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19B7" w:rsidRPr="002D05A5" w:rsidRDefault="00D777B3" w:rsidP="00F519B7">
      <w:pPr>
        <w:rPr>
          <w:rFonts w:ascii="Garamond" w:hAnsi="Garamond"/>
        </w:rPr>
      </w:pPr>
      <w:r>
        <w:rPr>
          <w:rFonts w:ascii="Garamond" w:hAnsi="Garamond"/>
          <w:b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1.25pt;margin-top:1.8pt;width:55.8pt;height:1in;z-index:251659264">
            <v:imagedata r:id="rId8" o:title="herb%20ozimka"/>
            <w10:wrap type="square" side="right"/>
          </v:shape>
        </w:pict>
      </w:r>
      <w:r w:rsidR="00F519B7" w:rsidRPr="002D05A5">
        <w:rPr>
          <w:rFonts w:ascii="Garamond" w:hAnsi="Garamond"/>
          <w:b/>
        </w:rPr>
        <w:t>GMINA OZIMEK</w:t>
      </w:r>
      <w:r w:rsidR="00F519B7" w:rsidRPr="002D05A5">
        <w:rPr>
          <w:rFonts w:ascii="Garamond" w:hAnsi="Garamond"/>
        </w:rPr>
        <w:br/>
      </w:r>
      <w:r w:rsidR="00F519B7" w:rsidRPr="002D05A5">
        <w:rPr>
          <w:rFonts w:ascii="Garamond" w:hAnsi="Garamond"/>
          <w:b/>
        </w:rPr>
        <w:t>siedziba</w:t>
      </w:r>
      <w:r w:rsidR="00F519B7" w:rsidRPr="002D05A5">
        <w:rPr>
          <w:rFonts w:ascii="Garamond" w:hAnsi="Garamond"/>
        </w:rPr>
        <w:t>: Urząd Gminy i Miasta w Ozimku</w:t>
      </w:r>
    </w:p>
    <w:p w:rsidR="00F519B7" w:rsidRPr="002D05A5" w:rsidRDefault="00F519B7" w:rsidP="00F519B7">
      <w:pPr>
        <w:rPr>
          <w:rFonts w:ascii="Garamond" w:hAnsi="Garamond"/>
        </w:rPr>
      </w:pPr>
      <w:r w:rsidRPr="002D05A5">
        <w:rPr>
          <w:rFonts w:ascii="Garamond" w:hAnsi="Garamond"/>
        </w:rPr>
        <w:t>ul. Ks. J. Dzierżona 4 b</w:t>
      </w:r>
    </w:p>
    <w:p w:rsidR="00F519B7" w:rsidRPr="002D05A5" w:rsidRDefault="00F519B7" w:rsidP="00F519B7">
      <w:pPr>
        <w:rPr>
          <w:rFonts w:ascii="Garamond" w:hAnsi="Garamond"/>
        </w:rPr>
      </w:pPr>
      <w:r w:rsidRPr="002D05A5">
        <w:rPr>
          <w:rFonts w:ascii="Garamond" w:hAnsi="Garamond"/>
        </w:rPr>
        <w:t>46 – 040 Ozimek</w:t>
      </w:r>
    </w:p>
    <w:p w:rsidR="00F519B7" w:rsidRPr="002D05A5" w:rsidRDefault="00F519B7" w:rsidP="00F519B7">
      <w:pPr>
        <w:tabs>
          <w:tab w:val="num" w:pos="360"/>
        </w:tabs>
        <w:ind w:left="360"/>
        <w:rPr>
          <w:rFonts w:ascii="Garamond" w:hAnsi="Garamond"/>
        </w:rPr>
      </w:pPr>
      <w:r w:rsidRPr="002D05A5">
        <w:rPr>
          <w:rFonts w:ascii="Garamond" w:hAnsi="Garamond"/>
        </w:rPr>
        <w:t>tel. 77 46 22 800      fax. 77 46 22 811</w:t>
      </w:r>
    </w:p>
    <w:p w:rsidR="00F519B7" w:rsidRPr="002D05A5" w:rsidRDefault="00D777B3" w:rsidP="0029795C">
      <w:pPr>
        <w:pBdr>
          <w:bottom w:val="single" w:sz="6" w:space="5" w:color="auto"/>
        </w:pBdr>
        <w:tabs>
          <w:tab w:val="num" w:pos="360"/>
        </w:tabs>
        <w:ind w:left="360"/>
        <w:rPr>
          <w:rFonts w:ascii="Garamond" w:hAnsi="Garamond"/>
        </w:rPr>
      </w:pPr>
      <w:hyperlink r:id="rId9" w:history="1">
        <w:r w:rsidR="00F519B7" w:rsidRPr="002D05A5">
          <w:rPr>
            <w:rStyle w:val="Hipercze"/>
            <w:rFonts w:ascii="Garamond" w:hAnsi="Garamond"/>
          </w:rPr>
          <w:t>www.ozimek.pl</w:t>
        </w:r>
      </w:hyperlink>
    </w:p>
    <w:p w:rsidR="00A16332" w:rsidRPr="00FF0DB3" w:rsidRDefault="00A16332" w:rsidP="0098560B">
      <w:pPr>
        <w:spacing w:line="360" w:lineRule="auto"/>
        <w:jc w:val="center"/>
        <w:rPr>
          <w:rFonts w:ascii="Trebuchet MS" w:hAnsi="Trebuchet MS" w:cs="Arial"/>
          <w:b/>
          <w:lang w:val="de-DE"/>
        </w:rPr>
      </w:pPr>
    </w:p>
    <w:p w:rsidR="00A16332" w:rsidRPr="0029795C" w:rsidRDefault="00A16332" w:rsidP="009811DC">
      <w:pPr>
        <w:spacing w:line="360" w:lineRule="auto"/>
        <w:jc w:val="center"/>
        <w:rPr>
          <w:rFonts w:asciiTheme="minorHAnsi" w:hAnsiTheme="minorHAnsi" w:cstheme="minorHAnsi"/>
          <w:b/>
          <w:sz w:val="32"/>
          <w:szCs w:val="32"/>
        </w:rPr>
      </w:pPr>
      <w:r w:rsidRPr="0029795C">
        <w:rPr>
          <w:rFonts w:asciiTheme="minorHAnsi" w:hAnsiTheme="minorHAnsi" w:cstheme="minorHAnsi"/>
          <w:b/>
          <w:sz w:val="32"/>
          <w:szCs w:val="32"/>
        </w:rPr>
        <w:t>SPECYFIKACJA ISTOTNYCH WARUNKÓW ZAMÓWIENIA</w:t>
      </w:r>
    </w:p>
    <w:p w:rsidR="0029795C" w:rsidRPr="0029795C" w:rsidRDefault="0029795C" w:rsidP="0029795C">
      <w:pPr>
        <w:autoSpaceDE w:val="0"/>
        <w:autoSpaceDN w:val="0"/>
        <w:adjustRightInd w:val="0"/>
        <w:jc w:val="center"/>
        <w:rPr>
          <w:rFonts w:asciiTheme="minorHAnsi" w:eastAsia="CenturyGothic" w:hAnsiTheme="minorHAnsi" w:cstheme="minorHAnsi"/>
          <w:sz w:val="22"/>
          <w:szCs w:val="22"/>
        </w:rPr>
      </w:pPr>
      <w:r w:rsidRPr="0029795C">
        <w:rPr>
          <w:rFonts w:asciiTheme="minorHAnsi" w:eastAsia="CenturyGothic" w:hAnsiTheme="minorHAnsi" w:cstheme="minorHAnsi"/>
          <w:sz w:val="22"/>
          <w:szCs w:val="22"/>
        </w:rPr>
        <w:t>w postępowaniu o udzielenie zamówienia publicznego prowadzonym</w:t>
      </w:r>
    </w:p>
    <w:p w:rsidR="0029795C" w:rsidRPr="0029795C" w:rsidRDefault="0098560B" w:rsidP="0098560B">
      <w:pPr>
        <w:tabs>
          <w:tab w:val="center" w:pos="4621"/>
          <w:tab w:val="right" w:pos="9242"/>
        </w:tabs>
        <w:autoSpaceDE w:val="0"/>
        <w:autoSpaceDN w:val="0"/>
        <w:adjustRightInd w:val="0"/>
        <w:rPr>
          <w:rFonts w:asciiTheme="minorHAnsi" w:eastAsia="CenturyGothic" w:hAnsiTheme="minorHAnsi" w:cstheme="minorHAnsi"/>
          <w:sz w:val="22"/>
          <w:szCs w:val="22"/>
        </w:rPr>
      </w:pPr>
      <w:r>
        <w:rPr>
          <w:rFonts w:asciiTheme="minorHAnsi" w:eastAsia="CenturyGothic" w:hAnsiTheme="minorHAnsi" w:cstheme="minorHAnsi"/>
          <w:sz w:val="22"/>
          <w:szCs w:val="22"/>
        </w:rPr>
        <w:tab/>
      </w:r>
      <w:r w:rsidR="0029795C" w:rsidRPr="0029795C">
        <w:rPr>
          <w:rFonts w:asciiTheme="minorHAnsi" w:eastAsia="CenturyGothic" w:hAnsiTheme="minorHAnsi" w:cstheme="minorHAnsi"/>
          <w:sz w:val="22"/>
          <w:szCs w:val="22"/>
        </w:rPr>
        <w:t>w trybie przetargu nieograniczonego</w:t>
      </w:r>
      <w:r>
        <w:rPr>
          <w:rFonts w:asciiTheme="minorHAnsi" w:eastAsia="CenturyGothic" w:hAnsiTheme="minorHAnsi" w:cstheme="minorHAnsi"/>
          <w:sz w:val="22"/>
          <w:szCs w:val="22"/>
        </w:rPr>
        <w:tab/>
      </w:r>
    </w:p>
    <w:p w:rsidR="0029795C" w:rsidRPr="0029795C" w:rsidRDefault="0029795C" w:rsidP="0029795C">
      <w:pPr>
        <w:autoSpaceDE w:val="0"/>
        <w:autoSpaceDN w:val="0"/>
        <w:adjustRightInd w:val="0"/>
        <w:jc w:val="center"/>
        <w:rPr>
          <w:rFonts w:asciiTheme="minorHAnsi" w:eastAsia="CenturyGothic" w:hAnsiTheme="minorHAnsi" w:cstheme="minorHAnsi"/>
          <w:sz w:val="22"/>
          <w:szCs w:val="22"/>
        </w:rPr>
      </w:pPr>
      <w:r w:rsidRPr="0029795C">
        <w:rPr>
          <w:rFonts w:asciiTheme="minorHAnsi" w:eastAsia="CenturyGothic" w:hAnsiTheme="minorHAnsi" w:cstheme="minorHAnsi"/>
          <w:sz w:val="22"/>
          <w:szCs w:val="22"/>
        </w:rPr>
        <w:t>na podstawie przepisów ustawy z dnia 29 stycznia 2004 r. Prawo zamówień publicznych</w:t>
      </w:r>
    </w:p>
    <w:p w:rsidR="00A16332" w:rsidRPr="0029795C" w:rsidRDefault="0029795C" w:rsidP="0029795C">
      <w:pPr>
        <w:spacing w:line="360" w:lineRule="auto"/>
        <w:jc w:val="center"/>
        <w:rPr>
          <w:rFonts w:asciiTheme="minorHAnsi" w:hAnsiTheme="minorHAnsi" w:cstheme="minorHAnsi"/>
        </w:rPr>
      </w:pPr>
      <w:r w:rsidRPr="0029795C">
        <w:rPr>
          <w:rFonts w:asciiTheme="minorHAnsi" w:eastAsia="CenturyGothic" w:hAnsiTheme="minorHAnsi" w:cstheme="minorHAnsi"/>
          <w:sz w:val="22"/>
          <w:szCs w:val="22"/>
        </w:rPr>
        <w:t>(tj. Dz. U. 2017r. poz. 1579), zwana dalej Pzp</w:t>
      </w:r>
    </w:p>
    <w:p w:rsidR="00EA59E5" w:rsidRDefault="00A16332" w:rsidP="00EA59E5">
      <w:pPr>
        <w:pStyle w:val="Standard"/>
        <w:tabs>
          <w:tab w:val="left" w:pos="426"/>
          <w:tab w:val="num" w:pos="2552"/>
        </w:tabs>
        <w:spacing w:line="276" w:lineRule="auto"/>
        <w:jc w:val="center"/>
        <w:rPr>
          <w:rFonts w:ascii="Georgia" w:hAnsi="Georgia"/>
          <w:sz w:val="16"/>
          <w:szCs w:val="16"/>
        </w:rPr>
      </w:pPr>
      <w:r w:rsidRPr="0029795C">
        <w:rPr>
          <w:rFonts w:asciiTheme="minorHAnsi" w:hAnsiTheme="minorHAnsi" w:cstheme="minorHAnsi"/>
          <w:b/>
          <w:i/>
        </w:rPr>
        <w:t>dla zamówienia o nazwie:</w:t>
      </w:r>
      <w:r w:rsidR="00A23F29" w:rsidRPr="0029795C">
        <w:rPr>
          <w:rFonts w:asciiTheme="minorHAnsi" w:hAnsiTheme="minorHAnsi" w:cstheme="minorHAnsi"/>
          <w:b/>
          <w:i/>
        </w:rPr>
        <w:t xml:space="preserve"> </w:t>
      </w:r>
    </w:p>
    <w:p w:rsidR="008B68D2" w:rsidRDefault="008B68D2" w:rsidP="0029795C">
      <w:pPr>
        <w:jc w:val="both"/>
        <w:rPr>
          <w:rFonts w:asciiTheme="minorHAnsi" w:hAnsiTheme="minorHAnsi" w:cstheme="minorHAnsi"/>
          <w:b/>
          <w:i/>
        </w:rPr>
      </w:pPr>
    </w:p>
    <w:p w:rsidR="00FB370F" w:rsidRPr="00FB370F" w:rsidRDefault="006526BF" w:rsidP="00FB370F">
      <w:pPr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  <w:bookmarkStart w:id="0" w:name="_Hlk524421999"/>
      <w:r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  <w:t>Budowa nowych punktów świetlnych</w:t>
      </w:r>
    </w:p>
    <w:bookmarkEnd w:id="0"/>
    <w:p w:rsidR="00D16BCE" w:rsidRPr="0029795C" w:rsidRDefault="00D16BCE" w:rsidP="00FB370F">
      <w:pPr>
        <w:jc w:val="center"/>
        <w:rPr>
          <w:rFonts w:asciiTheme="minorHAnsi" w:hAnsiTheme="minorHAnsi" w:cstheme="minorHAnsi"/>
          <w:b/>
          <w:kern w:val="1"/>
          <w:sz w:val="28"/>
          <w:szCs w:val="28"/>
          <w:lang w:eastAsia="ar-SA"/>
        </w:rPr>
      </w:pPr>
    </w:p>
    <w:p w:rsidR="0029795C" w:rsidRPr="0029795C" w:rsidRDefault="0029795C" w:rsidP="0029795C">
      <w:pPr>
        <w:jc w:val="center"/>
        <w:rPr>
          <w:rFonts w:asciiTheme="minorHAnsi" w:hAnsiTheme="minorHAnsi" w:cstheme="minorHAnsi"/>
          <w:sz w:val="22"/>
          <w:szCs w:val="22"/>
        </w:rPr>
      </w:pPr>
      <w:r w:rsidRPr="0029795C">
        <w:rPr>
          <w:rFonts w:asciiTheme="minorHAnsi" w:hAnsiTheme="minorHAnsi" w:cstheme="minorHAnsi"/>
          <w:sz w:val="22"/>
          <w:szCs w:val="22"/>
        </w:rPr>
        <w:t xml:space="preserve">do ogłoszenia o udzielenie zamówienia zamieszczonego </w:t>
      </w:r>
    </w:p>
    <w:p w:rsidR="0029795C" w:rsidRPr="00FB370F" w:rsidRDefault="00845437" w:rsidP="00FB370F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532FB">
        <w:rPr>
          <w:rFonts w:asciiTheme="minorHAnsi" w:hAnsiTheme="minorHAnsi" w:cstheme="minorHAnsi"/>
          <w:b/>
          <w:sz w:val="22"/>
          <w:szCs w:val="22"/>
        </w:rPr>
        <w:t xml:space="preserve">w </w:t>
      </w:r>
      <w:r w:rsidR="0039158F">
        <w:rPr>
          <w:rFonts w:asciiTheme="minorHAnsi" w:hAnsiTheme="minorHAnsi" w:cstheme="minorHAnsi"/>
          <w:b/>
          <w:sz w:val="22"/>
          <w:szCs w:val="22"/>
        </w:rPr>
        <w:t>Biuletynie Zamówień Publicznych</w:t>
      </w:r>
      <w:r w:rsidR="0029795C" w:rsidRPr="003532FB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B370F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29795C" w:rsidRPr="0029795C">
        <w:rPr>
          <w:rFonts w:asciiTheme="minorHAnsi" w:hAnsiTheme="minorHAnsi" w:cstheme="minorHAnsi"/>
          <w:sz w:val="22"/>
          <w:szCs w:val="22"/>
        </w:rPr>
        <w:t>na</w:t>
      </w:r>
      <w:r w:rsidR="0029795C" w:rsidRPr="0029795C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29795C" w:rsidRPr="0029795C">
        <w:rPr>
          <w:rFonts w:asciiTheme="minorHAnsi" w:hAnsiTheme="minorHAnsi" w:cstheme="minorHAnsi"/>
          <w:bCs/>
          <w:iCs/>
          <w:sz w:val="22"/>
          <w:szCs w:val="22"/>
        </w:rPr>
        <w:t>stronie</w:t>
      </w:r>
      <w:r w:rsidR="0029795C" w:rsidRPr="0029795C">
        <w:rPr>
          <w:rFonts w:asciiTheme="minorHAnsi" w:hAnsiTheme="minorHAnsi" w:cstheme="minorHAnsi"/>
          <w:sz w:val="22"/>
          <w:szCs w:val="22"/>
        </w:rPr>
        <w:t xml:space="preserve"> internetowej </w:t>
      </w:r>
      <w:r w:rsidR="0029795C" w:rsidRPr="0029795C">
        <w:rPr>
          <w:rFonts w:asciiTheme="minorHAnsi" w:hAnsiTheme="minorHAnsi" w:cstheme="minorHAnsi"/>
          <w:b/>
          <w:bCs/>
          <w:sz w:val="22"/>
          <w:szCs w:val="22"/>
        </w:rPr>
        <w:t>www.bip.ozimek.pl</w:t>
      </w:r>
      <w:r w:rsidR="0029795C" w:rsidRPr="0029795C">
        <w:rPr>
          <w:rFonts w:asciiTheme="minorHAnsi" w:hAnsiTheme="minorHAnsi" w:cstheme="minorHAnsi"/>
          <w:sz w:val="22"/>
          <w:szCs w:val="22"/>
        </w:rPr>
        <w:t xml:space="preserve">  oraz tablicy ogłoszeń</w:t>
      </w:r>
      <w:r w:rsidR="0029795C" w:rsidRPr="002979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9795C" w:rsidRPr="0029795C">
        <w:rPr>
          <w:rFonts w:asciiTheme="minorHAnsi" w:hAnsiTheme="minorHAnsi" w:cstheme="minorHAnsi"/>
          <w:sz w:val="22"/>
          <w:szCs w:val="22"/>
        </w:rPr>
        <w:t>w</w:t>
      </w:r>
      <w:r w:rsidR="0029795C" w:rsidRPr="0029795C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9795C" w:rsidRPr="0029795C">
        <w:rPr>
          <w:rFonts w:asciiTheme="minorHAnsi" w:hAnsiTheme="minorHAnsi" w:cstheme="minorHAnsi"/>
          <w:sz w:val="22"/>
          <w:szCs w:val="22"/>
        </w:rPr>
        <w:t xml:space="preserve">Urzędzie Gminy i Miasta </w:t>
      </w:r>
      <w:r w:rsidR="00FB370F">
        <w:rPr>
          <w:rFonts w:asciiTheme="minorHAnsi" w:hAnsiTheme="minorHAnsi" w:cstheme="minorHAnsi"/>
          <w:sz w:val="22"/>
          <w:szCs w:val="22"/>
        </w:rPr>
        <w:t xml:space="preserve"> </w:t>
      </w:r>
      <w:r w:rsidR="0029795C" w:rsidRPr="0029795C">
        <w:rPr>
          <w:rFonts w:asciiTheme="minorHAnsi" w:hAnsiTheme="minorHAnsi" w:cstheme="minorHAnsi"/>
          <w:sz w:val="22"/>
          <w:szCs w:val="22"/>
        </w:rPr>
        <w:t>w Ozimku</w:t>
      </w:r>
    </w:p>
    <w:p w:rsidR="00D16BCE" w:rsidRPr="00D16BCE" w:rsidRDefault="00A16332" w:rsidP="009811DC">
      <w:pPr>
        <w:spacing w:line="360" w:lineRule="auto"/>
        <w:jc w:val="both"/>
        <w:rPr>
          <w:rFonts w:ascii="Trebuchet MS" w:hAnsi="Trebuchet MS" w:cs="Arial"/>
          <w:b/>
        </w:rPr>
      </w:pPr>
      <w:r w:rsidRPr="00C553B7">
        <w:rPr>
          <w:rFonts w:ascii="Trebuchet MS" w:hAnsi="Trebuchet MS" w:cs="Arial"/>
          <w:b/>
        </w:rPr>
        <w:t>Zawartość specyfikacji</w:t>
      </w:r>
      <w:r w:rsidRPr="00D16BCE">
        <w:rPr>
          <w:rFonts w:ascii="Trebuchet MS" w:hAnsi="Trebuchet MS" w:cs="Arial"/>
          <w:b/>
        </w:rPr>
        <w:t>:</w:t>
      </w:r>
    </w:p>
    <w:p w:rsidR="006F720D" w:rsidRDefault="0029795C" w:rsidP="0029795C">
      <w:pPr>
        <w:autoSpaceDE w:val="0"/>
        <w:autoSpaceDN w:val="0"/>
        <w:adjustRightInd w:val="0"/>
        <w:rPr>
          <w:rFonts w:ascii="Trebuchet MS" w:eastAsia="CenturyGothic" w:hAnsi="Trebuchet MS" w:cs="CenturyGothic"/>
          <w:b/>
          <w:sz w:val="22"/>
          <w:szCs w:val="22"/>
        </w:rPr>
      </w:pPr>
      <w:r w:rsidRPr="00C80DB9">
        <w:rPr>
          <w:rFonts w:ascii="Trebuchet MS" w:eastAsia="CenturyGothic" w:hAnsi="Trebuchet MS" w:cs="CenturyGothic"/>
          <w:b/>
          <w:sz w:val="22"/>
          <w:szCs w:val="22"/>
        </w:rPr>
        <w:t xml:space="preserve">Część I: </w:t>
      </w:r>
      <w:r>
        <w:rPr>
          <w:rFonts w:ascii="Trebuchet MS" w:eastAsia="CenturyGothic" w:hAnsi="Trebuchet MS" w:cs="CenturyGothic"/>
          <w:b/>
          <w:sz w:val="22"/>
          <w:szCs w:val="22"/>
        </w:rPr>
        <w:t xml:space="preserve">Postanowienia SIWZ - </w:t>
      </w:r>
      <w:r w:rsidRPr="00C80DB9">
        <w:rPr>
          <w:rFonts w:ascii="Trebuchet MS" w:eastAsia="CenturyGothic" w:hAnsi="Trebuchet MS" w:cs="CenturyGothic"/>
          <w:b/>
          <w:sz w:val="22"/>
          <w:szCs w:val="22"/>
        </w:rPr>
        <w:t>Instrukcja dla Wykonawców</w:t>
      </w:r>
    </w:p>
    <w:p w:rsidR="006F720D" w:rsidRDefault="006F720D" w:rsidP="0029795C">
      <w:pPr>
        <w:autoSpaceDE w:val="0"/>
        <w:autoSpaceDN w:val="0"/>
        <w:adjustRightInd w:val="0"/>
        <w:rPr>
          <w:rFonts w:ascii="Trebuchet MS" w:eastAsia="CenturyGothic" w:hAnsi="Trebuchet MS" w:cs="CenturyGothic"/>
          <w:b/>
          <w:sz w:val="22"/>
          <w:szCs w:val="22"/>
        </w:rPr>
      </w:pPr>
    </w:p>
    <w:p w:rsidR="006F720D" w:rsidRPr="006F720D" w:rsidRDefault="006F720D" w:rsidP="0029795C">
      <w:pPr>
        <w:autoSpaceDE w:val="0"/>
        <w:autoSpaceDN w:val="0"/>
        <w:adjustRightInd w:val="0"/>
        <w:rPr>
          <w:rFonts w:ascii="Trebuchet MS" w:eastAsia="CenturyGothic" w:hAnsi="Trebuchet MS" w:cs="CenturyGothic"/>
          <w:sz w:val="22"/>
          <w:szCs w:val="22"/>
        </w:rPr>
      </w:pPr>
      <w:r>
        <w:rPr>
          <w:rFonts w:ascii="Trebuchet MS" w:eastAsia="CenturyGothic" w:hAnsi="Trebuchet MS" w:cs="CenturyGothic"/>
          <w:b/>
          <w:sz w:val="22"/>
          <w:szCs w:val="22"/>
        </w:rPr>
        <w:t xml:space="preserve">             </w:t>
      </w:r>
    </w:p>
    <w:p w:rsidR="0029795C" w:rsidRPr="00C80DB9" w:rsidRDefault="0029795C" w:rsidP="0029795C">
      <w:pPr>
        <w:autoSpaceDE w:val="0"/>
        <w:autoSpaceDN w:val="0"/>
        <w:adjustRightInd w:val="0"/>
        <w:rPr>
          <w:rFonts w:ascii="Trebuchet MS" w:eastAsia="CenturyGothic" w:hAnsi="Trebuchet MS" w:cs="CenturyGothic"/>
          <w:sz w:val="22"/>
          <w:szCs w:val="22"/>
        </w:rPr>
      </w:pPr>
    </w:p>
    <w:p w:rsidR="0029795C" w:rsidRDefault="0029795C" w:rsidP="0029795C">
      <w:pPr>
        <w:autoSpaceDE w:val="0"/>
        <w:autoSpaceDN w:val="0"/>
        <w:adjustRightInd w:val="0"/>
        <w:rPr>
          <w:rFonts w:ascii="Trebuchet MS" w:eastAsia="CenturyGothic" w:hAnsi="Trebuchet MS" w:cs="CenturyGothic"/>
          <w:b/>
          <w:sz w:val="22"/>
          <w:szCs w:val="22"/>
        </w:rPr>
      </w:pPr>
      <w:r w:rsidRPr="00C80DB9">
        <w:rPr>
          <w:rFonts w:ascii="Trebuchet MS" w:eastAsia="CenturyGothic" w:hAnsi="Trebuchet MS" w:cs="CenturyGothic"/>
          <w:b/>
          <w:sz w:val="22"/>
          <w:szCs w:val="22"/>
        </w:rPr>
        <w:t>Część II: Formularze:</w:t>
      </w:r>
    </w:p>
    <w:p w:rsidR="005B3610" w:rsidRDefault="005B3610" w:rsidP="0029795C">
      <w:pPr>
        <w:autoSpaceDE w:val="0"/>
        <w:autoSpaceDN w:val="0"/>
        <w:adjustRightInd w:val="0"/>
        <w:rPr>
          <w:rFonts w:ascii="Trebuchet MS" w:eastAsia="CenturyGothic" w:hAnsi="Trebuchet MS" w:cs="CenturyGothic"/>
          <w:sz w:val="22"/>
          <w:szCs w:val="22"/>
        </w:rPr>
      </w:pPr>
      <w:r>
        <w:rPr>
          <w:rFonts w:ascii="Trebuchet MS" w:eastAsia="CenturyGothic" w:hAnsi="Trebuchet MS" w:cs="CenturyGothic"/>
          <w:sz w:val="22"/>
          <w:szCs w:val="22"/>
        </w:rPr>
        <w:t xml:space="preserve">                </w:t>
      </w:r>
      <w:r w:rsidRPr="006F720D">
        <w:rPr>
          <w:rFonts w:ascii="Trebuchet MS" w:eastAsia="CenturyGothic" w:hAnsi="Trebuchet MS" w:cs="CenturyGothic"/>
          <w:sz w:val="22"/>
          <w:szCs w:val="22"/>
        </w:rPr>
        <w:t xml:space="preserve">Załącznik nr 1 do SIWZ – </w:t>
      </w:r>
      <w:r>
        <w:rPr>
          <w:rFonts w:ascii="Trebuchet MS" w:eastAsia="CenturyGothic" w:hAnsi="Trebuchet MS" w:cs="CenturyGothic"/>
          <w:sz w:val="22"/>
          <w:szCs w:val="22"/>
        </w:rPr>
        <w:t>Zobowiązanie podmiotu trzeciego</w:t>
      </w:r>
    </w:p>
    <w:p w:rsidR="005B3610" w:rsidRPr="00C80DB9" w:rsidRDefault="005B3610" w:rsidP="0029795C">
      <w:pPr>
        <w:autoSpaceDE w:val="0"/>
        <w:autoSpaceDN w:val="0"/>
        <w:adjustRightInd w:val="0"/>
        <w:rPr>
          <w:rFonts w:ascii="Trebuchet MS" w:eastAsia="CenturyGothic" w:hAnsi="Trebuchet MS" w:cs="CenturyGothic"/>
          <w:b/>
          <w:sz w:val="22"/>
          <w:szCs w:val="22"/>
        </w:rPr>
      </w:pPr>
    </w:p>
    <w:p w:rsidR="0029795C" w:rsidRPr="00072FD2" w:rsidRDefault="006F720D" w:rsidP="0029795C">
      <w:pPr>
        <w:autoSpaceDE w:val="0"/>
        <w:autoSpaceDN w:val="0"/>
        <w:adjustRightInd w:val="0"/>
        <w:ind w:left="1080"/>
        <w:jc w:val="both"/>
        <w:rPr>
          <w:rFonts w:ascii="Trebuchet MS" w:eastAsia="CenturyGothic" w:hAnsi="Trebuchet MS" w:cs="CenturyGothic"/>
          <w:sz w:val="22"/>
          <w:szCs w:val="22"/>
        </w:rPr>
      </w:pPr>
      <w:r>
        <w:rPr>
          <w:rFonts w:ascii="Trebuchet MS" w:eastAsia="CenturyGothic" w:hAnsi="Trebuchet MS" w:cs="CenturyGothic"/>
          <w:sz w:val="22"/>
          <w:szCs w:val="22"/>
        </w:rPr>
        <w:t>Załącznik nr 2</w:t>
      </w:r>
      <w:r w:rsidR="0029795C" w:rsidRPr="00072FD2">
        <w:rPr>
          <w:rFonts w:ascii="Trebuchet MS" w:eastAsia="CenturyGothic" w:hAnsi="Trebuchet MS" w:cs="CenturyGothic"/>
          <w:sz w:val="22"/>
          <w:szCs w:val="22"/>
        </w:rPr>
        <w:t xml:space="preserve"> </w:t>
      </w:r>
      <w:r w:rsidR="00632774">
        <w:rPr>
          <w:rFonts w:ascii="Trebuchet MS" w:eastAsia="CenturyGothic" w:hAnsi="Trebuchet MS" w:cs="CenturyGothic"/>
          <w:sz w:val="22"/>
          <w:szCs w:val="22"/>
        </w:rPr>
        <w:t>do SIWZ</w:t>
      </w:r>
      <w:r w:rsidR="00656278">
        <w:rPr>
          <w:rFonts w:ascii="Trebuchet MS" w:eastAsia="CenturyGothic" w:hAnsi="Trebuchet MS" w:cs="CenturyGothic"/>
          <w:sz w:val="22"/>
          <w:szCs w:val="22"/>
        </w:rPr>
        <w:t xml:space="preserve"> -</w:t>
      </w:r>
      <w:r w:rsidR="00656278" w:rsidRPr="00656278">
        <w:rPr>
          <w:rFonts w:ascii="Trebuchet MS" w:eastAsia="CenturyGothic" w:hAnsi="Trebuchet MS" w:cs="CenturyGothic"/>
          <w:sz w:val="22"/>
          <w:szCs w:val="22"/>
        </w:rPr>
        <w:t xml:space="preserve"> Wzór Formularza Oferty</w:t>
      </w:r>
      <w:r w:rsidR="00656278">
        <w:rPr>
          <w:rFonts w:ascii="Trebuchet MS" w:eastAsia="CenturyGothic" w:hAnsi="Trebuchet MS" w:cs="CenturyGothic"/>
          <w:sz w:val="22"/>
          <w:szCs w:val="22"/>
        </w:rPr>
        <w:t xml:space="preserve"> </w:t>
      </w:r>
    </w:p>
    <w:p w:rsidR="0029795C" w:rsidRPr="00072FD2" w:rsidRDefault="0029795C" w:rsidP="0029795C">
      <w:pPr>
        <w:autoSpaceDE w:val="0"/>
        <w:autoSpaceDN w:val="0"/>
        <w:adjustRightInd w:val="0"/>
        <w:rPr>
          <w:rFonts w:ascii="Trebuchet MS" w:eastAsia="CenturyGothic" w:hAnsi="Trebuchet MS" w:cs="CenturyGothic"/>
          <w:sz w:val="22"/>
          <w:szCs w:val="22"/>
        </w:rPr>
      </w:pPr>
    </w:p>
    <w:p w:rsidR="0029795C" w:rsidRPr="00072FD2" w:rsidRDefault="00656278" w:rsidP="0029795C">
      <w:pPr>
        <w:autoSpaceDE w:val="0"/>
        <w:autoSpaceDN w:val="0"/>
        <w:adjustRightInd w:val="0"/>
        <w:ind w:left="1080"/>
        <w:rPr>
          <w:rFonts w:ascii="Trebuchet MS" w:eastAsia="CenturyGothic" w:hAnsi="Trebuchet MS" w:cs="CenturyGothic"/>
          <w:sz w:val="22"/>
          <w:szCs w:val="22"/>
        </w:rPr>
      </w:pPr>
      <w:r>
        <w:rPr>
          <w:rFonts w:ascii="Trebuchet MS" w:eastAsia="CenturyGothic" w:hAnsi="Trebuchet MS" w:cs="CenturyGothic"/>
          <w:sz w:val="22"/>
          <w:szCs w:val="22"/>
        </w:rPr>
        <w:t>Załącznik nr 3 do SIWZ</w:t>
      </w:r>
      <w:r w:rsidR="0029795C" w:rsidRPr="00072FD2">
        <w:rPr>
          <w:rFonts w:ascii="Trebuchet MS" w:eastAsia="CenturyGothic" w:hAnsi="Trebuchet MS" w:cs="CenturyGothic"/>
          <w:sz w:val="22"/>
          <w:szCs w:val="22"/>
        </w:rPr>
        <w:t xml:space="preserve"> – wzór oświadczenia Wykonawcy art. 25a ust 1 dot</w:t>
      </w:r>
      <w:r w:rsidR="0029795C">
        <w:rPr>
          <w:rFonts w:ascii="Trebuchet MS" w:eastAsia="CenturyGothic" w:hAnsi="Trebuchet MS" w:cs="CenturyGothic"/>
          <w:sz w:val="22"/>
          <w:szCs w:val="22"/>
        </w:rPr>
        <w:t>.</w:t>
      </w:r>
      <w:r w:rsidR="0029795C" w:rsidRPr="00072FD2">
        <w:rPr>
          <w:rFonts w:ascii="Trebuchet MS" w:eastAsia="CenturyGothic" w:hAnsi="Trebuchet MS" w:cs="CenturyGothic"/>
          <w:sz w:val="22"/>
          <w:szCs w:val="22"/>
        </w:rPr>
        <w:t xml:space="preserve"> wykluczenia </w:t>
      </w:r>
    </w:p>
    <w:p w:rsidR="0029795C" w:rsidRPr="00072FD2" w:rsidRDefault="0029795C" w:rsidP="0029795C">
      <w:pPr>
        <w:autoSpaceDE w:val="0"/>
        <w:autoSpaceDN w:val="0"/>
        <w:adjustRightInd w:val="0"/>
        <w:ind w:left="1080"/>
        <w:rPr>
          <w:rFonts w:ascii="Trebuchet MS" w:eastAsia="CenturyGothic" w:hAnsi="Trebuchet MS" w:cs="CenturyGothic"/>
          <w:sz w:val="22"/>
          <w:szCs w:val="22"/>
        </w:rPr>
      </w:pPr>
    </w:p>
    <w:p w:rsidR="006F720D" w:rsidRDefault="00656278" w:rsidP="006F720D">
      <w:pPr>
        <w:autoSpaceDE w:val="0"/>
        <w:autoSpaceDN w:val="0"/>
        <w:adjustRightInd w:val="0"/>
        <w:ind w:left="1080"/>
        <w:rPr>
          <w:rFonts w:ascii="Trebuchet MS" w:eastAsia="CenturyGothic" w:hAnsi="Trebuchet MS" w:cs="CenturyGothic"/>
          <w:sz w:val="22"/>
          <w:szCs w:val="22"/>
        </w:rPr>
      </w:pPr>
      <w:r>
        <w:rPr>
          <w:rFonts w:ascii="Trebuchet MS" w:eastAsia="CenturyGothic" w:hAnsi="Trebuchet MS" w:cs="CenturyGothic"/>
          <w:sz w:val="22"/>
          <w:szCs w:val="22"/>
        </w:rPr>
        <w:t>Załącznik nr 4 do SIWZ</w:t>
      </w:r>
      <w:r w:rsidR="0029795C" w:rsidRPr="00072FD2">
        <w:rPr>
          <w:rFonts w:ascii="Trebuchet MS" w:eastAsia="CenturyGothic" w:hAnsi="Trebuchet MS" w:cs="CenturyGothic"/>
          <w:sz w:val="22"/>
          <w:szCs w:val="22"/>
        </w:rPr>
        <w:t xml:space="preserve"> – wzór oświadczenia Wykonawcy art. 25a ust 1 dot. spełniania warunków udziału w postępowaniu </w:t>
      </w:r>
    </w:p>
    <w:p w:rsidR="0029795C" w:rsidRPr="00072FD2" w:rsidRDefault="0029795C" w:rsidP="0029795C">
      <w:pPr>
        <w:autoSpaceDE w:val="0"/>
        <w:autoSpaceDN w:val="0"/>
        <w:adjustRightInd w:val="0"/>
        <w:rPr>
          <w:rFonts w:ascii="Trebuchet MS" w:eastAsia="CenturyGothic" w:hAnsi="Trebuchet MS" w:cs="CenturyGothic"/>
          <w:sz w:val="22"/>
          <w:szCs w:val="22"/>
        </w:rPr>
      </w:pPr>
    </w:p>
    <w:p w:rsidR="00632774" w:rsidRPr="00683C93" w:rsidRDefault="00656278" w:rsidP="00656278">
      <w:pPr>
        <w:autoSpaceDE w:val="0"/>
        <w:autoSpaceDN w:val="0"/>
        <w:adjustRightInd w:val="0"/>
        <w:spacing w:line="360" w:lineRule="auto"/>
        <w:ind w:left="1080"/>
        <w:rPr>
          <w:rFonts w:ascii="Trebuchet MS" w:eastAsia="CenturyGothic" w:hAnsi="Trebuchet MS" w:cs="CenturyGothic"/>
          <w:sz w:val="22"/>
          <w:szCs w:val="22"/>
        </w:rPr>
      </w:pPr>
      <w:r w:rsidRPr="00683C93">
        <w:rPr>
          <w:rFonts w:ascii="Trebuchet MS" w:eastAsia="CenturyGothic" w:hAnsi="Trebuchet MS" w:cs="CenturyGothic"/>
          <w:sz w:val="22"/>
          <w:szCs w:val="22"/>
        </w:rPr>
        <w:t>Załącznik nr 5 do oferty – wzór wykazu robót budowlanych</w:t>
      </w:r>
    </w:p>
    <w:p w:rsidR="00632774" w:rsidRPr="00683C93" w:rsidRDefault="00632774" w:rsidP="00533FBD">
      <w:pPr>
        <w:autoSpaceDE w:val="0"/>
        <w:autoSpaceDN w:val="0"/>
        <w:adjustRightInd w:val="0"/>
        <w:spacing w:line="360" w:lineRule="auto"/>
        <w:ind w:left="1080"/>
        <w:rPr>
          <w:rFonts w:ascii="Trebuchet MS" w:eastAsia="CenturyGothic" w:hAnsi="Trebuchet MS" w:cs="CenturyGothic"/>
          <w:sz w:val="22"/>
          <w:szCs w:val="22"/>
        </w:rPr>
      </w:pPr>
      <w:r w:rsidRPr="00683C93">
        <w:rPr>
          <w:rFonts w:ascii="Trebuchet MS" w:eastAsia="CenturyGothic" w:hAnsi="Trebuchet MS" w:cs="CenturyGothic"/>
          <w:sz w:val="22"/>
          <w:szCs w:val="22"/>
        </w:rPr>
        <w:t>Załącznik nr 6 do oferty – wykaz osób</w:t>
      </w:r>
    </w:p>
    <w:p w:rsidR="0029795C" w:rsidRPr="0039158F" w:rsidRDefault="0029795C" w:rsidP="006F720D">
      <w:pPr>
        <w:autoSpaceDE w:val="0"/>
        <w:autoSpaceDN w:val="0"/>
        <w:adjustRightInd w:val="0"/>
        <w:rPr>
          <w:rFonts w:ascii="Trebuchet MS" w:eastAsia="CenturyGothic" w:hAnsi="Trebuchet MS" w:cs="CenturyGothic"/>
          <w:color w:val="FF0000"/>
          <w:sz w:val="22"/>
          <w:szCs w:val="22"/>
        </w:rPr>
      </w:pPr>
    </w:p>
    <w:p w:rsidR="0029795C" w:rsidRPr="00072FD2" w:rsidRDefault="0029795C" w:rsidP="0029795C">
      <w:pPr>
        <w:pStyle w:val="pkt"/>
        <w:spacing w:before="0" w:after="0" w:line="240" w:lineRule="auto"/>
        <w:ind w:left="0" w:firstLine="0"/>
        <w:rPr>
          <w:rFonts w:ascii="Trebuchet MS" w:hAnsi="Trebuchet MS" w:cs="Tahoma"/>
          <w:b/>
          <w:iCs/>
          <w:sz w:val="22"/>
          <w:szCs w:val="22"/>
        </w:rPr>
      </w:pPr>
      <w:r w:rsidRPr="00072FD2">
        <w:rPr>
          <w:rFonts w:ascii="Trebuchet MS" w:eastAsia="CenturyGothic" w:hAnsi="Trebuchet MS" w:cs="CenturyGothic"/>
          <w:b/>
          <w:sz w:val="22"/>
          <w:szCs w:val="22"/>
        </w:rPr>
        <w:t>Część III: Projekt umowy</w:t>
      </w:r>
    </w:p>
    <w:p w:rsidR="0029795C" w:rsidRPr="00072FD2" w:rsidRDefault="0029795C" w:rsidP="0029795C">
      <w:pPr>
        <w:pStyle w:val="pkt"/>
        <w:spacing w:before="0" w:after="0" w:line="240" w:lineRule="auto"/>
        <w:ind w:left="0" w:firstLine="0"/>
        <w:rPr>
          <w:rFonts w:ascii="Trebuchet MS" w:hAnsi="Trebuchet MS" w:cs="Tahoma"/>
          <w:iCs/>
          <w:sz w:val="22"/>
          <w:szCs w:val="22"/>
        </w:rPr>
      </w:pPr>
    </w:p>
    <w:p w:rsidR="003443F1" w:rsidRPr="006F720D" w:rsidRDefault="00FB370F" w:rsidP="006F720D">
      <w:pPr>
        <w:pStyle w:val="pkt"/>
        <w:spacing w:before="0" w:after="0" w:line="240" w:lineRule="auto"/>
        <w:ind w:left="0" w:firstLine="0"/>
        <w:rPr>
          <w:rFonts w:ascii="Trebuchet MS" w:hAnsi="Trebuchet MS" w:cs="Tahoma"/>
          <w:iCs/>
          <w:sz w:val="22"/>
          <w:szCs w:val="22"/>
        </w:rPr>
      </w:pPr>
      <w:r>
        <w:rPr>
          <w:rFonts w:ascii="Trebuchet MS" w:hAnsi="Trebuchet MS" w:cs="Tahoma"/>
          <w:iCs/>
          <w:sz w:val="22"/>
          <w:szCs w:val="22"/>
        </w:rPr>
        <w:t>Umowa nr ZP.272.0</w:t>
      </w:r>
      <w:r w:rsidR="006526BF">
        <w:rPr>
          <w:rFonts w:ascii="Trebuchet MS" w:hAnsi="Trebuchet MS" w:cs="Tahoma"/>
          <w:iCs/>
          <w:sz w:val="22"/>
          <w:szCs w:val="22"/>
        </w:rPr>
        <w:t>6</w:t>
      </w:r>
      <w:r w:rsidR="0039158F">
        <w:rPr>
          <w:rFonts w:ascii="Trebuchet MS" w:hAnsi="Trebuchet MS" w:cs="Tahoma"/>
          <w:iCs/>
          <w:sz w:val="22"/>
          <w:szCs w:val="22"/>
        </w:rPr>
        <w:t>.2018</w:t>
      </w:r>
      <w:r w:rsidR="0029795C" w:rsidRPr="00072FD2">
        <w:rPr>
          <w:rFonts w:ascii="Trebuchet MS" w:hAnsi="Trebuchet MS" w:cs="Tahoma"/>
          <w:iCs/>
          <w:sz w:val="22"/>
          <w:szCs w:val="22"/>
        </w:rPr>
        <w:t>.KS</w:t>
      </w:r>
    </w:p>
    <w:p w:rsidR="006E5D60" w:rsidRPr="006F720D" w:rsidRDefault="00A16332" w:rsidP="006F720D">
      <w:pPr>
        <w:spacing w:line="360" w:lineRule="auto"/>
        <w:ind w:left="4956" w:firstLine="708"/>
        <w:rPr>
          <w:rFonts w:ascii="Trebuchet MS" w:hAnsi="Trebuchet MS" w:cs="Arial"/>
          <w:b/>
        </w:rPr>
      </w:pPr>
      <w:r w:rsidRPr="00FF0DB3">
        <w:rPr>
          <w:rFonts w:ascii="Trebuchet MS" w:hAnsi="Trebuchet MS" w:cs="Arial"/>
          <w:b/>
        </w:rPr>
        <w:t>Zatwierdzona przez:</w:t>
      </w:r>
    </w:p>
    <w:p w:rsidR="00EA378E" w:rsidRPr="00FF0DB3" w:rsidRDefault="00985702" w:rsidP="00985702">
      <w:pPr>
        <w:spacing w:line="360" w:lineRule="auto"/>
        <w:jc w:val="center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                                                         </w:t>
      </w:r>
      <w:r w:rsidR="00AD731D">
        <w:rPr>
          <w:rFonts w:ascii="Trebuchet MS" w:hAnsi="Trebuchet MS" w:cs="Arial"/>
        </w:rPr>
        <w:t xml:space="preserve">                             </w:t>
      </w:r>
      <w:r w:rsidR="00204FB5">
        <w:rPr>
          <w:rFonts w:ascii="Trebuchet MS" w:hAnsi="Trebuchet MS" w:cs="Arial"/>
        </w:rPr>
        <w:t>1</w:t>
      </w:r>
      <w:r w:rsidR="00B928AD">
        <w:rPr>
          <w:rFonts w:ascii="Trebuchet MS" w:hAnsi="Trebuchet MS" w:cs="Arial"/>
        </w:rPr>
        <w:t>7</w:t>
      </w:r>
      <w:r w:rsidR="00204FB5">
        <w:rPr>
          <w:rFonts w:ascii="Trebuchet MS" w:hAnsi="Trebuchet MS" w:cs="Arial"/>
        </w:rPr>
        <w:t>.</w:t>
      </w:r>
      <w:r w:rsidR="00FB370F">
        <w:rPr>
          <w:rFonts w:ascii="Trebuchet MS" w:hAnsi="Trebuchet MS" w:cs="Arial"/>
        </w:rPr>
        <w:t>0</w:t>
      </w:r>
      <w:r w:rsidR="006526BF">
        <w:rPr>
          <w:rFonts w:ascii="Trebuchet MS" w:hAnsi="Trebuchet MS" w:cs="Arial"/>
        </w:rPr>
        <w:t>9</w:t>
      </w:r>
      <w:r w:rsidR="0039158F">
        <w:rPr>
          <w:rFonts w:ascii="Trebuchet MS" w:hAnsi="Trebuchet MS" w:cs="Arial"/>
        </w:rPr>
        <w:t>.2018</w:t>
      </w:r>
      <w:r w:rsidR="006F720D">
        <w:rPr>
          <w:rFonts w:ascii="Trebuchet MS" w:hAnsi="Trebuchet MS" w:cs="Arial"/>
        </w:rPr>
        <w:t>r.</w:t>
      </w:r>
      <w:r w:rsidR="00EA378E" w:rsidRPr="00FF0DB3">
        <w:rPr>
          <w:rFonts w:ascii="Trebuchet MS" w:hAnsi="Trebuchet MS" w:cs="Arial"/>
        </w:rPr>
        <w:t>…………………………………</w:t>
      </w:r>
      <w:r w:rsidR="006F720D">
        <w:rPr>
          <w:rFonts w:ascii="Trebuchet MS" w:hAnsi="Trebuchet MS" w:cs="Arial"/>
        </w:rPr>
        <w:t>……</w:t>
      </w:r>
    </w:p>
    <w:p w:rsidR="00EA378E" w:rsidRPr="00CC1536" w:rsidRDefault="00EA378E" w:rsidP="009811DC">
      <w:pPr>
        <w:spacing w:line="360" w:lineRule="auto"/>
        <w:ind w:left="4956" w:firstLine="708"/>
        <w:jc w:val="both"/>
        <w:rPr>
          <w:rFonts w:ascii="Trebuchet MS" w:hAnsi="Trebuchet MS" w:cs="Arial"/>
          <w:sz w:val="16"/>
          <w:szCs w:val="16"/>
        </w:rPr>
      </w:pPr>
      <w:r w:rsidRPr="00CC1536">
        <w:rPr>
          <w:rFonts w:ascii="Trebuchet MS" w:hAnsi="Trebuchet MS" w:cs="Arial"/>
          <w:sz w:val="16"/>
          <w:szCs w:val="16"/>
        </w:rPr>
        <w:t>(</w:t>
      </w:r>
      <w:r w:rsidR="006F720D">
        <w:rPr>
          <w:rFonts w:ascii="Trebuchet MS" w:hAnsi="Trebuchet MS" w:cs="Arial"/>
          <w:sz w:val="16"/>
          <w:szCs w:val="16"/>
        </w:rPr>
        <w:t xml:space="preserve">data i </w:t>
      </w:r>
      <w:r w:rsidRPr="00CC1536">
        <w:rPr>
          <w:rFonts w:ascii="Trebuchet MS" w:hAnsi="Trebuchet MS" w:cs="Arial"/>
          <w:sz w:val="16"/>
          <w:szCs w:val="16"/>
        </w:rPr>
        <w:t>podpis Kierownika Zamawiającego</w:t>
      </w:r>
    </w:p>
    <w:p w:rsidR="004956A7" w:rsidRPr="00FF0DB3" w:rsidRDefault="004956A7" w:rsidP="009811DC">
      <w:pPr>
        <w:spacing w:line="360" w:lineRule="auto"/>
        <w:ind w:left="4956" w:firstLine="708"/>
        <w:jc w:val="both"/>
        <w:rPr>
          <w:rFonts w:ascii="Trebuchet MS" w:hAnsi="Trebuchet MS" w:cs="Arial"/>
          <w:b/>
        </w:rPr>
      </w:pPr>
      <w:r w:rsidRPr="00CC1536">
        <w:rPr>
          <w:rFonts w:ascii="Trebuchet MS" w:hAnsi="Trebuchet MS" w:cs="Arial"/>
          <w:sz w:val="16"/>
          <w:szCs w:val="16"/>
        </w:rPr>
        <w:t>l</w:t>
      </w:r>
      <w:r w:rsidR="00EA378E" w:rsidRPr="00CC1536">
        <w:rPr>
          <w:rFonts w:ascii="Trebuchet MS" w:hAnsi="Trebuchet MS" w:cs="Arial"/>
          <w:sz w:val="16"/>
          <w:szCs w:val="16"/>
        </w:rPr>
        <w:t>ub osoby upoważnionej)</w:t>
      </w:r>
      <w:r w:rsidR="00EA3B2E" w:rsidRPr="00FF0DB3">
        <w:rPr>
          <w:rFonts w:ascii="Trebuchet MS" w:hAnsi="Trebuchet MS" w:cs="Arial"/>
          <w:b/>
        </w:rPr>
        <w:br w:type="page"/>
      </w:r>
    </w:p>
    <w:sdt>
      <w:sdtPr>
        <w:id w:val="1185935043"/>
        <w:docPartObj>
          <w:docPartGallery w:val="Table of Contents"/>
          <w:docPartUnique/>
        </w:docPartObj>
      </w:sdtPr>
      <w:sdtEndPr>
        <w:rPr>
          <w:rFonts w:ascii="Times New Roman" w:hAnsi="Times New Roman"/>
          <w:color w:val="auto"/>
          <w:sz w:val="20"/>
          <w:szCs w:val="20"/>
          <w:lang w:eastAsia="pl-PL"/>
        </w:rPr>
      </w:sdtEndPr>
      <w:sdtContent>
        <w:p w:rsidR="005B3610" w:rsidRDefault="005B3610">
          <w:pPr>
            <w:pStyle w:val="Nagwekspisutreci"/>
          </w:pPr>
          <w:r>
            <w:t>Spis treści</w:t>
          </w:r>
        </w:p>
        <w:p w:rsidR="005B3610" w:rsidRPr="005B3610" w:rsidRDefault="005B3610">
          <w:pPr>
            <w:pStyle w:val="Spistreci3"/>
            <w:tabs>
              <w:tab w:val="right" w:leader="dot" w:pos="923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524948001" w:history="1">
            <w:r w:rsidRPr="005B3610">
              <w:rPr>
                <w:rStyle w:val="Hipercze"/>
                <w:rFonts w:ascii="Trebuchet MS" w:hAnsi="Trebuchet MS"/>
                <w:noProof/>
              </w:rPr>
              <w:t>ROZDZIAŁ I.ZAMAWIAJĄCY (NAZWA I ADRES)</w:t>
            </w:r>
            <w:r w:rsidRPr="005B3610">
              <w:rPr>
                <w:rFonts w:ascii="Trebuchet MS" w:hAnsi="Trebuchet MS"/>
                <w:noProof/>
                <w:webHidden/>
              </w:rPr>
              <w:tab/>
            </w:r>
            <w:r w:rsidRPr="005B3610">
              <w:rPr>
                <w:rFonts w:ascii="Trebuchet MS" w:hAnsi="Trebuchet MS"/>
                <w:noProof/>
                <w:webHidden/>
              </w:rPr>
              <w:fldChar w:fldCharType="begin"/>
            </w:r>
            <w:r w:rsidRPr="005B3610">
              <w:rPr>
                <w:rFonts w:ascii="Trebuchet MS" w:hAnsi="Trebuchet MS"/>
                <w:noProof/>
                <w:webHidden/>
              </w:rPr>
              <w:instrText xml:space="preserve"> PAGEREF _Toc524948001 \h </w:instrText>
            </w:r>
            <w:r w:rsidRPr="005B3610">
              <w:rPr>
                <w:rFonts w:ascii="Trebuchet MS" w:hAnsi="Trebuchet MS"/>
                <w:noProof/>
                <w:webHidden/>
              </w:rPr>
            </w:r>
            <w:r w:rsidRPr="005B3610">
              <w:rPr>
                <w:rFonts w:ascii="Trebuchet MS" w:hAnsi="Trebuchet MS"/>
                <w:noProof/>
                <w:webHidden/>
              </w:rPr>
              <w:fldChar w:fldCharType="separate"/>
            </w:r>
            <w:r w:rsidRPr="005B3610">
              <w:rPr>
                <w:rFonts w:ascii="Trebuchet MS" w:hAnsi="Trebuchet MS"/>
                <w:noProof/>
                <w:webHidden/>
              </w:rPr>
              <w:t>3</w:t>
            </w:r>
            <w:r w:rsidRPr="005B3610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:rsidR="005B3610" w:rsidRPr="005B3610" w:rsidRDefault="005B3610">
          <w:pPr>
            <w:pStyle w:val="Spistreci3"/>
            <w:tabs>
              <w:tab w:val="right" w:leader="dot" w:pos="923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524948002" w:history="1">
            <w:r w:rsidRPr="005B3610">
              <w:rPr>
                <w:rStyle w:val="Hipercze"/>
                <w:rFonts w:ascii="Trebuchet MS" w:hAnsi="Trebuchet MS"/>
                <w:noProof/>
              </w:rPr>
              <w:t>ROZDZIAŁ II.TRYB UDZIELENIA ZAMÓWIENIA PUBLICZNEGO</w:t>
            </w:r>
            <w:r w:rsidRPr="005B3610">
              <w:rPr>
                <w:rFonts w:ascii="Trebuchet MS" w:hAnsi="Trebuchet MS"/>
                <w:noProof/>
                <w:webHidden/>
              </w:rPr>
              <w:tab/>
            </w:r>
            <w:r w:rsidRPr="005B3610">
              <w:rPr>
                <w:rFonts w:ascii="Trebuchet MS" w:hAnsi="Trebuchet MS"/>
                <w:noProof/>
                <w:webHidden/>
              </w:rPr>
              <w:fldChar w:fldCharType="begin"/>
            </w:r>
            <w:r w:rsidRPr="005B3610">
              <w:rPr>
                <w:rFonts w:ascii="Trebuchet MS" w:hAnsi="Trebuchet MS"/>
                <w:noProof/>
                <w:webHidden/>
              </w:rPr>
              <w:instrText xml:space="preserve"> PAGEREF _Toc524948002 \h </w:instrText>
            </w:r>
            <w:r w:rsidRPr="005B3610">
              <w:rPr>
                <w:rFonts w:ascii="Trebuchet MS" w:hAnsi="Trebuchet MS"/>
                <w:noProof/>
                <w:webHidden/>
              </w:rPr>
            </w:r>
            <w:r w:rsidRPr="005B3610">
              <w:rPr>
                <w:rFonts w:ascii="Trebuchet MS" w:hAnsi="Trebuchet MS"/>
                <w:noProof/>
                <w:webHidden/>
              </w:rPr>
              <w:fldChar w:fldCharType="separate"/>
            </w:r>
            <w:r w:rsidRPr="005B3610">
              <w:rPr>
                <w:rFonts w:ascii="Trebuchet MS" w:hAnsi="Trebuchet MS"/>
                <w:noProof/>
                <w:webHidden/>
              </w:rPr>
              <w:t>3</w:t>
            </w:r>
            <w:r w:rsidRPr="005B3610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:rsidR="005B3610" w:rsidRPr="005B3610" w:rsidRDefault="005B3610">
          <w:pPr>
            <w:pStyle w:val="Spistreci3"/>
            <w:tabs>
              <w:tab w:val="right" w:leader="dot" w:pos="923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524948003" w:history="1">
            <w:r w:rsidRPr="005B3610">
              <w:rPr>
                <w:rStyle w:val="Hipercze"/>
                <w:rFonts w:ascii="Trebuchet MS" w:hAnsi="Trebuchet MS"/>
                <w:noProof/>
              </w:rPr>
              <w:t>ROZDZIAŁ III.OPIS PRZEDMIOTU ZAMÓWIENIA</w:t>
            </w:r>
            <w:r w:rsidRPr="005B3610">
              <w:rPr>
                <w:rFonts w:ascii="Trebuchet MS" w:hAnsi="Trebuchet MS"/>
                <w:noProof/>
                <w:webHidden/>
              </w:rPr>
              <w:tab/>
            </w:r>
            <w:r w:rsidRPr="005B3610">
              <w:rPr>
                <w:rFonts w:ascii="Trebuchet MS" w:hAnsi="Trebuchet MS"/>
                <w:noProof/>
                <w:webHidden/>
              </w:rPr>
              <w:fldChar w:fldCharType="begin"/>
            </w:r>
            <w:r w:rsidRPr="005B3610">
              <w:rPr>
                <w:rFonts w:ascii="Trebuchet MS" w:hAnsi="Trebuchet MS"/>
                <w:noProof/>
                <w:webHidden/>
              </w:rPr>
              <w:instrText xml:space="preserve"> PAGEREF _Toc524948003 \h </w:instrText>
            </w:r>
            <w:r w:rsidRPr="005B3610">
              <w:rPr>
                <w:rFonts w:ascii="Trebuchet MS" w:hAnsi="Trebuchet MS"/>
                <w:noProof/>
                <w:webHidden/>
              </w:rPr>
            </w:r>
            <w:r w:rsidRPr="005B3610">
              <w:rPr>
                <w:rFonts w:ascii="Trebuchet MS" w:hAnsi="Trebuchet MS"/>
                <w:noProof/>
                <w:webHidden/>
              </w:rPr>
              <w:fldChar w:fldCharType="separate"/>
            </w:r>
            <w:r w:rsidRPr="005B3610">
              <w:rPr>
                <w:rFonts w:ascii="Trebuchet MS" w:hAnsi="Trebuchet MS"/>
                <w:noProof/>
                <w:webHidden/>
              </w:rPr>
              <w:t>3</w:t>
            </w:r>
            <w:r w:rsidRPr="005B3610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:rsidR="005B3610" w:rsidRPr="005B3610" w:rsidRDefault="005B3610">
          <w:pPr>
            <w:pStyle w:val="Spistreci3"/>
            <w:tabs>
              <w:tab w:val="right" w:leader="dot" w:pos="923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524948004" w:history="1">
            <w:r w:rsidRPr="005B3610">
              <w:rPr>
                <w:rStyle w:val="Hipercze"/>
                <w:rFonts w:ascii="Trebuchet MS" w:hAnsi="Trebuchet MS"/>
                <w:noProof/>
              </w:rPr>
              <w:t>ROZDZIAŁ IV. INFORMACJA NA TEMAT CZĘŚCI ZAMÓWIENIA I MOŻLIWOŚCI SKŁADANIA OFERT CZĘŚCIOWYCH</w:t>
            </w:r>
            <w:r w:rsidRPr="005B3610">
              <w:rPr>
                <w:rFonts w:ascii="Trebuchet MS" w:hAnsi="Trebuchet MS"/>
                <w:noProof/>
                <w:webHidden/>
              </w:rPr>
              <w:tab/>
            </w:r>
            <w:r w:rsidRPr="005B3610">
              <w:rPr>
                <w:rFonts w:ascii="Trebuchet MS" w:hAnsi="Trebuchet MS"/>
                <w:noProof/>
                <w:webHidden/>
              </w:rPr>
              <w:fldChar w:fldCharType="begin"/>
            </w:r>
            <w:r w:rsidRPr="005B3610">
              <w:rPr>
                <w:rFonts w:ascii="Trebuchet MS" w:hAnsi="Trebuchet MS"/>
                <w:noProof/>
                <w:webHidden/>
              </w:rPr>
              <w:instrText xml:space="preserve"> PAGEREF _Toc524948004 \h </w:instrText>
            </w:r>
            <w:r w:rsidRPr="005B3610">
              <w:rPr>
                <w:rFonts w:ascii="Trebuchet MS" w:hAnsi="Trebuchet MS"/>
                <w:noProof/>
                <w:webHidden/>
              </w:rPr>
            </w:r>
            <w:r w:rsidRPr="005B3610">
              <w:rPr>
                <w:rFonts w:ascii="Trebuchet MS" w:hAnsi="Trebuchet MS"/>
                <w:noProof/>
                <w:webHidden/>
              </w:rPr>
              <w:fldChar w:fldCharType="separate"/>
            </w:r>
            <w:r w:rsidRPr="005B3610">
              <w:rPr>
                <w:rFonts w:ascii="Trebuchet MS" w:hAnsi="Trebuchet MS"/>
                <w:noProof/>
                <w:webHidden/>
              </w:rPr>
              <w:t>7</w:t>
            </w:r>
            <w:r w:rsidRPr="005B3610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:rsidR="005B3610" w:rsidRPr="005B3610" w:rsidRDefault="005B3610">
          <w:pPr>
            <w:pStyle w:val="Spistreci3"/>
            <w:tabs>
              <w:tab w:val="right" w:leader="dot" w:pos="923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524948005" w:history="1">
            <w:r w:rsidRPr="005B3610">
              <w:rPr>
                <w:rStyle w:val="Hipercze"/>
                <w:rFonts w:ascii="Trebuchet MS" w:hAnsi="Trebuchet MS"/>
                <w:noProof/>
              </w:rPr>
              <w:t>ROZDZIAŁ V. INFORMACJA NA TEMAT MOŻLIWOŚCI SKŁADANIA OFERT WARIANTOWYCH</w:t>
            </w:r>
            <w:r w:rsidRPr="005B3610">
              <w:rPr>
                <w:rFonts w:ascii="Trebuchet MS" w:hAnsi="Trebuchet MS"/>
                <w:noProof/>
                <w:webHidden/>
              </w:rPr>
              <w:tab/>
            </w:r>
            <w:r w:rsidRPr="005B3610">
              <w:rPr>
                <w:rFonts w:ascii="Trebuchet MS" w:hAnsi="Trebuchet MS"/>
                <w:noProof/>
                <w:webHidden/>
              </w:rPr>
              <w:fldChar w:fldCharType="begin"/>
            </w:r>
            <w:r w:rsidRPr="005B3610">
              <w:rPr>
                <w:rFonts w:ascii="Trebuchet MS" w:hAnsi="Trebuchet MS"/>
                <w:noProof/>
                <w:webHidden/>
              </w:rPr>
              <w:instrText xml:space="preserve"> PAGEREF _Toc524948005 \h </w:instrText>
            </w:r>
            <w:r w:rsidRPr="005B3610">
              <w:rPr>
                <w:rFonts w:ascii="Trebuchet MS" w:hAnsi="Trebuchet MS"/>
                <w:noProof/>
                <w:webHidden/>
              </w:rPr>
            </w:r>
            <w:r w:rsidRPr="005B3610">
              <w:rPr>
                <w:rFonts w:ascii="Trebuchet MS" w:hAnsi="Trebuchet MS"/>
                <w:noProof/>
                <w:webHidden/>
              </w:rPr>
              <w:fldChar w:fldCharType="separate"/>
            </w:r>
            <w:r w:rsidRPr="005B3610">
              <w:rPr>
                <w:rFonts w:ascii="Trebuchet MS" w:hAnsi="Trebuchet MS"/>
                <w:noProof/>
                <w:webHidden/>
              </w:rPr>
              <w:t>7</w:t>
            </w:r>
            <w:r w:rsidRPr="005B3610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:rsidR="005B3610" w:rsidRPr="005B3610" w:rsidRDefault="005B3610">
          <w:pPr>
            <w:pStyle w:val="Spistreci3"/>
            <w:tabs>
              <w:tab w:val="right" w:leader="dot" w:pos="923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524948006" w:history="1">
            <w:r w:rsidRPr="005B3610">
              <w:rPr>
                <w:rStyle w:val="Hipercze"/>
                <w:rFonts w:ascii="Trebuchet MS" w:hAnsi="Trebuchet MS"/>
                <w:noProof/>
              </w:rPr>
              <w:t>ROZDZIAŁ VI. INFORMACJA NA TEMAT PRZEWIDYWANYCH ZAMÓWIEŃ POLEGAJĄCYCH NA POWTÓRZENIU PODOBNYCH ROBÓT BUDOWLANYCH</w:t>
            </w:r>
            <w:r w:rsidRPr="005B3610">
              <w:rPr>
                <w:rFonts w:ascii="Trebuchet MS" w:hAnsi="Trebuchet MS"/>
                <w:noProof/>
                <w:webHidden/>
              </w:rPr>
              <w:tab/>
            </w:r>
            <w:r w:rsidRPr="005B3610">
              <w:rPr>
                <w:rFonts w:ascii="Trebuchet MS" w:hAnsi="Trebuchet MS"/>
                <w:noProof/>
                <w:webHidden/>
              </w:rPr>
              <w:fldChar w:fldCharType="begin"/>
            </w:r>
            <w:r w:rsidRPr="005B3610">
              <w:rPr>
                <w:rFonts w:ascii="Trebuchet MS" w:hAnsi="Trebuchet MS"/>
                <w:noProof/>
                <w:webHidden/>
              </w:rPr>
              <w:instrText xml:space="preserve"> PAGEREF _Toc524948006 \h </w:instrText>
            </w:r>
            <w:r w:rsidRPr="005B3610">
              <w:rPr>
                <w:rFonts w:ascii="Trebuchet MS" w:hAnsi="Trebuchet MS"/>
                <w:noProof/>
                <w:webHidden/>
              </w:rPr>
            </w:r>
            <w:r w:rsidRPr="005B3610">
              <w:rPr>
                <w:rFonts w:ascii="Trebuchet MS" w:hAnsi="Trebuchet MS"/>
                <w:noProof/>
                <w:webHidden/>
              </w:rPr>
              <w:fldChar w:fldCharType="separate"/>
            </w:r>
            <w:r w:rsidRPr="005B3610">
              <w:rPr>
                <w:rFonts w:ascii="Trebuchet MS" w:hAnsi="Trebuchet MS"/>
                <w:noProof/>
                <w:webHidden/>
              </w:rPr>
              <w:t>7</w:t>
            </w:r>
            <w:r w:rsidRPr="005B3610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:rsidR="005B3610" w:rsidRPr="005B3610" w:rsidRDefault="005B3610">
          <w:pPr>
            <w:pStyle w:val="Spistreci3"/>
            <w:tabs>
              <w:tab w:val="right" w:leader="dot" w:pos="923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524948007" w:history="1">
            <w:r w:rsidRPr="005B3610">
              <w:rPr>
                <w:rStyle w:val="Hipercze"/>
                <w:rFonts w:ascii="Trebuchet MS" w:hAnsi="Trebuchet MS"/>
                <w:noProof/>
              </w:rPr>
              <w:t>ROZDZIAŁ VII. MAKSYMALNA LICZBA WYKONAWCÓW, Z KTÓRYMI ZAMAWIAJĄCY ZAWRZE UMOWĘ RAMOWĄ</w:t>
            </w:r>
            <w:r w:rsidRPr="005B3610">
              <w:rPr>
                <w:rFonts w:ascii="Trebuchet MS" w:hAnsi="Trebuchet MS"/>
                <w:noProof/>
                <w:webHidden/>
              </w:rPr>
              <w:tab/>
            </w:r>
            <w:r w:rsidRPr="005B3610">
              <w:rPr>
                <w:rFonts w:ascii="Trebuchet MS" w:hAnsi="Trebuchet MS"/>
                <w:noProof/>
                <w:webHidden/>
              </w:rPr>
              <w:fldChar w:fldCharType="begin"/>
            </w:r>
            <w:r w:rsidRPr="005B3610">
              <w:rPr>
                <w:rFonts w:ascii="Trebuchet MS" w:hAnsi="Trebuchet MS"/>
                <w:noProof/>
                <w:webHidden/>
              </w:rPr>
              <w:instrText xml:space="preserve"> PAGEREF _Toc524948007 \h </w:instrText>
            </w:r>
            <w:r w:rsidRPr="005B3610">
              <w:rPr>
                <w:rFonts w:ascii="Trebuchet MS" w:hAnsi="Trebuchet MS"/>
                <w:noProof/>
                <w:webHidden/>
              </w:rPr>
            </w:r>
            <w:r w:rsidRPr="005B3610">
              <w:rPr>
                <w:rFonts w:ascii="Trebuchet MS" w:hAnsi="Trebuchet MS"/>
                <w:noProof/>
                <w:webHidden/>
              </w:rPr>
              <w:fldChar w:fldCharType="separate"/>
            </w:r>
            <w:r w:rsidRPr="005B3610">
              <w:rPr>
                <w:rFonts w:ascii="Trebuchet MS" w:hAnsi="Trebuchet MS"/>
                <w:noProof/>
                <w:webHidden/>
              </w:rPr>
              <w:t>7</w:t>
            </w:r>
            <w:r w:rsidRPr="005B3610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:rsidR="005B3610" w:rsidRPr="005B3610" w:rsidRDefault="005B3610">
          <w:pPr>
            <w:pStyle w:val="Spistreci3"/>
            <w:tabs>
              <w:tab w:val="right" w:leader="dot" w:pos="923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524948008" w:history="1">
            <w:r w:rsidRPr="005B3610">
              <w:rPr>
                <w:rStyle w:val="Hipercze"/>
                <w:rFonts w:ascii="Trebuchet MS" w:hAnsi="Trebuchet MS"/>
                <w:noProof/>
              </w:rPr>
              <w:t>ROZDZIAŁ VIII. INFORMACJE NA TEMAT AUKCJI ELEKTRONICZNEJ</w:t>
            </w:r>
            <w:r w:rsidRPr="005B3610">
              <w:rPr>
                <w:rFonts w:ascii="Trebuchet MS" w:hAnsi="Trebuchet MS"/>
                <w:noProof/>
                <w:webHidden/>
              </w:rPr>
              <w:tab/>
            </w:r>
            <w:r w:rsidRPr="005B3610">
              <w:rPr>
                <w:rFonts w:ascii="Trebuchet MS" w:hAnsi="Trebuchet MS"/>
                <w:noProof/>
                <w:webHidden/>
              </w:rPr>
              <w:fldChar w:fldCharType="begin"/>
            </w:r>
            <w:r w:rsidRPr="005B3610">
              <w:rPr>
                <w:rFonts w:ascii="Trebuchet MS" w:hAnsi="Trebuchet MS"/>
                <w:noProof/>
                <w:webHidden/>
              </w:rPr>
              <w:instrText xml:space="preserve"> PAGEREF _Toc524948008 \h </w:instrText>
            </w:r>
            <w:r w:rsidRPr="005B3610">
              <w:rPr>
                <w:rFonts w:ascii="Trebuchet MS" w:hAnsi="Trebuchet MS"/>
                <w:noProof/>
                <w:webHidden/>
              </w:rPr>
            </w:r>
            <w:r w:rsidRPr="005B3610">
              <w:rPr>
                <w:rFonts w:ascii="Trebuchet MS" w:hAnsi="Trebuchet MS"/>
                <w:noProof/>
                <w:webHidden/>
              </w:rPr>
              <w:fldChar w:fldCharType="separate"/>
            </w:r>
            <w:r w:rsidRPr="005B3610">
              <w:rPr>
                <w:rFonts w:ascii="Trebuchet MS" w:hAnsi="Trebuchet MS"/>
                <w:noProof/>
                <w:webHidden/>
              </w:rPr>
              <w:t>7</w:t>
            </w:r>
            <w:r w:rsidRPr="005B3610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:rsidR="005B3610" w:rsidRPr="005B3610" w:rsidRDefault="005B3610">
          <w:pPr>
            <w:pStyle w:val="Spistreci3"/>
            <w:tabs>
              <w:tab w:val="right" w:leader="dot" w:pos="923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524948009" w:history="1">
            <w:r w:rsidRPr="005B3610">
              <w:rPr>
                <w:rStyle w:val="Hipercze"/>
                <w:rFonts w:ascii="Trebuchet MS" w:hAnsi="Trebuchet MS"/>
                <w:noProof/>
              </w:rPr>
              <w:t>ROZDZIAŁ IX. INFORMACJA W SPRAWIE ZWROTU KOSZTÓW W POSTĘPOWANIU</w:t>
            </w:r>
            <w:r w:rsidRPr="005B3610">
              <w:rPr>
                <w:rFonts w:ascii="Trebuchet MS" w:hAnsi="Trebuchet MS"/>
                <w:noProof/>
                <w:webHidden/>
              </w:rPr>
              <w:tab/>
            </w:r>
            <w:r w:rsidRPr="005B3610">
              <w:rPr>
                <w:rFonts w:ascii="Trebuchet MS" w:hAnsi="Trebuchet MS"/>
                <w:noProof/>
                <w:webHidden/>
              </w:rPr>
              <w:fldChar w:fldCharType="begin"/>
            </w:r>
            <w:r w:rsidRPr="005B3610">
              <w:rPr>
                <w:rFonts w:ascii="Trebuchet MS" w:hAnsi="Trebuchet MS"/>
                <w:noProof/>
                <w:webHidden/>
              </w:rPr>
              <w:instrText xml:space="preserve"> PAGEREF _Toc524948009 \h </w:instrText>
            </w:r>
            <w:r w:rsidRPr="005B3610">
              <w:rPr>
                <w:rFonts w:ascii="Trebuchet MS" w:hAnsi="Trebuchet MS"/>
                <w:noProof/>
                <w:webHidden/>
              </w:rPr>
            </w:r>
            <w:r w:rsidRPr="005B3610">
              <w:rPr>
                <w:rFonts w:ascii="Trebuchet MS" w:hAnsi="Trebuchet MS"/>
                <w:noProof/>
                <w:webHidden/>
              </w:rPr>
              <w:fldChar w:fldCharType="separate"/>
            </w:r>
            <w:r w:rsidRPr="005B3610">
              <w:rPr>
                <w:rFonts w:ascii="Trebuchet MS" w:hAnsi="Trebuchet MS"/>
                <w:noProof/>
                <w:webHidden/>
              </w:rPr>
              <w:t>8</w:t>
            </w:r>
            <w:r w:rsidRPr="005B3610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:rsidR="005B3610" w:rsidRPr="005B3610" w:rsidRDefault="005B3610">
          <w:pPr>
            <w:pStyle w:val="Spistreci3"/>
            <w:tabs>
              <w:tab w:val="right" w:leader="dot" w:pos="923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524948010" w:history="1">
            <w:r w:rsidRPr="005B3610">
              <w:rPr>
                <w:rStyle w:val="Hipercze"/>
                <w:rFonts w:ascii="Trebuchet MS" w:hAnsi="Trebuchet MS"/>
                <w:noProof/>
              </w:rPr>
              <w:t>ROZDZIAŁ X. INFORMACJA NA TEMAT MOŻLIWOŚCI SKŁADANIA OFERTY WSPÓLNEJ (PRZEZ DWA LUB WIĘCEJ PODMIOTÓW)</w:t>
            </w:r>
            <w:r w:rsidRPr="005B3610">
              <w:rPr>
                <w:rFonts w:ascii="Trebuchet MS" w:hAnsi="Trebuchet MS"/>
                <w:noProof/>
                <w:webHidden/>
              </w:rPr>
              <w:tab/>
            </w:r>
            <w:r w:rsidRPr="005B3610">
              <w:rPr>
                <w:rFonts w:ascii="Trebuchet MS" w:hAnsi="Trebuchet MS"/>
                <w:noProof/>
                <w:webHidden/>
              </w:rPr>
              <w:fldChar w:fldCharType="begin"/>
            </w:r>
            <w:r w:rsidRPr="005B3610">
              <w:rPr>
                <w:rFonts w:ascii="Trebuchet MS" w:hAnsi="Trebuchet MS"/>
                <w:noProof/>
                <w:webHidden/>
              </w:rPr>
              <w:instrText xml:space="preserve"> PAGEREF _Toc524948010 \h </w:instrText>
            </w:r>
            <w:r w:rsidRPr="005B3610">
              <w:rPr>
                <w:rFonts w:ascii="Trebuchet MS" w:hAnsi="Trebuchet MS"/>
                <w:noProof/>
                <w:webHidden/>
              </w:rPr>
            </w:r>
            <w:r w:rsidRPr="005B3610">
              <w:rPr>
                <w:rFonts w:ascii="Trebuchet MS" w:hAnsi="Trebuchet MS"/>
                <w:noProof/>
                <w:webHidden/>
              </w:rPr>
              <w:fldChar w:fldCharType="separate"/>
            </w:r>
            <w:r w:rsidRPr="005B3610">
              <w:rPr>
                <w:rFonts w:ascii="Trebuchet MS" w:hAnsi="Trebuchet MS"/>
                <w:noProof/>
                <w:webHidden/>
              </w:rPr>
              <w:t>8</w:t>
            </w:r>
            <w:r w:rsidRPr="005B3610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:rsidR="005B3610" w:rsidRPr="005B3610" w:rsidRDefault="005B3610">
          <w:pPr>
            <w:pStyle w:val="Spistreci3"/>
            <w:tabs>
              <w:tab w:val="right" w:leader="dot" w:pos="923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524948011" w:history="1">
            <w:r w:rsidRPr="005B3610">
              <w:rPr>
                <w:rStyle w:val="Hipercze"/>
                <w:rFonts w:ascii="Trebuchet MS" w:hAnsi="Trebuchet MS"/>
                <w:noProof/>
              </w:rPr>
              <w:t>ROZDZIAŁ XI. INFORMACJA NA TEMAT PODWYKONAWCÓW</w:t>
            </w:r>
            <w:r w:rsidRPr="005B3610">
              <w:rPr>
                <w:rFonts w:ascii="Trebuchet MS" w:hAnsi="Trebuchet MS"/>
                <w:noProof/>
                <w:webHidden/>
              </w:rPr>
              <w:tab/>
            </w:r>
            <w:r w:rsidRPr="005B3610">
              <w:rPr>
                <w:rFonts w:ascii="Trebuchet MS" w:hAnsi="Trebuchet MS"/>
                <w:noProof/>
                <w:webHidden/>
              </w:rPr>
              <w:fldChar w:fldCharType="begin"/>
            </w:r>
            <w:r w:rsidRPr="005B3610">
              <w:rPr>
                <w:rFonts w:ascii="Trebuchet MS" w:hAnsi="Trebuchet MS"/>
                <w:noProof/>
                <w:webHidden/>
              </w:rPr>
              <w:instrText xml:space="preserve"> PAGEREF _Toc524948011 \h </w:instrText>
            </w:r>
            <w:r w:rsidRPr="005B3610">
              <w:rPr>
                <w:rFonts w:ascii="Trebuchet MS" w:hAnsi="Trebuchet MS"/>
                <w:noProof/>
                <w:webHidden/>
              </w:rPr>
            </w:r>
            <w:r w:rsidRPr="005B3610">
              <w:rPr>
                <w:rFonts w:ascii="Trebuchet MS" w:hAnsi="Trebuchet MS"/>
                <w:noProof/>
                <w:webHidden/>
              </w:rPr>
              <w:fldChar w:fldCharType="separate"/>
            </w:r>
            <w:r w:rsidRPr="005B3610">
              <w:rPr>
                <w:rFonts w:ascii="Trebuchet MS" w:hAnsi="Trebuchet MS"/>
                <w:noProof/>
                <w:webHidden/>
              </w:rPr>
              <w:t>8</w:t>
            </w:r>
            <w:r w:rsidRPr="005B3610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:rsidR="005B3610" w:rsidRPr="005B3610" w:rsidRDefault="005B3610">
          <w:pPr>
            <w:pStyle w:val="Spistreci3"/>
            <w:tabs>
              <w:tab w:val="right" w:leader="dot" w:pos="923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524948012" w:history="1">
            <w:r w:rsidRPr="005B3610">
              <w:rPr>
                <w:rStyle w:val="Hipercze"/>
                <w:rFonts w:ascii="Trebuchet MS" w:hAnsi="Trebuchet MS"/>
                <w:noProof/>
              </w:rPr>
              <w:t>ROZDZIAŁ XII.TERMIN WYKONANIA ZAMÓWIENIA</w:t>
            </w:r>
            <w:r w:rsidRPr="005B3610">
              <w:rPr>
                <w:rFonts w:ascii="Trebuchet MS" w:hAnsi="Trebuchet MS"/>
                <w:noProof/>
                <w:webHidden/>
              </w:rPr>
              <w:tab/>
            </w:r>
            <w:r w:rsidRPr="005B3610">
              <w:rPr>
                <w:rFonts w:ascii="Trebuchet MS" w:hAnsi="Trebuchet MS"/>
                <w:noProof/>
                <w:webHidden/>
              </w:rPr>
              <w:fldChar w:fldCharType="begin"/>
            </w:r>
            <w:r w:rsidRPr="005B3610">
              <w:rPr>
                <w:rFonts w:ascii="Trebuchet MS" w:hAnsi="Trebuchet MS"/>
                <w:noProof/>
                <w:webHidden/>
              </w:rPr>
              <w:instrText xml:space="preserve"> PAGEREF _Toc524948012 \h </w:instrText>
            </w:r>
            <w:r w:rsidRPr="005B3610">
              <w:rPr>
                <w:rFonts w:ascii="Trebuchet MS" w:hAnsi="Trebuchet MS"/>
                <w:noProof/>
                <w:webHidden/>
              </w:rPr>
            </w:r>
            <w:r w:rsidRPr="005B3610">
              <w:rPr>
                <w:rFonts w:ascii="Trebuchet MS" w:hAnsi="Trebuchet MS"/>
                <w:noProof/>
                <w:webHidden/>
              </w:rPr>
              <w:fldChar w:fldCharType="separate"/>
            </w:r>
            <w:r w:rsidRPr="005B3610">
              <w:rPr>
                <w:rFonts w:ascii="Trebuchet MS" w:hAnsi="Trebuchet MS"/>
                <w:noProof/>
                <w:webHidden/>
              </w:rPr>
              <w:t>9</w:t>
            </w:r>
            <w:r w:rsidRPr="005B3610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:rsidR="005B3610" w:rsidRPr="005B3610" w:rsidRDefault="005B3610">
          <w:pPr>
            <w:pStyle w:val="Spistreci3"/>
            <w:tabs>
              <w:tab w:val="left" w:pos="2064"/>
              <w:tab w:val="right" w:leader="dot" w:pos="923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524948013" w:history="1">
            <w:r w:rsidRPr="005B3610">
              <w:rPr>
                <w:rStyle w:val="Hipercze"/>
                <w:rFonts w:ascii="Trebuchet MS" w:hAnsi="Trebuchet MS"/>
                <w:noProof/>
              </w:rPr>
              <w:t>ROZDZIAŁ XIII.PODSTAWY WYKLUCZENIA Z POSTĘPOWANIA O UDZIELENIE ZAMÓWIENIA WARUNKI UDZIAŁU W POSTĘPOWANIU ORAZ WYKAZ OŚWIADCZEŃ I DOKUMENTÓW, POTWIERDZAJĄCYCH SPEŁNIANIE WARUNKÓW UDZIAŁU W POSTĘPOWANIU ORAZ BRAK PODSTAW WYKLUCZENIA</w:t>
            </w:r>
            <w:r w:rsidRPr="005B3610">
              <w:rPr>
                <w:rFonts w:ascii="Trebuchet MS" w:hAnsi="Trebuchet MS"/>
                <w:noProof/>
                <w:webHidden/>
              </w:rPr>
              <w:tab/>
            </w:r>
            <w:r w:rsidRPr="005B3610">
              <w:rPr>
                <w:rFonts w:ascii="Trebuchet MS" w:hAnsi="Trebuchet MS"/>
                <w:noProof/>
                <w:webHidden/>
              </w:rPr>
              <w:fldChar w:fldCharType="begin"/>
            </w:r>
            <w:r w:rsidRPr="005B3610">
              <w:rPr>
                <w:rFonts w:ascii="Trebuchet MS" w:hAnsi="Trebuchet MS"/>
                <w:noProof/>
                <w:webHidden/>
              </w:rPr>
              <w:instrText xml:space="preserve"> PAGEREF _Toc524948013 \h </w:instrText>
            </w:r>
            <w:r w:rsidRPr="005B3610">
              <w:rPr>
                <w:rFonts w:ascii="Trebuchet MS" w:hAnsi="Trebuchet MS"/>
                <w:noProof/>
                <w:webHidden/>
              </w:rPr>
            </w:r>
            <w:r w:rsidRPr="005B3610">
              <w:rPr>
                <w:rFonts w:ascii="Trebuchet MS" w:hAnsi="Trebuchet MS"/>
                <w:noProof/>
                <w:webHidden/>
              </w:rPr>
              <w:fldChar w:fldCharType="separate"/>
            </w:r>
            <w:r w:rsidRPr="005B3610">
              <w:rPr>
                <w:rFonts w:ascii="Trebuchet MS" w:hAnsi="Trebuchet MS"/>
                <w:noProof/>
                <w:webHidden/>
              </w:rPr>
              <w:t>9</w:t>
            </w:r>
            <w:r w:rsidRPr="005B3610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:rsidR="005B3610" w:rsidRPr="005B3610" w:rsidRDefault="005B3610">
          <w:pPr>
            <w:pStyle w:val="Spistreci3"/>
            <w:tabs>
              <w:tab w:val="left" w:pos="2075"/>
              <w:tab w:val="right" w:leader="dot" w:pos="923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524948014" w:history="1">
            <w:r w:rsidRPr="005B3610">
              <w:rPr>
                <w:rStyle w:val="Hipercze"/>
                <w:rFonts w:ascii="Trebuchet MS" w:hAnsi="Trebuchet MS"/>
                <w:noProof/>
              </w:rPr>
              <w:t>ROZDZIAŁ XIV.KORZYSTANIE Z ZASOBÓW INNYCH PODMIOTÓW W CELU POTWIERDZENIA SPEŁNIANIA WARUNKÓW UDZIAŁU W POSTĘPOWANIU</w:t>
            </w:r>
            <w:r w:rsidRPr="005B3610">
              <w:rPr>
                <w:rFonts w:ascii="Trebuchet MS" w:hAnsi="Trebuchet MS"/>
                <w:noProof/>
                <w:webHidden/>
              </w:rPr>
              <w:tab/>
            </w:r>
            <w:r w:rsidRPr="005B3610">
              <w:rPr>
                <w:rFonts w:ascii="Trebuchet MS" w:hAnsi="Trebuchet MS"/>
                <w:noProof/>
                <w:webHidden/>
              </w:rPr>
              <w:fldChar w:fldCharType="begin"/>
            </w:r>
            <w:r w:rsidRPr="005B3610">
              <w:rPr>
                <w:rFonts w:ascii="Trebuchet MS" w:hAnsi="Trebuchet MS"/>
                <w:noProof/>
                <w:webHidden/>
              </w:rPr>
              <w:instrText xml:space="preserve"> PAGEREF _Toc524948014 \h </w:instrText>
            </w:r>
            <w:r w:rsidRPr="005B3610">
              <w:rPr>
                <w:rFonts w:ascii="Trebuchet MS" w:hAnsi="Trebuchet MS"/>
                <w:noProof/>
                <w:webHidden/>
              </w:rPr>
            </w:r>
            <w:r w:rsidRPr="005B3610">
              <w:rPr>
                <w:rFonts w:ascii="Trebuchet MS" w:hAnsi="Trebuchet MS"/>
                <w:noProof/>
                <w:webHidden/>
              </w:rPr>
              <w:fldChar w:fldCharType="separate"/>
            </w:r>
            <w:r w:rsidRPr="005B3610">
              <w:rPr>
                <w:rFonts w:ascii="Trebuchet MS" w:hAnsi="Trebuchet MS"/>
                <w:noProof/>
                <w:webHidden/>
              </w:rPr>
              <w:t>13</w:t>
            </w:r>
            <w:r w:rsidRPr="005B3610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:rsidR="005B3610" w:rsidRPr="005B3610" w:rsidRDefault="005B3610">
          <w:pPr>
            <w:pStyle w:val="Spistreci3"/>
            <w:tabs>
              <w:tab w:val="right" w:leader="dot" w:pos="923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524948015" w:history="1">
            <w:r w:rsidRPr="005B3610">
              <w:rPr>
                <w:rStyle w:val="Hipercze"/>
                <w:rFonts w:ascii="Trebuchet MS" w:hAnsi="Trebuchet MS"/>
                <w:noProof/>
              </w:rPr>
              <w:t>ROZDZIAŁ XV.PROCEDURA SANACYJNA – SAMOOCZYSZCZENIE</w:t>
            </w:r>
            <w:r w:rsidRPr="005B3610">
              <w:rPr>
                <w:rFonts w:ascii="Trebuchet MS" w:hAnsi="Trebuchet MS"/>
                <w:noProof/>
                <w:webHidden/>
              </w:rPr>
              <w:tab/>
            </w:r>
            <w:r w:rsidRPr="005B3610">
              <w:rPr>
                <w:rFonts w:ascii="Trebuchet MS" w:hAnsi="Trebuchet MS"/>
                <w:noProof/>
                <w:webHidden/>
              </w:rPr>
              <w:fldChar w:fldCharType="begin"/>
            </w:r>
            <w:r w:rsidRPr="005B3610">
              <w:rPr>
                <w:rFonts w:ascii="Trebuchet MS" w:hAnsi="Trebuchet MS"/>
                <w:noProof/>
                <w:webHidden/>
              </w:rPr>
              <w:instrText xml:space="preserve"> PAGEREF _Toc524948015 \h </w:instrText>
            </w:r>
            <w:r w:rsidRPr="005B3610">
              <w:rPr>
                <w:rFonts w:ascii="Trebuchet MS" w:hAnsi="Trebuchet MS"/>
                <w:noProof/>
                <w:webHidden/>
              </w:rPr>
            </w:r>
            <w:r w:rsidRPr="005B3610">
              <w:rPr>
                <w:rFonts w:ascii="Trebuchet MS" w:hAnsi="Trebuchet MS"/>
                <w:noProof/>
                <w:webHidden/>
              </w:rPr>
              <w:fldChar w:fldCharType="separate"/>
            </w:r>
            <w:r w:rsidRPr="005B3610">
              <w:rPr>
                <w:rFonts w:ascii="Trebuchet MS" w:hAnsi="Trebuchet MS"/>
                <w:noProof/>
                <w:webHidden/>
              </w:rPr>
              <w:t>14</w:t>
            </w:r>
            <w:r w:rsidRPr="005B3610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:rsidR="005B3610" w:rsidRPr="005B3610" w:rsidRDefault="005B3610">
          <w:pPr>
            <w:pStyle w:val="Spistreci3"/>
            <w:tabs>
              <w:tab w:val="left" w:pos="2075"/>
              <w:tab w:val="right" w:leader="dot" w:pos="923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524948016" w:history="1">
            <w:r w:rsidRPr="005B3610">
              <w:rPr>
                <w:rStyle w:val="Hipercze"/>
                <w:rFonts w:ascii="Trebuchet MS" w:hAnsi="Trebuchet MS"/>
                <w:noProof/>
              </w:rPr>
              <w:t>ROZDZIAŁ XVI.INFORMACJA O SPOSOBIE POROZUMIEWANIA SIĘ ZAMAWIAJĄCEGO Z WYKONAWCAMI ORAZ PRZEKAZYWANIA DOKUMENTÓW</w:t>
            </w:r>
            <w:r w:rsidRPr="005B3610">
              <w:rPr>
                <w:rFonts w:ascii="Trebuchet MS" w:hAnsi="Trebuchet MS"/>
                <w:noProof/>
                <w:webHidden/>
              </w:rPr>
              <w:tab/>
            </w:r>
            <w:r w:rsidRPr="005B3610">
              <w:rPr>
                <w:rFonts w:ascii="Trebuchet MS" w:hAnsi="Trebuchet MS"/>
                <w:noProof/>
                <w:webHidden/>
              </w:rPr>
              <w:fldChar w:fldCharType="begin"/>
            </w:r>
            <w:r w:rsidRPr="005B3610">
              <w:rPr>
                <w:rFonts w:ascii="Trebuchet MS" w:hAnsi="Trebuchet MS"/>
                <w:noProof/>
                <w:webHidden/>
              </w:rPr>
              <w:instrText xml:space="preserve"> PAGEREF _Toc524948016 \h </w:instrText>
            </w:r>
            <w:r w:rsidRPr="005B3610">
              <w:rPr>
                <w:rFonts w:ascii="Trebuchet MS" w:hAnsi="Trebuchet MS"/>
                <w:noProof/>
                <w:webHidden/>
              </w:rPr>
            </w:r>
            <w:r w:rsidRPr="005B3610">
              <w:rPr>
                <w:rFonts w:ascii="Trebuchet MS" w:hAnsi="Trebuchet MS"/>
                <w:noProof/>
                <w:webHidden/>
              </w:rPr>
              <w:fldChar w:fldCharType="separate"/>
            </w:r>
            <w:r w:rsidRPr="005B3610">
              <w:rPr>
                <w:rFonts w:ascii="Trebuchet MS" w:hAnsi="Trebuchet MS"/>
                <w:noProof/>
                <w:webHidden/>
              </w:rPr>
              <w:t>15</w:t>
            </w:r>
            <w:r w:rsidRPr="005B3610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:rsidR="005B3610" w:rsidRPr="005B3610" w:rsidRDefault="005B3610">
          <w:pPr>
            <w:pStyle w:val="Spistreci3"/>
            <w:tabs>
              <w:tab w:val="right" w:leader="dot" w:pos="923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524948017" w:history="1">
            <w:r w:rsidRPr="005B3610">
              <w:rPr>
                <w:rStyle w:val="Hipercze"/>
                <w:rFonts w:ascii="Trebuchet MS" w:hAnsi="Trebuchet MS"/>
                <w:noProof/>
              </w:rPr>
              <w:t>ROZDZIAŁ XVII. OPIS SPOSOBU UDZIELANIA WYJAŚNIEŃ DOTYCZĄCYCH SPECYFIKACJI ISTOTNYCH WARUNKÓW ZAMÓWIENIA</w:t>
            </w:r>
            <w:r w:rsidRPr="005B3610">
              <w:rPr>
                <w:rFonts w:ascii="Trebuchet MS" w:hAnsi="Trebuchet MS"/>
                <w:noProof/>
                <w:webHidden/>
              </w:rPr>
              <w:tab/>
            </w:r>
            <w:r w:rsidRPr="005B3610">
              <w:rPr>
                <w:rFonts w:ascii="Trebuchet MS" w:hAnsi="Trebuchet MS"/>
                <w:noProof/>
                <w:webHidden/>
              </w:rPr>
              <w:fldChar w:fldCharType="begin"/>
            </w:r>
            <w:r w:rsidRPr="005B3610">
              <w:rPr>
                <w:rFonts w:ascii="Trebuchet MS" w:hAnsi="Trebuchet MS"/>
                <w:noProof/>
                <w:webHidden/>
              </w:rPr>
              <w:instrText xml:space="preserve"> PAGEREF _Toc524948017 \h </w:instrText>
            </w:r>
            <w:r w:rsidRPr="005B3610">
              <w:rPr>
                <w:rFonts w:ascii="Trebuchet MS" w:hAnsi="Trebuchet MS"/>
                <w:noProof/>
                <w:webHidden/>
              </w:rPr>
            </w:r>
            <w:r w:rsidRPr="005B3610">
              <w:rPr>
                <w:rFonts w:ascii="Trebuchet MS" w:hAnsi="Trebuchet MS"/>
                <w:noProof/>
                <w:webHidden/>
              </w:rPr>
              <w:fldChar w:fldCharType="separate"/>
            </w:r>
            <w:r w:rsidRPr="005B3610">
              <w:rPr>
                <w:rFonts w:ascii="Trebuchet MS" w:hAnsi="Trebuchet MS"/>
                <w:noProof/>
                <w:webHidden/>
              </w:rPr>
              <w:t>15</w:t>
            </w:r>
            <w:r w:rsidRPr="005B3610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:rsidR="005B3610" w:rsidRPr="005B3610" w:rsidRDefault="005B3610">
          <w:pPr>
            <w:pStyle w:val="Spistreci3"/>
            <w:tabs>
              <w:tab w:val="right" w:leader="dot" w:pos="923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524948018" w:history="1">
            <w:r w:rsidRPr="005B3610">
              <w:rPr>
                <w:rStyle w:val="Hipercze"/>
                <w:rFonts w:ascii="Trebuchet MS" w:hAnsi="Trebuchet MS"/>
                <w:noProof/>
              </w:rPr>
              <w:t>ROZDZIAŁ XVIII. OSOBY ZE STRONY ZAMAWIAJĄCEGO UPRAWNIONE DO POROZUMIEWANIA SIĘ Z WYKONAWCAMI</w:t>
            </w:r>
            <w:r w:rsidRPr="005B3610">
              <w:rPr>
                <w:rFonts w:ascii="Trebuchet MS" w:hAnsi="Trebuchet MS"/>
                <w:noProof/>
                <w:webHidden/>
              </w:rPr>
              <w:tab/>
            </w:r>
            <w:r w:rsidRPr="005B3610">
              <w:rPr>
                <w:rFonts w:ascii="Trebuchet MS" w:hAnsi="Trebuchet MS"/>
                <w:noProof/>
                <w:webHidden/>
              </w:rPr>
              <w:fldChar w:fldCharType="begin"/>
            </w:r>
            <w:r w:rsidRPr="005B3610">
              <w:rPr>
                <w:rFonts w:ascii="Trebuchet MS" w:hAnsi="Trebuchet MS"/>
                <w:noProof/>
                <w:webHidden/>
              </w:rPr>
              <w:instrText xml:space="preserve"> PAGEREF _Toc524948018 \h </w:instrText>
            </w:r>
            <w:r w:rsidRPr="005B3610">
              <w:rPr>
                <w:rFonts w:ascii="Trebuchet MS" w:hAnsi="Trebuchet MS"/>
                <w:noProof/>
                <w:webHidden/>
              </w:rPr>
            </w:r>
            <w:r w:rsidRPr="005B3610">
              <w:rPr>
                <w:rFonts w:ascii="Trebuchet MS" w:hAnsi="Trebuchet MS"/>
                <w:noProof/>
                <w:webHidden/>
              </w:rPr>
              <w:fldChar w:fldCharType="separate"/>
            </w:r>
            <w:r w:rsidRPr="005B3610">
              <w:rPr>
                <w:rFonts w:ascii="Trebuchet MS" w:hAnsi="Trebuchet MS"/>
                <w:noProof/>
                <w:webHidden/>
              </w:rPr>
              <w:t>16</w:t>
            </w:r>
            <w:r w:rsidRPr="005B3610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:rsidR="005B3610" w:rsidRPr="005B3610" w:rsidRDefault="005B3610">
          <w:pPr>
            <w:pStyle w:val="Spistreci3"/>
            <w:tabs>
              <w:tab w:val="left" w:pos="2125"/>
              <w:tab w:val="right" w:leader="dot" w:pos="923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524948019" w:history="1">
            <w:r w:rsidRPr="005B3610">
              <w:rPr>
                <w:rStyle w:val="Hipercze"/>
                <w:rFonts w:ascii="Trebuchet MS" w:hAnsi="Trebuchet MS"/>
                <w:noProof/>
              </w:rPr>
              <w:t>ROZDZIAŁ XIX. WYMAGANIA DOTYCZĄCE WADIUM</w:t>
            </w:r>
            <w:r w:rsidRPr="005B3610">
              <w:rPr>
                <w:rFonts w:ascii="Trebuchet MS" w:hAnsi="Trebuchet MS"/>
                <w:noProof/>
                <w:webHidden/>
              </w:rPr>
              <w:tab/>
            </w:r>
            <w:r w:rsidRPr="005B3610">
              <w:rPr>
                <w:rFonts w:ascii="Trebuchet MS" w:hAnsi="Trebuchet MS"/>
                <w:noProof/>
                <w:webHidden/>
              </w:rPr>
              <w:fldChar w:fldCharType="begin"/>
            </w:r>
            <w:r w:rsidRPr="005B3610">
              <w:rPr>
                <w:rFonts w:ascii="Trebuchet MS" w:hAnsi="Trebuchet MS"/>
                <w:noProof/>
                <w:webHidden/>
              </w:rPr>
              <w:instrText xml:space="preserve"> PAGEREF _Toc524948019 \h </w:instrText>
            </w:r>
            <w:r w:rsidRPr="005B3610">
              <w:rPr>
                <w:rFonts w:ascii="Trebuchet MS" w:hAnsi="Trebuchet MS"/>
                <w:noProof/>
                <w:webHidden/>
              </w:rPr>
            </w:r>
            <w:r w:rsidRPr="005B3610">
              <w:rPr>
                <w:rFonts w:ascii="Trebuchet MS" w:hAnsi="Trebuchet MS"/>
                <w:noProof/>
                <w:webHidden/>
              </w:rPr>
              <w:fldChar w:fldCharType="separate"/>
            </w:r>
            <w:r w:rsidRPr="005B3610">
              <w:rPr>
                <w:rFonts w:ascii="Trebuchet MS" w:hAnsi="Trebuchet MS"/>
                <w:noProof/>
                <w:webHidden/>
              </w:rPr>
              <w:t>16</w:t>
            </w:r>
            <w:r w:rsidRPr="005B3610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:rsidR="005B3610" w:rsidRPr="005B3610" w:rsidRDefault="005B3610">
          <w:pPr>
            <w:pStyle w:val="Spistreci3"/>
            <w:tabs>
              <w:tab w:val="right" w:leader="dot" w:pos="923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524948020" w:history="1">
            <w:r w:rsidRPr="005B3610">
              <w:rPr>
                <w:rStyle w:val="Hipercze"/>
                <w:rFonts w:ascii="Trebuchet MS" w:hAnsi="Trebuchet MS"/>
                <w:noProof/>
              </w:rPr>
              <w:t>ROZDZIAŁ XX.TERMIN ZWIĄZANIA OFERTĄ</w:t>
            </w:r>
            <w:r w:rsidRPr="005B3610">
              <w:rPr>
                <w:rFonts w:ascii="Trebuchet MS" w:hAnsi="Trebuchet MS"/>
                <w:noProof/>
                <w:webHidden/>
              </w:rPr>
              <w:tab/>
            </w:r>
            <w:r w:rsidRPr="005B3610">
              <w:rPr>
                <w:rFonts w:ascii="Trebuchet MS" w:hAnsi="Trebuchet MS"/>
                <w:noProof/>
                <w:webHidden/>
              </w:rPr>
              <w:fldChar w:fldCharType="begin"/>
            </w:r>
            <w:r w:rsidRPr="005B3610">
              <w:rPr>
                <w:rFonts w:ascii="Trebuchet MS" w:hAnsi="Trebuchet MS"/>
                <w:noProof/>
                <w:webHidden/>
              </w:rPr>
              <w:instrText xml:space="preserve"> PAGEREF _Toc524948020 \h </w:instrText>
            </w:r>
            <w:r w:rsidRPr="005B3610">
              <w:rPr>
                <w:rFonts w:ascii="Trebuchet MS" w:hAnsi="Trebuchet MS"/>
                <w:noProof/>
                <w:webHidden/>
              </w:rPr>
            </w:r>
            <w:r w:rsidRPr="005B3610">
              <w:rPr>
                <w:rFonts w:ascii="Trebuchet MS" w:hAnsi="Trebuchet MS"/>
                <w:noProof/>
                <w:webHidden/>
              </w:rPr>
              <w:fldChar w:fldCharType="separate"/>
            </w:r>
            <w:r w:rsidRPr="005B3610">
              <w:rPr>
                <w:rFonts w:ascii="Trebuchet MS" w:hAnsi="Trebuchet MS"/>
                <w:noProof/>
                <w:webHidden/>
              </w:rPr>
              <w:t>17</w:t>
            </w:r>
            <w:r w:rsidRPr="005B3610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:rsidR="005B3610" w:rsidRPr="005B3610" w:rsidRDefault="005B3610">
          <w:pPr>
            <w:pStyle w:val="Spistreci3"/>
            <w:tabs>
              <w:tab w:val="left" w:pos="2125"/>
              <w:tab w:val="right" w:leader="dot" w:pos="923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524948021" w:history="1">
            <w:r w:rsidRPr="005B3610">
              <w:rPr>
                <w:rStyle w:val="Hipercze"/>
                <w:rFonts w:ascii="Trebuchet MS" w:hAnsi="Trebuchet MS"/>
                <w:noProof/>
              </w:rPr>
              <w:t>ROZDZIAŁ XXI. OPIS SPOSOBU PRZYGOTOWANIA OFERT</w:t>
            </w:r>
            <w:r w:rsidRPr="005B3610">
              <w:rPr>
                <w:rFonts w:ascii="Trebuchet MS" w:hAnsi="Trebuchet MS"/>
                <w:noProof/>
                <w:webHidden/>
              </w:rPr>
              <w:tab/>
            </w:r>
            <w:r w:rsidRPr="005B3610">
              <w:rPr>
                <w:rFonts w:ascii="Trebuchet MS" w:hAnsi="Trebuchet MS"/>
                <w:noProof/>
                <w:webHidden/>
              </w:rPr>
              <w:fldChar w:fldCharType="begin"/>
            </w:r>
            <w:r w:rsidRPr="005B3610">
              <w:rPr>
                <w:rFonts w:ascii="Trebuchet MS" w:hAnsi="Trebuchet MS"/>
                <w:noProof/>
                <w:webHidden/>
              </w:rPr>
              <w:instrText xml:space="preserve"> PAGEREF _Toc524948021 \h </w:instrText>
            </w:r>
            <w:r w:rsidRPr="005B3610">
              <w:rPr>
                <w:rFonts w:ascii="Trebuchet MS" w:hAnsi="Trebuchet MS"/>
                <w:noProof/>
                <w:webHidden/>
              </w:rPr>
            </w:r>
            <w:r w:rsidRPr="005B3610">
              <w:rPr>
                <w:rFonts w:ascii="Trebuchet MS" w:hAnsi="Trebuchet MS"/>
                <w:noProof/>
                <w:webHidden/>
              </w:rPr>
              <w:fldChar w:fldCharType="separate"/>
            </w:r>
            <w:r w:rsidRPr="005B3610">
              <w:rPr>
                <w:rFonts w:ascii="Trebuchet MS" w:hAnsi="Trebuchet MS"/>
                <w:noProof/>
                <w:webHidden/>
              </w:rPr>
              <w:t>17</w:t>
            </w:r>
            <w:r w:rsidRPr="005B3610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:rsidR="005B3610" w:rsidRPr="005B3610" w:rsidRDefault="005B3610">
          <w:pPr>
            <w:pStyle w:val="Spistreci3"/>
            <w:tabs>
              <w:tab w:val="right" w:leader="dot" w:pos="923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524948022" w:history="1">
            <w:r w:rsidRPr="005B3610">
              <w:rPr>
                <w:rStyle w:val="Hipercze"/>
                <w:rFonts w:ascii="Trebuchet MS" w:hAnsi="Trebuchet MS"/>
                <w:noProof/>
              </w:rPr>
              <w:t>ROZDZIAŁ XXII. OPIS SPOSOBU OBLICZENIA CENY</w:t>
            </w:r>
            <w:r w:rsidRPr="005B3610">
              <w:rPr>
                <w:rFonts w:ascii="Trebuchet MS" w:hAnsi="Trebuchet MS"/>
                <w:noProof/>
                <w:webHidden/>
              </w:rPr>
              <w:tab/>
            </w:r>
            <w:r w:rsidRPr="005B3610">
              <w:rPr>
                <w:rFonts w:ascii="Trebuchet MS" w:hAnsi="Trebuchet MS"/>
                <w:noProof/>
                <w:webHidden/>
              </w:rPr>
              <w:fldChar w:fldCharType="begin"/>
            </w:r>
            <w:r w:rsidRPr="005B3610">
              <w:rPr>
                <w:rFonts w:ascii="Trebuchet MS" w:hAnsi="Trebuchet MS"/>
                <w:noProof/>
                <w:webHidden/>
              </w:rPr>
              <w:instrText xml:space="preserve"> PAGEREF _Toc524948022 \h </w:instrText>
            </w:r>
            <w:r w:rsidRPr="005B3610">
              <w:rPr>
                <w:rFonts w:ascii="Trebuchet MS" w:hAnsi="Trebuchet MS"/>
                <w:noProof/>
                <w:webHidden/>
              </w:rPr>
            </w:r>
            <w:r w:rsidRPr="005B3610">
              <w:rPr>
                <w:rFonts w:ascii="Trebuchet MS" w:hAnsi="Trebuchet MS"/>
                <w:noProof/>
                <w:webHidden/>
              </w:rPr>
              <w:fldChar w:fldCharType="separate"/>
            </w:r>
            <w:r w:rsidRPr="005B3610">
              <w:rPr>
                <w:rFonts w:ascii="Trebuchet MS" w:hAnsi="Trebuchet MS"/>
                <w:noProof/>
                <w:webHidden/>
              </w:rPr>
              <w:t>20</w:t>
            </w:r>
            <w:r w:rsidRPr="005B3610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:rsidR="005B3610" w:rsidRPr="005B3610" w:rsidRDefault="005B3610">
          <w:pPr>
            <w:pStyle w:val="Spistreci3"/>
            <w:tabs>
              <w:tab w:val="right" w:leader="dot" w:pos="923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524948023" w:history="1">
            <w:r w:rsidRPr="005B3610">
              <w:rPr>
                <w:rStyle w:val="Hipercze"/>
                <w:rFonts w:ascii="Trebuchet MS" w:hAnsi="Trebuchet MS"/>
                <w:noProof/>
              </w:rPr>
              <w:t>ROZDZIAŁ XXIII. MIEJSCE ORAZ TERMIN SKŁADANIA I OTWARCIA OFERT</w:t>
            </w:r>
            <w:r w:rsidRPr="005B3610">
              <w:rPr>
                <w:rFonts w:ascii="Trebuchet MS" w:hAnsi="Trebuchet MS"/>
                <w:noProof/>
                <w:webHidden/>
              </w:rPr>
              <w:tab/>
            </w:r>
            <w:r w:rsidRPr="005B3610">
              <w:rPr>
                <w:rFonts w:ascii="Trebuchet MS" w:hAnsi="Trebuchet MS"/>
                <w:noProof/>
                <w:webHidden/>
              </w:rPr>
              <w:fldChar w:fldCharType="begin"/>
            </w:r>
            <w:r w:rsidRPr="005B3610">
              <w:rPr>
                <w:rFonts w:ascii="Trebuchet MS" w:hAnsi="Trebuchet MS"/>
                <w:noProof/>
                <w:webHidden/>
              </w:rPr>
              <w:instrText xml:space="preserve"> PAGEREF _Toc524948023 \h </w:instrText>
            </w:r>
            <w:r w:rsidRPr="005B3610">
              <w:rPr>
                <w:rFonts w:ascii="Trebuchet MS" w:hAnsi="Trebuchet MS"/>
                <w:noProof/>
                <w:webHidden/>
              </w:rPr>
            </w:r>
            <w:r w:rsidRPr="005B3610">
              <w:rPr>
                <w:rFonts w:ascii="Trebuchet MS" w:hAnsi="Trebuchet MS"/>
                <w:noProof/>
                <w:webHidden/>
              </w:rPr>
              <w:fldChar w:fldCharType="separate"/>
            </w:r>
            <w:r w:rsidRPr="005B3610">
              <w:rPr>
                <w:rFonts w:ascii="Trebuchet MS" w:hAnsi="Trebuchet MS"/>
                <w:noProof/>
                <w:webHidden/>
              </w:rPr>
              <w:t>21</w:t>
            </w:r>
            <w:r w:rsidRPr="005B3610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:rsidR="005B3610" w:rsidRPr="005B3610" w:rsidRDefault="005B3610">
          <w:pPr>
            <w:pStyle w:val="Spistreci3"/>
            <w:tabs>
              <w:tab w:val="right" w:leader="dot" w:pos="923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524948024" w:history="1">
            <w:r w:rsidRPr="005B3610">
              <w:rPr>
                <w:rStyle w:val="Hipercze"/>
                <w:rFonts w:ascii="Trebuchet MS" w:hAnsi="Trebuchet MS"/>
                <w:noProof/>
              </w:rPr>
              <w:t>ROZDZIAŁ XXIV. INFORMACJE O TRYBIE OTWARCIA I OCENY OFERT</w:t>
            </w:r>
            <w:r w:rsidRPr="005B3610">
              <w:rPr>
                <w:rFonts w:ascii="Trebuchet MS" w:hAnsi="Trebuchet MS"/>
                <w:noProof/>
                <w:webHidden/>
              </w:rPr>
              <w:tab/>
            </w:r>
            <w:r w:rsidRPr="005B3610">
              <w:rPr>
                <w:rFonts w:ascii="Trebuchet MS" w:hAnsi="Trebuchet MS"/>
                <w:noProof/>
                <w:webHidden/>
              </w:rPr>
              <w:fldChar w:fldCharType="begin"/>
            </w:r>
            <w:r w:rsidRPr="005B3610">
              <w:rPr>
                <w:rFonts w:ascii="Trebuchet MS" w:hAnsi="Trebuchet MS"/>
                <w:noProof/>
                <w:webHidden/>
              </w:rPr>
              <w:instrText xml:space="preserve"> PAGEREF _Toc524948024 \h </w:instrText>
            </w:r>
            <w:r w:rsidRPr="005B3610">
              <w:rPr>
                <w:rFonts w:ascii="Trebuchet MS" w:hAnsi="Trebuchet MS"/>
                <w:noProof/>
                <w:webHidden/>
              </w:rPr>
            </w:r>
            <w:r w:rsidRPr="005B3610">
              <w:rPr>
                <w:rFonts w:ascii="Trebuchet MS" w:hAnsi="Trebuchet MS"/>
                <w:noProof/>
                <w:webHidden/>
              </w:rPr>
              <w:fldChar w:fldCharType="separate"/>
            </w:r>
            <w:r w:rsidRPr="005B3610">
              <w:rPr>
                <w:rFonts w:ascii="Trebuchet MS" w:hAnsi="Trebuchet MS"/>
                <w:noProof/>
                <w:webHidden/>
              </w:rPr>
              <w:t>21</w:t>
            </w:r>
            <w:r w:rsidRPr="005B3610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:rsidR="005B3610" w:rsidRPr="005B3610" w:rsidRDefault="005B3610">
          <w:pPr>
            <w:pStyle w:val="Spistreci3"/>
            <w:tabs>
              <w:tab w:val="right" w:leader="dot" w:pos="923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524948025" w:history="1">
            <w:r w:rsidRPr="005B3610">
              <w:rPr>
                <w:rStyle w:val="Hipercze"/>
                <w:rFonts w:ascii="Trebuchet MS" w:hAnsi="Trebuchet MS"/>
                <w:noProof/>
              </w:rPr>
              <w:t>ROZDZIAŁ XXV. OPIS KRYTERIÓW, KTÓRYMI ZAMAWIAJĄCY BĘDZIE SIĘ KIEROWAŁ PRZY WYBORZE OFERTY, WRAZ Z PODANIEM WAG TYCH KRYTERIÓW</w:t>
            </w:r>
            <w:r w:rsidRPr="005B3610">
              <w:rPr>
                <w:rFonts w:ascii="Trebuchet MS" w:hAnsi="Trebuchet MS"/>
                <w:noProof/>
                <w:webHidden/>
              </w:rPr>
              <w:tab/>
            </w:r>
            <w:r w:rsidRPr="005B3610">
              <w:rPr>
                <w:rFonts w:ascii="Trebuchet MS" w:hAnsi="Trebuchet MS"/>
                <w:noProof/>
                <w:webHidden/>
              </w:rPr>
              <w:fldChar w:fldCharType="begin"/>
            </w:r>
            <w:r w:rsidRPr="005B3610">
              <w:rPr>
                <w:rFonts w:ascii="Trebuchet MS" w:hAnsi="Trebuchet MS"/>
                <w:noProof/>
                <w:webHidden/>
              </w:rPr>
              <w:instrText xml:space="preserve"> PAGEREF _Toc524948025 \h </w:instrText>
            </w:r>
            <w:r w:rsidRPr="005B3610">
              <w:rPr>
                <w:rFonts w:ascii="Trebuchet MS" w:hAnsi="Trebuchet MS"/>
                <w:noProof/>
                <w:webHidden/>
              </w:rPr>
            </w:r>
            <w:r w:rsidRPr="005B3610">
              <w:rPr>
                <w:rFonts w:ascii="Trebuchet MS" w:hAnsi="Trebuchet MS"/>
                <w:noProof/>
                <w:webHidden/>
              </w:rPr>
              <w:fldChar w:fldCharType="separate"/>
            </w:r>
            <w:r w:rsidRPr="005B3610">
              <w:rPr>
                <w:rFonts w:ascii="Trebuchet MS" w:hAnsi="Trebuchet MS"/>
                <w:noProof/>
                <w:webHidden/>
              </w:rPr>
              <w:t>22</w:t>
            </w:r>
            <w:r w:rsidRPr="005B3610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:rsidR="005B3610" w:rsidRPr="005B3610" w:rsidRDefault="005B3610">
          <w:pPr>
            <w:pStyle w:val="Spistreci3"/>
            <w:tabs>
              <w:tab w:val="right" w:leader="dot" w:pos="923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524948026" w:history="1">
            <w:r w:rsidRPr="005B3610">
              <w:rPr>
                <w:rStyle w:val="Hipercze"/>
                <w:rFonts w:ascii="Trebuchet MS" w:hAnsi="Trebuchet MS"/>
                <w:noProof/>
              </w:rPr>
              <w:t>ROZDZIAŁ XXVI. INFORMACJA NA TEMAT MOŻLIWOŚCI ROZLICZANIA SIĘ W WALUTACH OBCYCH</w:t>
            </w:r>
            <w:r w:rsidRPr="005B3610">
              <w:rPr>
                <w:rFonts w:ascii="Trebuchet MS" w:hAnsi="Trebuchet MS"/>
                <w:noProof/>
                <w:webHidden/>
              </w:rPr>
              <w:tab/>
            </w:r>
            <w:r w:rsidRPr="005B3610">
              <w:rPr>
                <w:rFonts w:ascii="Trebuchet MS" w:hAnsi="Trebuchet MS"/>
                <w:noProof/>
                <w:webHidden/>
              </w:rPr>
              <w:fldChar w:fldCharType="begin"/>
            </w:r>
            <w:r w:rsidRPr="005B3610">
              <w:rPr>
                <w:rFonts w:ascii="Trebuchet MS" w:hAnsi="Trebuchet MS"/>
                <w:noProof/>
                <w:webHidden/>
              </w:rPr>
              <w:instrText xml:space="preserve"> PAGEREF _Toc524948026 \h </w:instrText>
            </w:r>
            <w:r w:rsidRPr="005B3610">
              <w:rPr>
                <w:rFonts w:ascii="Trebuchet MS" w:hAnsi="Trebuchet MS"/>
                <w:noProof/>
                <w:webHidden/>
              </w:rPr>
            </w:r>
            <w:r w:rsidRPr="005B3610">
              <w:rPr>
                <w:rFonts w:ascii="Trebuchet MS" w:hAnsi="Trebuchet MS"/>
                <w:noProof/>
                <w:webHidden/>
              </w:rPr>
              <w:fldChar w:fldCharType="separate"/>
            </w:r>
            <w:r w:rsidRPr="005B3610">
              <w:rPr>
                <w:rFonts w:ascii="Trebuchet MS" w:hAnsi="Trebuchet MS"/>
                <w:noProof/>
                <w:webHidden/>
              </w:rPr>
              <w:t>24</w:t>
            </w:r>
            <w:r w:rsidRPr="005B3610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:rsidR="005B3610" w:rsidRPr="005B3610" w:rsidRDefault="005B3610">
          <w:pPr>
            <w:pStyle w:val="Spistreci3"/>
            <w:tabs>
              <w:tab w:val="right" w:leader="dot" w:pos="923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524948027" w:history="1">
            <w:r w:rsidRPr="005B3610">
              <w:rPr>
                <w:rStyle w:val="Hipercze"/>
                <w:rFonts w:ascii="Trebuchet MS" w:hAnsi="Trebuchet MS"/>
                <w:noProof/>
              </w:rPr>
              <w:t>ROZDZIAŁ XXVII. INFORMACJA O FORMALNOŚCIACH, JAKIE POWINNY ZOSTAĆ DOPEŁNIONE PO WYBORZE OFERTY W CELU ZAWARCIA UMOWY W SPRAWIE ZAMÓWIENIA PUBLICZNEGO.</w:t>
            </w:r>
            <w:r w:rsidRPr="005B3610">
              <w:rPr>
                <w:rFonts w:ascii="Trebuchet MS" w:hAnsi="Trebuchet MS"/>
                <w:noProof/>
                <w:webHidden/>
              </w:rPr>
              <w:tab/>
            </w:r>
            <w:r w:rsidRPr="005B3610">
              <w:rPr>
                <w:rFonts w:ascii="Trebuchet MS" w:hAnsi="Trebuchet MS"/>
                <w:noProof/>
                <w:webHidden/>
              </w:rPr>
              <w:fldChar w:fldCharType="begin"/>
            </w:r>
            <w:r w:rsidRPr="005B3610">
              <w:rPr>
                <w:rFonts w:ascii="Trebuchet MS" w:hAnsi="Trebuchet MS"/>
                <w:noProof/>
                <w:webHidden/>
              </w:rPr>
              <w:instrText xml:space="preserve"> PAGEREF _Toc524948027 \h </w:instrText>
            </w:r>
            <w:r w:rsidRPr="005B3610">
              <w:rPr>
                <w:rFonts w:ascii="Trebuchet MS" w:hAnsi="Trebuchet MS"/>
                <w:noProof/>
                <w:webHidden/>
              </w:rPr>
            </w:r>
            <w:r w:rsidRPr="005B3610">
              <w:rPr>
                <w:rFonts w:ascii="Trebuchet MS" w:hAnsi="Trebuchet MS"/>
                <w:noProof/>
                <w:webHidden/>
              </w:rPr>
              <w:fldChar w:fldCharType="separate"/>
            </w:r>
            <w:r w:rsidRPr="005B3610">
              <w:rPr>
                <w:rFonts w:ascii="Trebuchet MS" w:hAnsi="Trebuchet MS"/>
                <w:noProof/>
                <w:webHidden/>
              </w:rPr>
              <w:t>24</w:t>
            </w:r>
            <w:r w:rsidRPr="005B3610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:rsidR="005B3610" w:rsidRPr="005B3610" w:rsidRDefault="005B3610">
          <w:pPr>
            <w:pStyle w:val="Spistreci3"/>
            <w:tabs>
              <w:tab w:val="right" w:leader="dot" w:pos="923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524948028" w:history="1">
            <w:r w:rsidRPr="005B3610">
              <w:rPr>
                <w:rStyle w:val="Hipercze"/>
                <w:rFonts w:ascii="Trebuchet MS" w:hAnsi="Trebuchet MS"/>
                <w:noProof/>
              </w:rPr>
              <w:t>ROZDZIAŁ XXVIII. INFORMACJE DOTYCZĄCE UMOWY</w:t>
            </w:r>
            <w:r w:rsidRPr="005B3610">
              <w:rPr>
                <w:rFonts w:ascii="Trebuchet MS" w:hAnsi="Trebuchet MS"/>
                <w:noProof/>
                <w:webHidden/>
              </w:rPr>
              <w:tab/>
            </w:r>
            <w:r w:rsidRPr="005B3610">
              <w:rPr>
                <w:rFonts w:ascii="Trebuchet MS" w:hAnsi="Trebuchet MS"/>
                <w:noProof/>
                <w:webHidden/>
              </w:rPr>
              <w:fldChar w:fldCharType="begin"/>
            </w:r>
            <w:r w:rsidRPr="005B3610">
              <w:rPr>
                <w:rFonts w:ascii="Trebuchet MS" w:hAnsi="Trebuchet MS"/>
                <w:noProof/>
                <w:webHidden/>
              </w:rPr>
              <w:instrText xml:space="preserve"> PAGEREF _Toc524948028 \h </w:instrText>
            </w:r>
            <w:r w:rsidRPr="005B3610">
              <w:rPr>
                <w:rFonts w:ascii="Trebuchet MS" w:hAnsi="Trebuchet MS"/>
                <w:noProof/>
                <w:webHidden/>
              </w:rPr>
            </w:r>
            <w:r w:rsidRPr="005B3610">
              <w:rPr>
                <w:rFonts w:ascii="Trebuchet MS" w:hAnsi="Trebuchet MS"/>
                <w:noProof/>
                <w:webHidden/>
              </w:rPr>
              <w:fldChar w:fldCharType="separate"/>
            </w:r>
            <w:r w:rsidRPr="005B3610">
              <w:rPr>
                <w:rFonts w:ascii="Trebuchet MS" w:hAnsi="Trebuchet MS"/>
                <w:noProof/>
                <w:webHidden/>
              </w:rPr>
              <w:t>25</w:t>
            </w:r>
            <w:r w:rsidRPr="005B3610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:rsidR="005B3610" w:rsidRPr="005B3610" w:rsidRDefault="005B3610">
          <w:pPr>
            <w:pStyle w:val="Spistreci3"/>
            <w:tabs>
              <w:tab w:val="right" w:leader="dot" w:pos="923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524948029" w:history="1">
            <w:r w:rsidRPr="005B3610">
              <w:rPr>
                <w:rStyle w:val="Hipercze"/>
                <w:rFonts w:ascii="Trebuchet MS" w:hAnsi="Trebuchet MS"/>
                <w:noProof/>
              </w:rPr>
              <w:t>ROZDZIAŁ XXIX.ZABEZPIECZENIE NALEŻYTEGO WYKONANIA UMOWY</w:t>
            </w:r>
            <w:r w:rsidRPr="005B3610">
              <w:rPr>
                <w:rFonts w:ascii="Trebuchet MS" w:hAnsi="Trebuchet MS"/>
                <w:noProof/>
                <w:webHidden/>
              </w:rPr>
              <w:tab/>
            </w:r>
            <w:r w:rsidRPr="005B3610">
              <w:rPr>
                <w:rFonts w:ascii="Trebuchet MS" w:hAnsi="Trebuchet MS"/>
                <w:noProof/>
                <w:webHidden/>
              </w:rPr>
              <w:fldChar w:fldCharType="begin"/>
            </w:r>
            <w:r w:rsidRPr="005B3610">
              <w:rPr>
                <w:rFonts w:ascii="Trebuchet MS" w:hAnsi="Trebuchet MS"/>
                <w:noProof/>
                <w:webHidden/>
              </w:rPr>
              <w:instrText xml:space="preserve"> PAGEREF _Toc524948029 \h </w:instrText>
            </w:r>
            <w:r w:rsidRPr="005B3610">
              <w:rPr>
                <w:rFonts w:ascii="Trebuchet MS" w:hAnsi="Trebuchet MS"/>
                <w:noProof/>
                <w:webHidden/>
              </w:rPr>
            </w:r>
            <w:r w:rsidRPr="005B3610">
              <w:rPr>
                <w:rFonts w:ascii="Trebuchet MS" w:hAnsi="Trebuchet MS"/>
                <w:noProof/>
                <w:webHidden/>
              </w:rPr>
              <w:fldChar w:fldCharType="separate"/>
            </w:r>
            <w:r w:rsidRPr="005B3610">
              <w:rPr>
                <w:rFonts w:ascii="Trebuchet MS" w:hAnsi="Trebuchet MS"/>
                <w:noProof/>
                <w:webHidden/>
              </w:rPr>
              <w:t>26</w:t>
            </w:r>
            <w:r w:rsidRPr="005B3610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:rsidR="005B3610" w:rsidRPr="005B3610" w:rsidRDefault="005B3610">
          <w:pPr>
            <w:pStyle w:val="Spistreci3"/>
            <w:tabs>
              <w:tab w:val="right" w:leader="dot" w:pos="9232"/>
            </w:tabs>
            <w:rPr>
              <w:rFonts w:ascii="Trebuchet MS" w:eastAsiaTheme="minorEastAsia" w:hAnsi="Trebuchet MS" w:cstheme="minorBidi"/>
              <w:noProof/>
              <w:sz w:val="22"/>
              <w:szCs w:val="22"/>
            </w:rPr>
          </w:pPr>
          <w:hyperlink w:anchor="_Toc524948030" w:history="1">
            <w:r w:rsidRPr="005B3610">
              <w:rPr>
                <w:rStyle w:val="Hipercze"/>
                <w:rFonts w:ascii="Trebuchet MS" w:hAnsi="Trebuchet MS"/>
                <w:noProof/>
              </w:rPr>
              <w:t>ROZDZIAŁ XXX.POUCZENIE O ŚRODKACH OCHRONY PRAWNEJ PRZYSŁUGUJĄCYCH WYKONAWCOM W TOKU POSTĘPOWANIA O UDZIELENIE ZAMÓWIENIA PUBLICZNEGO</w:t>
            </w:r>
            <w:r w:rsidRPr="005B3610">
              <w:rPr>
                <w:rFonts w:ascii="Trebuchet MS" w:hAnsi="Trebuchet MS"/>
                <w:noProof/>
                <w:webHidden/>
              </w:rPr>
              <w:tab/>
            </w:r>
            <w:r w:rsidRPr="005B3610">
              <w:rPr>
                <w:rFonts w:ascii="Trebuchet MS" w:hAnsi="Trebuchet MS"/>
                <w:noProof/>
                <w:webHidden/>
              </w:rPr>
              <w:fldChar w:fldCharType="begin"/>
            </w:r>
            <w:r w:rsidRPr="005B3610">
              <w:rPr>
                <w:rFonts w:ascii="Trebuchet MS" w:hAnsi="Trebuchet MS"/>
                <w:noProof/>
                <w:webHidden/>
              </w:rPr>
              <w:instrText xml:space="preserve"> PAGEREF _Toc524948030 \h </w:instrText>
            </w:r>
            <w:r w:rsidRPr="005B3610">
              <w:rPr>
                <w:rFonts w:ascii="Trebuchet MS" w:hAnsi="Trebuchet MS"/>
                <w:noProof/>
                <w:webHidden/>
              </w:rPr>
            </w:r>
            <w:r w:rsidRPr="005B3610">
              <w:rPr>
                <w:rFonts w:ascii="Trebuchet MS" w:hAnsi="Trebuchet MS"/>
                <w:noProof/>
                <w:webHidden/>
              </w:rPr>
              <w:fldChar w:fldCharType="separate"/>
            </w:r>
            <w:r w:rsidRPr="005B3610">
              <w:rPr>
                <w:rFonts w:ascii="Trebuchet MS" w:hAnsi="Trebuchet MS"/>
                <w:noProof/>
                <w:webHidden/>
              </w:rPr>
              <w:t>26</w:t>
            </w:r>
            <w:r w:rsidRPr="005B3610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:rsidR="005B3610" w:rsidRDefault="005B3610">
          <w:pPr>
            <w:pStyle w:val="Spistreci3"/>
            <w:tabs>
              <w:tab w:val="right" w:leader="dot" w:pos="923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524948031" w:history="1">
            <w:r w:rsidRPr="005B3610">
              <w:rPr>
                <w:rStyle w:val="Hipercze"/>
                <w:rFonts w:ascii="Trebuchet MS" w:hAnsi="Trebuchet MS"/>
                <w:noProof/>
              </w:rPr>
              <w:t>ROZDZIAŁ XXXI.RODO</w:t>
            </w:r>
            <w:r w:rsidRPr="005B3610">
              <w:rPr>
                <w:rFonts w:ascii="Trebuchet MS" w:hAnsi="Trebuchet MS"/>
                <w:noProof/>
                <w:webHidden/>
              </w:rPr>
              <w:tab/>
            </w:r>
            <w:r w:rsidRPr="005B3610">
              <w:rPr>
                <w:rFonts w:ascii="Trebuchet MS" w:hAnsi="Trebuchet MS"/>
                <w:noProof/>
                <w:webHidden/>
              </w:rPr>
              <w:fldChar w:fldCharType="begin"/>
            </w:r>
            <w:r w:rsidRPr="005B3610">
              <w:rPr>
                <w:rFonts w:ascii="Trebuchet MS" w:hAnsi="Trebuchet MS"/>
                <w:noProof/>
                <w:webHidden/>
              </w:rPr>
              <w:instrText xml:space="preserve"> PAGEREF _Toc524948031 \h </w:instrText>
            </w:r>
            <w:r w:rsidRPr="005B3610">
              <w:rPr>
                <w:rFonts w:ascii="Trebuchet MS" w:hAnsi="Trebuchet MS"/>
                <w:noProof/>
                <w:webHidden/>
              </w:rPr>
            </w:r>
            <w:r w:rsidRPr="005B3610">
              <w:rPr>
                <w:rFonts w:ascii="Trebuchet MS" w:hAnsi="Trebuchet MS"/>
                <w:noProof/>
                <w:webHidden/>
              </w:rPr>
              <w:fldChar w:fldCharType="separate"/>
            </w:r>
            <w:r w:rsidRPr="005B3610">
              <w:rPr>
                <w:rFonts w:ascii="Trebuchet MS" w:hAnsi="Trebuchet MS"/>
                <w:noProof/>
                <w:webHidden/>
              </w:rPr>
              <w:t>28</w:t>
            </w:r>
            <w:r w:rsidRPr="005B3610">
              <w:rPr>
                <w:rFonts w:ascii="Trebuchet MS" w:hAnsi="Trebuchet MS"/>
                <w:noProof/>
                <w:webHidden/>
              </w:rPr>
              <w:fldChar w:fldCharType="end"/>
            </w:r>
          </w:hyperlink>
        </w:p>
        <w:p w:rsidR="005B3610" w:rsidRDefault="005B3610">
          <w:r>
            <w:rPr>
              <w:b/>
              <w:bCs/>
            </w:rPr>
            <w:fldChar w:fldCharType="end"/>
          </w:r>
        </w:p>
      </w:sdtContent>
    </w:sdt>
    <w:p w:rsidR="0098560B" w:rsidRDefault="0098560B" w:rsidP="005B3610">
      <w:pPr>
        <w:spacing w:line="360" w:lineRule="auto"/>
        <w:rPr>
          <w:rFonts w:ascii="Trebuchet MS" w:hAnsi="Trebuchet MS" w:cs="Arial"/>
          <w:b/>
        </w:rPr>
      </w:pPr>
    </w:p>
    <w:p w:rsidR="00A16332" w:rsidRPr="00FF0DB3" w:rsidRDefault="00A16332" w:rsidP="009811DC">
      <w:pPr>
        <w:spacing w:line="360" w:lineRule="auto"/>
        <w:jc w:val="center"/>
        <w:rPr>
          <w:rFonts w:ascii="Trebuchet MS" w:hAnsi="Trebuchet MS" w:cs="Arial"/>
          <w:b/>
        </w:rPr>
      </w:pPr>
      <w:r w:rsidRPr="00FF0DB3">
        <w:rPr>
          <w:rFonts w:ascii="Trebuchet MS" w:hAnsi="Trebuchet MS" w:cs="Arial"/>
          <w:b/>
        </w:rPr>
        <w:t>POSTANOWIENIA</w:t>
      </w:r>
    </w:p>
    <w:p w:rsidR="00A16332" w:rsidRPr="00FF0DB3" w:rsidRDefault="00A16332" w:rsidP="009811DC">
      <w:pPr>
        <w:spacing w:line="360" w:lineRule="auto"/>
        <w:jc w:val="center"/>
        <w:rPr>
          <w:rFonts w:ascii="Trebuchet MS" w:hAnsi="Trebuchet MS" w:cs="Arial"/>
          <w:b/>
        </w:rPr>
      </w:pPr>
      <w:r w:rsidRPr="00FF0DB3">
        <w:rPr>
          <w:rFonts w:ascii="Trebuchet MS" w:hAnsi="Trebuchet MS" w:cs="Arial"/>
          <w:b/>
        </w:rPr>
        <w:t>SPECYFIKACJI ISTOTNYCH WARUNKÓW ZAMÓWIENIA</w:t>
      </w:r>
    </w:p>
    <w:p w:rsidR="001161CD" w:rsidRPr="0099771F" w:rsidRDefault="00A16332" w:rsidP="0099771F">
      <w:pPr>
        <w:spacing w:line="360" w:lineRule="auto"/>
        <w:jc w:val="center"/>
        <w:rPr>
          <w:rFonts w:ascii="Trebuchet MS" w:hAnsi="Trebuchet MS" w:cs="Arial"/>
          <w:b/>
        </w:rPr>
      </w:pPr>
      <w:r w:rsidRPr="00FF0DB3">
        <w:rPr>
          <w:rFonts w:ascii="Trebuchet MS" w:hAnsi="Trebuchet MS" w:cs="Arial"/>
          <w:b/>
        </w:rPr>
        <w:t>(SIWZ)</w:t>
      </w:r>
    </w:p>
    <w:p w:rsidR="00F72BCD" w:rsidRDefault="00C553B7" w:rsidP="00954A76">
      <w:pPr>
        <w:pStyle w:val="Nagwek3"/>
      </w:pPr>
      <w:bookmarkStart w:id="1" w:name="_Toc524948001"/>
      <w:r>
        <w:t>ROZDZIAŁ I.</w:t>
      </w:r>
      <w:r w:rsidR="00F72BCD" w:rsidRPr="00DE0D00">
        <w:t>ZAMAWIAJĄCY (NAZWA I ADRES)</w:t>
      </w:r>
      <w:bookmarkEnd w:id="1"/>
    </w:p>
    <w:p w:rsidR="0029795C" w:rsidRPr="0029795C" w:rsidRDefault="0029795C" w:rsidP="0029795C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b/>
          <w:bCs/>
        </w:rPr>
      </w:pPr>
      <w:r w:rsidRPr="0029795C">
        <w:rPr>
          <w:rFonts w:ascii="Trebuchet MS" w:hAnsi="Trebuchet MS" w:cs="Arial"/>
          <w:b/>
          <w:bCs/>
        </w:rPr>
        <w:t xml:space="preserve">Gmina Ozimek </w:t>
      </w:r>
    </w:p>
    <w:p w:rsidR="0029795C" w:rsidRPr="0029795C" w:rsidRDefault="0029795C" w:rsidP="0029795C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b/>
        </w:rPr>
      </w:pPr>
      <w:r w:rsidRPr="0029795C">
        <w:rPr>
          <w:rFonts w:ascii="Trebuchet MS" w:hAnsi="Trebuchet MS" w:cs="Arial"/>
          <w:b/>
        </w:rPr>
        <w:t>Urząd Gminy i Miasta w Ozimku</w:t>
      </w:r>
    </w:p>
    <w:p w:rsidR="0029795C" w:rsidRPr="0029795C" w:rsidRDefault="0029795C" w:rsidP="0029795C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b/>
        </w:rPr>
      </w:pPr>
      <w:r w:rsidRPr="0029795C">
        <w:rPr>
          <w:rFonts w:ascii="Trebuchet MS" w:hAnsi="Trebuchet MS" w:cs="Arial"/>
          <w:b/>
        </w:rPr>
        <w:t>ul. ks. Jana Dzierżona 4B</w:t>
      </w:r>
    </w:p>
    <w:p w:rsidR="0029795C" w:rsidRPr="0029795C" w:rsidRDefault="0029795C" w:rsidP="0029795C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b/>
        </w:rPr>
      </w:pPr>
      <w:r w:rsidRPr="0029795C">
        <w:rPr>
          <w:rFonts w:ascii="Trebuchet MS" w:hAnsi="Trebuchet MS" w:cs="Arial"/>
          <w:b/>
        </w:rPr>
        <w:t>46 – 040 Ozimek</w:t>
      </w:r>
    </w:p>
    <w:p w:rsidR="0029795C" w:rsidRPr="0029795C" w:rsidRDefault="0029795C" w:rsidP="0029795C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b/>
        </w:rPr>
      </w:pPr>
      <w:r w:rsidRPr="0029795C">
        <w:rPr>
          <w:rFonts w:ascii="Trebuchet MS" w:hAnsi="Trebuchet MS" w:cs="Arial"/>
          <w:b/>
        </w:rPr>
        <w:t>NIP: 9910325175; REGON: 531413202</w:t>
      </w:r>
    </w:p>
    <w:p w:rsidR="0029795C" w:rsidRDefault="0029795C" w:rsidP="0029795C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b/>
        </w:rPr>
      </w:pPr>
      <w:r w:rsidRPr="0029795C">
        <w:rPr>
          <w:rFonts w:ascii="Trebuchet MS" w:hAnsi="Trebuchet MS" w:cs="Arial"/>
          <w:b/>
        </w:rPr>
        <w:t>tel. 77 46 22 800      fax. 77 46 22</w:t>
      </w:r>
      <w:r>
        <w:rPr>
          <w:rFonts w:ascii="Trebuchet MS" w:hAnsi="Trebuchet MS" w:cs="Arial"/>
          <w:b/>
        </w:rPr>
        <w:t> 811</w:t>
      </w:r>
    </w:p>
    <w:p w:rsidR="0029795C" w:rsidRPr="0029795C" w:rsidRDefault="00D777B3" w:rsidP="0029795C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b/>
        </w:rPr>
      </w:pPr>
      <w:hyperlink r:id="rId10" w:history="1">
        <w:r w:rsidR="0029795C" w:rsidRPr="0029795C">
          <w:rPr>
            <w:rStyle w:val="Hipercze"/>
            <w:rFonts w:ascii="Trebuchet MS" w:hAnsi="Trebuchet MS" w:cs="Arial"/>
            <w:b/>
          </w:rPr>
          <w:t>www.ozimek.pl</w:t>
        </w:r>
      </w:hyperlink>
      <w:r w:rsidR="0029795C" w:rsidRPr="0029795C">
        <w:rPr>
          <w:rFonts w:ascii="Trebuchet MS" w:hAnsi="Trebuchet MS" w:cs="Arial"/>
          <w:b/>
        </w:rPr>
        <w:t xml:space="preserve"> ; </w:t>
      </w:r>
      <w:hyperlink r:id="rId11" w:history="1">
        <w:r w:rsidR="0029795C" w:rsidRPr="0029795C">
          <w:rPr>
            <w:rStyle w:val="Hipercze"/>
            <w:rFonts w:ascii="Trebuchet MS" w:hAnsi="Trebuchet MS" w:cs="Arial"/>
            <w:b/>
          </w:rPr>
          <w:t>sekretariat@ugim.ozimek.pl</w:t>
        </w:r>
      </w:hyperlink>
    </w:p>
    <w:p w:rsidR="00F72BCD" w:rsidRPr="00FF0DB3" w:rsidRDefault="00F72BCD" w:rsidP="0099771F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zwany dalej „Zamawiającym”</w:t>
      </w:r>
      <w:r w:rsidR="00B27E51">
        <w:rPr>
          <w:rFonts w:ascii="Trebuchet MS" w:hAnsi="Trebuchet MS" w:cs="Arial"/>
        </w:rPr>
        <w:t>.</w:t>
      </w:r>
    </w:p>
    <w:p w:rsidR="00F72BCD" w:rsidRPr="00FF0DB3" w:rsidRDefault="00C553B7" w:rsidP="00954A76">
      <w:pPr>
        <w:pStyle w:val="Nagwek3"/>
      </w:pPr>
      <w:bookmarkStart w:id="2" w:name="_Toc524948002"/>
      <w:r>
        <w:t>ROZDZIAŁ II.</w:t>
      </w:r>
      <w:r w:rsidR="00F72BCD" w:rsidRPr="00FF0DB3">
        <w:t>TRYB UDZIELENIA ZAMÓWIENIA PUBLICZNEGO</w:t>
      </w:r>
      <w:bookmarkEnd w:id="2"/>
    </w:p>
    <w:p w:rsidR="00F72BCD" w:rsidRPr="00FF0DB3" w:rsidRDefault="00F72BCD" w:rsidP="009811DC">
      <w:pPr>
        <w:spacing w:line="360" w:lineRule="auto"/>
        <w:jc w:val="both"/>
        <w:rPr>
          <w:rFonts w:ascii="Trebuchet MS" w:hAnsi="Trebuchet MS" w:cs="Arial"/>
        </w:rPr>
      </w:pPr>
    </w:p>
    <w:p w:rsidR="00533FBD" w:rsidRDefault="00F72BCD" w:rsidP="000958BC">
      <w:pPr>
        <w:pStyle w:val="Akapitzlist"/>
        <w:numPr>
          <w:ilvl w:val="0"/>
          <w:numId w:val="63"/>
        </w:numPr>
        <w:spacing w:line="360" w:lineRule="auto"/>
        <w:jc w:val="both"/>
        <w:rPr>
          <w:rFonts w:ascii="Trebuchet MS" w:hAnsi="Trebuchet MS" w:cs="Arial"/>
        </w:rPr>
      </w:pPr>
      <w:r w:rsidRPr="00533FBD">
        <w:rPr>
          <w:rFonts w:ascii="Trebuchet MS" w:hAnsi="Trebuchet MS" w:cs="Arial"/>
        </w:rPr>
        <w:t xml:space="preserve">Postępowanie prowadzone jest w trybie </w:t>
      </w:r>
      <w:r w:rsidRPr="00533FBD">
        <w:rPr>
          <w:rFonts w:ascii="Trebuchet MS" w:hAnsi="Trebuchet MS" w:cs="Arial"/>
          <w:b/>
          <w:u w:val="single"/>
        </w:rPr>
        <w:t>przetargu nieograniczonego</w:t>
      </w:r>
      <w:r w:rsidR="0084295B" w:rsidRPr="00533FBD">
        <w:rPr>
          <w:rFonts w:ascii="Trebuchet MS" w:hAnsi="Trebuchet MS" w:cs="Arial"/>
        </w:rPr>
        <w:t xml:space="preserve">. </w:t>
      </w:r>
      <w:r w:rsidRPr="00533FBD">
        <w:rPr>
          <w:rFonts w:ascii="Trebuchet MS" w:hAnsi="Trebuchet MS" w:cs="Arial"/>
        </w:rPr>
        <w:t>W sprawach nieuregulowanych zapisami niniejszej SIWZ, stosuje się przepisy wspomnianej ustawy.</w:t>
      </w:r>
    </w:p>
    <w:p w:rsidR="00533FBD" w:rsidRPr="00116973" w:rsidRDefault="00533FBD" w:rsidP="000958BC">
      <w:pPr>
        <w:pStyle w:val="Akapitzlist"/>
        <w:numPr>
          <w:ilvl w:val="0"/>
          <w:numId w:val="63"/>
        </w:numPr>
        <w:spacing w:line="360" w:lineRule="auto"/>
        <w:jc w:val="both"/>
        <w:rPr>
          <w:rFonts w:ascii="Trebuchet MS" w:hAnsi="Trebuchet MS" w:cs="Arial"/>
        </w:rPr>
      </w:pPr>
      <w:r w:rsidRPr="00116973">
        <w:rPr>
          <w:rFonts w:ascii="Trebuchet MS" w:hAnsi="Trebuchet MS" w:cs="Calibri"/>
        </w:rPr>
        <w:t xml:space="preserve">Rodzaj zamówienia: </w:t>
      </w:r>
      <w:r w:rsidR="0039158F" w:rsidRPr="00116973">
        <w:rPr>
          <w:rFonts w:ascii="Trebuchet MS" w:hAnsi="Trebuchet MS" w:cs="Calibri"/>
          <w:b/>
        </w:rPr>
        <w:t>Roboty budowlane</w:t>
      </w:r>
      <w:r w:rsidRPr="00116973">
        <w:rPr>
          <w:rFonts w:ascii="Trebuchet MS" w:hAnsi="Trebuchet MS" w:cs="Calibri"/>
          <w:b/>
        </w:rPr>
        <w:t>.</w:t>
      </w:r>
    </w:p>
    <w:p w:rsidR="00533FBD" w:rsidRPr="00533FBD" w:rsidRDefault="00533FBD" w:rsidP="000958BC">
      <w:pPr>
        <w:pStyle w:val="Akapitzlist"/>
        <w:numPr>
          <w:ilvl w:val="0"/>
          <w:numId w:val="63"/>
        </w:numPr>
        <w:spacing w:line="360" w:lineRule="auto"/>
        <w:jc w:val="both"/>
        <w:rPr>
          <w:rFonts w:ascii="Trebuchet MS" w:hAnsi="Trebuchet MS" w:cs="Arial"/>
        </w:rPr>
      </w:pPr>
      <w:r w:rsidRPr="0017366F">
        <w:rPr>
          <w:rFonts w:ascii="Trebuchet MS" w:hAnsi="Trebuchet MS" w:cs="Calibri"/>
        </w:rPr>
        <w:t>Postępowanie prowadzone jest w procedurze właściwej dla</w:t>
      </w:r>
      <w:r w:rsidRPr="0017366F">
        <w:rPr>
          <w:rFonts w:ascii="Trebuchet MS" w:hAnsi="Trebuchet MS" w:cs="Calibri"/>
          <w:b/>
        </w:rPr>
        <w:t xml:space="preserve"> </w:t>
      </w:r>
      <w:r w:rsidRPr="0017366F">
        <w:rPr>
          <w:rFonts w:ascii="Trebuchet MS" w:hAnsi="Trebuchet MS" w:cs="Calibri"/>
        </w:rPr>
        <w:t>zamówienia o w</w:t>
      </w:r>
      <w:r>
        <w:rPr>
          <w:rFonts w:ascii="Trebuchet MS" w:hAnsi="Trebuchet MS" w:cs="Calibri"/>
        </w:rPr>
        <w:t xml:space="preserve">artości szacunkowej </w:t>
      </w:r>
      <w:r w:rsidR="0039158F">
        <w:rPr>
          <w:rFonts w:ascii="Trebuchet MS" w:hAnsi="Trebuchet MS" w:cs="Calibri"/>
        </w:rPr>
        <w:t>nie</w:t>
      </w:r>
      <w:r w:rsidRPr="0017366F">
        <w:rPr>
          <w:rFonts w:ascii="Trebuchet MS" w:hAnsi="Trebuchet MS" w:cs="Calibri"/>
        </w:rPr>
        <w:t>przekraczającej kwoty określo</w:t>
      </w:r>
      <w:r>
        <w:rPr>
          <w:rFonts w:ascii="Trebuchet MS" w:hAnsi="Trebuchet MS" w:cs="Calibri"/>
        </w:rPr>
        <w:t>nej na podstawie art. 11 ust. 8</w:t>
      </w:r>
    </w:p>
    <w:p w:rsidR="00533FBD" w:rsidRPr="00533FBD" w:rsidRDefault="00533FBD" w:rsidP="000958BC">
      <w:pPr>
        <w:numPr>
          <w:ilvl w:val="0"/>
          <w:numId w:val="63"/>
        </w:numPr>
        <w:spacing w:after="240" w:line="276" w:lineRule="auto"/>
        <w:jc w:val="both"/>
        <w:rPr>
          <w:rFonts w:ascii="Trebuchet MS" w:hAnsi="Trebuchet MS" w:cs="Calibri"/>
        </w:rPr>
      </w:pPr>
      <w:r w:rsidRPr="0017366F">
        <w:rPr>
          <w:rFonts w:ascii="Trebuchet MS" w:hAnsi="Trebuchet MS" w:cs="Calibri"/>
        </w:rPr>
        <w:t xml:space="preserve">Wykonawca winien: zapoznać się z całością niniejszej specyfikacji istotnych warunków zamówienia. Wszystkie załączniki dotyczące SIWZ stanowią jej integralną część. Koszty związane z przygotowaniem i złożeniem oferty ponosi Wykonawca. Do czynności podejmowanych przez Zamawiającego i Wykonawców w postępowaniu o udzielenie zamówienia stosuje się przepisy ustawy z dnia 29 stycznia 2004 r. Prawo zamówień publicznych oraz aktów wykonawczych wydanych na jej podstawie, a w sprawach nieuregulowanych przepisy ustawy z dnia 23 kwietnia 1964 r. Kodeks cywilny </w:t>
      </w:r>
    </w:p>
    <w:p w:rsidR="00B81EB2" w:rsidRDefault="00533FBD" w:rsidP="00954A76">
      <w:pPr>
        <w:pStyle w:val="Nagwek3"/>
      </w:pPr>
      <w:bookmarkStart w:id="3" w:name="_Toc524948003"/>
      <w:r>
        <w:t>ROZD</w:t>
      </w:r>
      <w:r w:rsidR="00C553B7">
        <w:t>ZIAŁ III.</w:t>
      </w:r>
      <w:r w:rsidR="00F72BCD" w:rsidRPr="00FF0DB3">
        <w:t>OPIS PRZEDMIOTU ZAMÓWIENIA</w:t>
      </w:r>
      <w:bookmarkEnd w:id="3"/>
    </w:p>
    <w:p w:rsidR="00EA59E5" w:rsidRDefault="00EA59E5" w:rsidP="00EA59E5">
      <w:pPr>
        <w:pStyle w:val="Standard"/>
        <w:tabs>
          <w:tab w:val="left" w:pos="426"/>
        </w:tabs>
        <w:autoSpaceDN/>
        <w:jc w:val="both"/>
        <w:rPr>
          <w:rFonts w:ascii="Trebuchet MS" w:hAnsi="Trebuchet MS"/>
        </w:rPr>
      </w:pPr>
    </w:p>
    <w:p w:rsidR="00FB370F" w:rsidRPr="005B3610" w:rsidRDefault="00FB370F" w:rsidP="000958BC">
      <w:pPr>
        <w:pStyle w:val="Akapitzlist"/>
        <w:numPr>
          <w:ilvl w:val="0"/>
          <w:numId w:val="53"/>
        </w:numPr>
        <w:spacing w:line="360" w:lineRule="auto"/>
        <w:rPr>
          <w:rFonts w:ascii="Trebuchet MS" w:hAnsi="Trebuchet MS"/>
          <w:b/>
          <w:i/>
          <w:sz w:val="22"/>
          <w:szCs w:val="22"/>
        </w:rPr>
      </w:pPr>
      <w:bookmarkStart w:id="4" w:name="_Hlk524422096"/>
      <w:bookmarkStart w:id="5" w:name="_Hlk524422039"/>
      <w:r w:rsidRPr="00204FB5">
        <w:rPr>
          <w:rFonts w:ascii="Trebuchet MS" w:hAnsi="Trebuchet MS"/>
          <w:sz w:val="18"/>
          <w:szCs w:val="18"/>
        </w:rPr>
        <w:t xml:space="preserve">Przedmiotem zamówienia jest </w:t>
      </w:r>
      <w:r w:rsidR="00F72E3F" w:rsidRPr="005B3610">
        <w:rPr>
          <w:rFonts w:ascii="Trebuchet MS" w:hAnsi="Trebuchet MS"/>
          <w:b/>
          <w:i/>
          <w:sz w:val="22"/>
          <w:szCs w:val="22"/>
        </w:rPr>
        <w:t>Budowa nowych punktów świetlnych w Gminie Ozimek</w:t>
      </w:r>
      <w:bookmarkEnd w:id="4"/>
    </w:p>
    <w:p w:rsidR="001A2878" w:rsidRDefault="001A2878" w:rsidP="001A2878">
      <w:pPr>
        <w:pStyle w:val="Akapitzlist"/>
        <w:spacing w:after="200" w:line="276" w:lineRule="auto"/>
        <w:rPr>
          <w:rFonts w:ascii="Trebuchet MS" w:hAnsi="Trebuchet MS" w:cs="Trebuchet MS"/>
        </w:rPr>
      </w:pPr>
      <w:bookmarkStart w:id="6" w:name="_Hlk524941101"/>
      <w:bookmarkEnd w:id="5"/>
      <w:r>
        <w:rPr>
          <w:rFonts w:ascii="Trebuchet MS" w:hAnsi="Trebuchet MS" w:cs="Trebuchet MS"/>
        </w:rPr>
        <w:t>Schodnia, ul. Polna</w:t>
      </w:r>
    </w:p>
    <w:p w:rsidR="001A2878" w:rsidRDefault="001A2878" w:rsidP="001A2878">
      <w:pPr>
        <w:pStyle w:val="Akapitzlist"/>
        <w:numPr>
          <w:ilvl w:val="0"/>
          <w:numId w:val="86"/>
        </w:numPr>
        <w:spacing w:after="200" w:line="276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2 słupy oświetleniowe typu SSO-60/60/3p wys. 6m., grubość ścianki min. 3 mm., stalowe ocynkowane, rurowe, stożkowe z podstawą na fundament</w:t>
      </w:r>
    </w:p>
    <w:p w:rsidR="001A2878" w:rsidRDefault="001A2878" w:rsidP="001A2878">
      <w:pPr>
        <w:pStyle w:val="Akapitzlist"/>
        <w:numPr>
          <w:ilvl w:val="0"/>
          <w:numId w:val="86"/>
        </w:numPr>
        <w:spacing w:after="200" w:line="276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2 oprawy oświetleniowe przystosowane do montażu nasadowego, ze źródłem światła LED o mocy co najmniej 35W, moduły LED wymienne, maksymalna temperatura barwowa 4000K.</w:t>
      </w:r>
    </w:p>
    <w:p w:rsidR="001A2878" w:rsidRDefault="001A2878" w:rsidP="001A2878">
      <w:pPr>
        <w:pStyle w:val="Akapitzlist"/>
        <w:spacing w:after="200" w:line="276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Dylaki, ul. Turawska (dz. nr 102 k.m.2)</w:t>
      </w:r>
    </w:p>
    <w:p w:rsidR="001A2878" w:rsidRDefault="001A2878" w:rsidP="001A2878">
      <w:pPr>
        <w:pStyle w:val="Akapitzlist"/>
        <w:numPr>
          <w:ilvl w:val="0"/>
          <w:numId w:val="87"/>
        </w:numPr>
        <w:spacing w:after="200" w:line="276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2 słupy oświetleniowe typu SSO-60/60/3p wys. 6m., grubość ścianki min. 3 mm., stalowe ocynkowane, rurowe, stożkowe z podstawą na fundament</w:t>
      </w:r>
    </w:p>
    <w:p w:rsidR="001A2878" w:rsidRDefault="001A2878" w:rsidP="001A2878">
      <w:pPr>
        <w:pStyle w:val="Akapitzlist"/>
        <w:numPr>
          <w:ilvl w:val="0"/>
          <w:numId w:val="87"/>
        </w:numPr>
        <w:spacing w:after="200" w:line="276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lastRenderedPageBreak/>
        <w:t>2 oprawy oświetleniowe typu oświetleniowe LED ze źródłem światła LED o mocy 35W, moduły LED wymienne, maksymalna temperatura barwowa 4000K.</w:t>
      </w:r>
    </w:p>
    <w:p w:rsidR="001A2878" w:rsidRDefault="001A2878" w:rsidP="001A2878">
      <w:pPr>
        <w:pStyle w:val="Akapitzlist"/>
        <w:spacing w:after="200" w:line="276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Dylaki, ul. Turawska (dz. nr 350/113 k.m.3)</w:t>
      </w:r>
    </w:p>
    <w:p w:rsidR="001A2878" w:rsidRDefault="001A2878" w:rsidP="001A2878">
      <w:pPr>
        <w:pStyle w:val="Akapitzlist"/>
        <w:numPr>
          <w:ilvl w:val="0"/>
          <w:numId w:val="88"/>
        </w:numPr>
        <w:spacing w:after="200" w:line="276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1 słup oświetleniowy typu SSO-60/60/3p wys. 6m., grubość ścianki min. 3 mm., stalowy ocynkowany, rurowy, stożkowy z podstawą na fundament</w:t>
      </w:r>
    </w:p>
    <w:p w:rsidR="001A2878" w:rsidRPr="001A2878" w:rsidRDefault="001A2878" w:rsidP="001A2878">
      <w:pPr>
        <w:pStyle w:val="Akapitzlist"/>
        <w:numPr>
          <w:ilvl w:val="0"/>
          <w:numId w:val="88"/>
        </w:numPr>
        <w:spacing w:after="200" w:line="276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1 oprawa oświetleniowa typu oświetleniowa LED ze źródłem światła LED o mocy co najmniej 35W, moduły LED wymienne, maksymalna temperatura barwowa 4000K</w:t>
      </w:r>
    </w:p>
    <w:p w:rsidR="001A2878" w:rsidRDefault="001A2878" w:rsidP="001A2878">
      <w:pPr>
        <w:pStyle w:val="Akapitzlist"/>
        <w:spacing w:after="200" w:line="276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Dylaki, ul. Jeziorna</w:t>
      </w:r>
    </w:p>
    <w:p w:rsidR="001A2878" w:rsidRDefault="001A2878" w:rsidP="001A2878">
      <w:pPr>
        <w:pStyle w:val="Akapitzlist"/>
        <w:numPr>
          <w:ilvl w:val="0"/>
          <w:numId w:val="89"/>
        </w:numPr>
        <w:spacing w:after="200" w:line="276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2 słupy oświetleniowe typu SSO-60/60/3p wys. 6m., grubość ścianki min. 3 mm., stalowe ocynkowane, rurowe, stożkowe z podstawą na fundament</w:t>
      </w:r>
    </w:p>
    <w:p w:rsidR="001A2878" w:rsidRDefault="001A2878" w:rsidP="001A2878">
      <w:pPr>
        <w:pStyle w:val="Akapitzlist"/>
        <w:numPr>
          <w:ilvl w:val="0"/>
          <w:numId w:val="89"/>
        </w:numPr>
        <w:spacing w:after="200" w:line="276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2 oprawy oświetleniowe typu oświetleniowe LED ze źródłem światła LED o mocy co najmniej 35W, moduły LED wymienne, maksymalna temperatura barwowa 4000K.</w:t>
      </w:r>
    </w:p>
    <w:p w:rsidR="001A2878" w:rsidRDefault="001A2878" w:rsidP="001A2878">
      <w:pPr>
        <w:pStyle w:val="Akapitzlist"/>
        <w:spacing w:after="200" w:line="276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Schodnia, ul. Długa (dz. nr 173 k.m.2)</w:t>
      </w:r>
    </w:p>
    <w:p w:rsidR="001A2878" w:rsidRDefault="001A2878" w:rsidP="001A2878">
      <w:pPr>
        <w:pStyle w:val="Akapitzlist"/>
        <w:numPr>
          <w:ilvl w:val="0"/>
          <w:numId w:val="90"/>
        </w:numPr>
        <w:spacing w:after="200" w:line="276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1 słup oświetleniowy typu SSO-60/60/3p wys. 6m., grubość ścianki min. 3 mm., stalowy ocynkowany, rurowy, stożkowy z podstawą na fundament</w:t>
      </w:r>
    </w:p>
    <w:p w:rsidR="001A2878" w:rsidRDefault="001A2878" w:rsidP="001A2878">
      <w:pPr>
        <w:pStyle w:val="Akapitzlist"/>
        <w:numPr>
          <w:ilvl w:val="0"/>
          <w:numId w:val="90"/>
        </w:numPr>
        <w:spacing w:after="200" w:line="276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1 oprawa oświetleniowa typu oświetleniowa LED ze źródłem światła LED o mocy co najmniej 35W, moduły LED wymienne, maksymalna temperatura barwowa 4000K.</w:t>
      </w:r>
    </w:p>
    <w:bookmarkEnd w:id="6"/>
    <w:p w:rsidR="0099771F" w:rsidRPr="005B3610" w:rsidRDefault="00DB46E1" w:rsidP="000958BC">
      <w:pPr>
        <w:pStyle w:val="Standard"/>
        <w:numPr>
          <w:ilvl w:val="0"/>
          <w:numId w:val="53"/>
        </w:numPr>
        <w:tabs>
          <w:tab w:val="left" w:pos="426"/>
        </w:tabs>
        <w:autoSpaceDN/>
        <w:spacing w:line="360" w:lineRule="auto"/>
        <w:jc w:val="both"/>
        <w:rPr>
          <w:rFonts w:ascii="Trebuchet MS" w:hAnsi="Trebuchet MS"/>
          <w:color w:val="FF0000"/>
        </w:rPr>
      </w:pPr>
      <w:r w:rsidRPr="005B3610">
        <w:rPr>
          <w:rFonts w:ascii="Trebuchet MS" w:hAnsi="Trebuchet MS"/>
        </w:rPr>
        <w:t>Szczegółowy opis stanowi</w:t>
      </w:r>
      <w:r w:rsidR="00985702" w:rsidRPr="005B3610">
        <w:rPr>
          <w:rFonts w:ascii="Trebuchet MS" w:hAnsi="Trebuchet MS"/>
        </w:rPr>
        <w:t xml:space="preserve"> dokumentacja techniczna</w:t>
      </w:r>
      <w:r w:rsidR="001A2878" w:rsidRPr="005B3610">
        <w:rPr>
          <w:rFonts w:ascii="Trebuchet MS" w:hAnsi="Trebuchet MS"/>
        </w:rPr>
        <w:t xml:space="preserve"> i </w:t>
      </w:r>
      <w:r w:rsidR="00985702" w:rsidRPr="005B3610">
        <w:rPr>
          <w:rFonts w:ascii="Trebuchet MS" w:hAnsi="Trebuchet MS"/>
        </w:rPr>
        <w:t>przedmiar robót</w:t>
      </w:r>
      <w:r w:rsidR="000A181C" w:rsidRPr="005B3610">
        <w:rPr>
          <w:rFonts w:ascii="Trebuchet MS" w:hAnsi="Trebuchet MS"/>
        </w:rPr>
        <w:t xml:space="preserve"> </w:t>
      </w:r>
      <w:r w:rsidR="00985702" w:rsidRPr="005B3610">
        <w:rPr>
          <w:rFonts w:ascii="Trebuchet MS" w:hAnsi="Trebuchet MS"/>
        </w:rPr>
        <w:t xml:space="preserve"> </w:t>
      </w:r>
    </w:p>
    <w:p w:rsidR="00104500" w:rsidRPr="005B3610" w:rsidRDefault="00104500" w:rsidP="00F34E74">
      <w:pPr>
        <w:pStyle w:val="Akapitzlist"/>
        <w:numPr>
          <w:ilvl w:val="0"/>
          <w:numId w:val="53"/>
        </w:numPr>
        <w:spacing w:line="360" w:lineRule="auto"/>
        <w:rPr>
          <w:rFonts w:ascii="Trebuchet MS" w:hAnsi="Trebuchet MS"/>
        </w:rPr>
      </w:pPr>
      <w:bookmarkStart w:id="7" w:name="_Hlk524690982"/>
      <w:r w:rsidRPr="005B3610">
        <w:rPr>
          <w:rFonts w:ascii="Trebuchet MS" w:hAnsi="Trebuchet MS"/>
        </w:rPr>
        <w:t xml:space="preserve">Po stronie wykonawcy leży wykonanie i poniesienie kosztów: </w:t>
      </w:r>
    </w:p>
    <w:p w:rsidR="00104500" w:rsidRPr="005B3610" w:rsidRDefault="00104500" w:rsidP="00F34E74">
      <w:pPr>
        <w:pStyle w:val="Akapitzlist"/>
        <w:numPr>
          <w:ilvl w:val="0"/>
          <w:numId w:val="83"/>
        </w:numPr>
        <w:spacing w:line="360" w:lineRule="auto"/>
        <w:ind w:left="851"/>
        <w:rPr>
          <w:rFonts w:ascii="Trebuchet MS" w:hAnsi="Trebuchet MS"/>
        </w:rPr>
      </w:pPr>
      <w:r w:rsidRPr="005B3610">
        <w:rPr>
          <w:rFonts w:ascii="Trebuchet MS" w:hAnsi="Trebuchet MS"/>
        </w:rPr>
        <w:t>nadzoru właścicielskiego budowy i odbioru elementów przedmiotu Zamówienia prowadzonego przez służby utrzymania sieci (</w:t>
      </w:r>
      <w:proofErr w:type="spellStart"/>
      <w:r w:rsidRPr="005B3610">
        <w:rPr>
          <w:rFonts w:ascii="Trebuchet MS" w:hAnsi="Trebuchet MS"/>
        </w:rPr>
        <w:t>wod</w:t>
      </w:r>
      <w:proofErr w:type="spellEnd"/>
      <w:r w:rsidRPr="005B3610">
        <w:rPr>
          <w:rFonts w:ascii="Trebuchet MS" w:hAnsi="Trebuchet MS"/>
        </w:rPr>
        <w:t xml:space="preserve"> - kan., gaz, telekomunikacyjne, teletechniczne, drogowe, elektroenergetyczne, kolejowe, sanepidu i ochrony środowiska).Po zakończeniu robót uzyskać protokół odbioru prac prowadzonych w rejonie tych urządzeń</w:t>
      </w:r>
    </w:p>
    <w:p w:rsidR="00104500" w:rsidRPr="005B3610" w:rsidRDefault="00104500" w:rsidP="00F34E74">
      <w:pPr>
        <w:pStyle w:val="Akapitzlist"/>
        <w:numPr>
          <w:ilvl w:val="0"/>
          <w:numId w:val="83"/>
        </w:numPr>
        <w:spacing w:line="360" w:lineRule="auto"/>
        <w:ind w:left="851"/>
        <w:rPr>
          <w:rFonts w:ascii="Trebuchet MS" w:hAnsi="Trebuchet MS"/>
        </w:rPr>
      </w:pPr>
      <w:r w:rsidRPr="005B3610">
        <w:rPr>
          <w:rFonts w:ascii="Trebuchet MS" w:hAnsi="Trebuchet MS"/>
        </w:rPr>
        <w:t>czasowego zajęcia gruntów nie należących do Zamawiającego i kosztów, opłat i odszkodowań z tym związanych poniesienia kosztów odszkodowań za szkody wyrządzone podczas prowadzenia robót budowlanych,</w:t>
      </w:r>
    </w:p>
    <w:p w:rsidR="00104500" w:rsidRPr="005B3610" w:rsidRDefault="00104500" w:rsidP="00F34E74">
      <w:pPr>
        <w:pStyle w:val="Akapitzlist"/>
        <w:numPr>
          <w:ilvl w:val="0"/>
          <w:numId w:val="83"/>
        </w:numPr>
        <w:spacing w:line="360" w:lineRule="auto"/>
        <w:ind w:left="851"/>
        <w:rPr>
          <w:rFonts w:ascii="Trebuchet MS" w:hAnsi="Trebuchet MS"/>
        </w:rPr>
      </w:pPr>
      <w:r w:rsidRPr="005B3610">
        <w:rPr>
          <w:rFonts w:ascii="Trebuchet MS" w:hAnsi="Trebuchet MS"/>
        </w:rPr>
        <w:t>opracowania projektu tymczasowej organizacji ruchu na czas prowadzenia robót w pasach drogowych,</w:t>
      </w:r>
    </w:p>
    <w:p w:rsidR="00104500" w:rsidRPr="005B3610" w:rsidRDefault="00104500" w:rsidP="00F34E74">
      <w:pPr>
        <w:pStyle w:val="Akapitzlist"/>
        <w:numPr>
          <w:ilvl w:val="0"/>
          <w:numId w:val="83"/>
        </w:numPr>
        <w:spacing w:line="360" w:lineRule="auto"/>
        <w:ind w:left="851"/>
        <w:rPr>
          <w:rFonts w:ascii="Trebuchet MS" w:hAnsi="Trebuchet MS"/>
        </w:rPr>
      </w:pPr>
      <w:r w:rsidRPr="005B3610">
        <w:rPr>
          <w:rFonts w:ascii="Trebuchet MS" w:hAnsi="Trebuchet MS"/>
        </w:rPr>
        <w:t>zasilania energetycznego na placu budowy oraz wszelkich innych kosztów związanych z wykonaniem przedmiotu umowy,</w:t>
      </w:r>
    </w:p>
    <w:p w:rsidR="00104500" w:rsidRPr="005B3610" w:rsidRDefault="00104500" w:rsidP="00F34E74">
      <w:pPr>
        <w:pStyle w:val="Akapitzlist"/>
        <w:numPr>
          <w:ilvl w:val="0"/>
          <w:numId w:val="83"/>
        </w:numPr>
        <w:spacing w:line="360" w:lineRule="auto"/>
        <w:ind w:left="851"/>
        <w:rPr>
          <w:rFonts w:ascii="Trebuchet MS" w:hAnsi="Trebuchet MS"/>
        </w:rPr>
      </w:pPr>
      <w:r w:rsidRPr="005B3610">
        <w:rPr>
          <w:rFonts w:ascii="Trebuchet MS" w:hAnsi="Trebuchet MS"/>
        </w:rPr>
        <w:t xml:space="preserve">zorganizowania zaplecza </w:t>
      </w:r>
      <w:proofErr w:type="spellStart"/>
      <w:r w:rsidRPr="005B3610">
        <w:rPr>
          <w:rFonts w:ascii="Trebuchet MS" w:hAnsi="Trebuchet MS"/>
        </w:rPr>
        <w:t>sanitarno</w:t>
      </w:r>
      <w:proofErr w:type="spellEnd"/>
      <w:r w:rsidRPr="005B3610">
        <w:rPr>
          <w:rFonts w:ascii="Trebuchet MS" w:hAnsi="Trebuchet MS"/>
        </w:rPr>
        <w:t xml:space="preserve"> - higienicznego na placu budowy</w:t>
      </w:r>
    </w:p>
    <w:p w:rsidR="00104500" w:rsidRDefault="00104500" w:rsidP="00F34E74">
      <w:pPr>
        <w:pStyle w:val="Akapitzlist"/>
        <w:spacing w:line="360" w:lineRule="auto"/>
        <w:ind w:left="851"/>
        <w:rPr>
          <w:rFonts w:ascii="Trebuchet MS" w:hAnsi="Trebuchet MS"/>
        </w:rPr>
      </w:pPr>
    </w:p>
    <w:p w:rsidR="00104500" w:rsidRDefault="00104500" w:rsidP="00F34E74">
      <w:pPr>
        <w:pStyle w:val="Akapitzlist"/>
        <w:numPr>
          <w:ilvl w:val="0"/>
          <w:numId w:val="53"/>
        </w:numPr>
        <w:spacing w:line="360" w:lineRule="auto"/>
        <w:rPr>
          <w:rFonts w:ascii="Trebuchet MS" w:hAnsi="Trebuchet MS"/>
        </w:rPr>
      </w:pPr>
      <w:r w:rsidRPr="00104500">
        <w:rPr>
          <w:rFonts w:ascii="Trebuchet MS" w:hAnsi="Trebuchet MS"/>
        </w:rPr>
        <w:t xml:space="preserve">Przed przystąpieniem do robót ziemnych należy upewnić się czy na terenie inwestycji nie występują urządzenia podziemne (kable, rurociągi itp.) mogące ulec uszkodzeniu w czasie robót. </w:t>
      </w:r>
    </w:p>
    <w:p w:rsidR="00104500" w:rsidRPr="00104500" w:rsidRDefault="00104500" w:rsidP="00F34E74">
      <w:pPr>
        <w:pStyle w:val="Akapitzlist"/>
        <w:spacing w:line="360" w:lineRule="auto"/>
        <w:ind w:left="360"/>
        <w:rPr>
          <w:rFonts w:ascii="Trebuchet MS" w:hAnsi="Trebuchet MS"/>
        </w:rPr>
      </w:pPr>
    </w:p>
    <w:bookmarkEnd w:id="7"/>
    <w:p w:rsidR="00AA03BE" w:rsidRPr="005B3610" w:rsidRDefault="00AA03BE" w:rsidP="00F34E74">
      <w:pPr>
        <w:pStyle w:val="Standard"/>
        <w:numPr>
          <w:ilvl w:val="0"/>
          <w:numId w:val="53"/>
        </w:numPr>
        <w:tabs>
          <w:tab w:val="left" w:pos="426"/>
        </w:tabs>
        <w:autoSpaceDN/>
        <w:spacing w:line="360" w:lineRule="auto"/>
        <w:jc w:val="both"/>
        <w:rPr>
          <w:rFonts w:ascii="Trebuchet MS" w:hAnsi="Trebuchet MS"/>
        </w:rPr>
      </w:pPr>
      <w:r w:rsidRPr="005B3610">
        <w:rPr>
          <w:rFonts w:ascii="Trebuchet MS" w:hAnsi="Trebuchet MS" w:cs="Century Gothic"/>
        </w:rPr>
        <w:t>Zatrudnianie osób na umowę o pracę przy wykonywaniu przedmiotu zamówienia</w:t>
      </w:r>
    </w:p>
    <w:p w:rsidR="00323BBD" w:rsidRPr="005B3610" w:rsidRDefault="00AA03BE" w:rsidP="00F34E74">
      <w:pPr>
        <w:pStyle w:val="kodwydz2"/>
        <w:spacing w:line="360" w:lineRule="auto"/>
        <w:jc w:val="both"/>
        <w:rPr>
          <w:rFonts w:ascii="Trebuchet MS" w:hAnsi="Trebuchet MS" w:cstheme="minorHAnsi"/>
          <w:bCs/>
          <w:sz w:val="20"/>
          <w:szCs w:val="20"/>
        </w:rPr>
      </w:pPr>
      <w:bookmarkStart w:id="8" w:name="_Hlk524079782"/>
      <w:r w:rsidRPr="005B3610">
        <w:rPr>
          <w:rFonts w:ascii="Trebuchet MS" w:hAnsi="Trebuchet MS" w:cstheme="minorHAnsi"/>
          <w:sz w:val="20"/>
          <w:szCs w:val="20"/>
        </w:rPr>
        <w:t xml:space="preserve">Wykonawca, podwykonawca wykonujący czynności w zakresie realizacji zamówienia jest zobowiązany do zatrudnienia osób na podstawie umowy o pracę tj. osób wykonujących czynności w ramach </w:t>
      </w:r>
      <w:r w:rsidRPr="005B3610">
        <w:rPr>
          <w:rFonts w:ascii="Trebuchet MS" w:hAnsi="Trebuchet MS" w:cstheme="minorHAnsi"/>
          <w:sz w:val="20"/>
          <w:szCs w:val="20"/>
        </w:rPr>
        <w:lastRenderedPageBreak/>
        <w:t>niniejszego zamówienia, gdzie wykonanie tych czynności polega na wykonywaniu pracy w sposób określony w art. 22 § 1 ustawy z dnia 26 czerwca 1974 r. Kodeks pracy (t. j. Dz.U. z 2016 r. poz.1666 z późn. zm.). Na Wykona</w:t>
      </w:r>
      <w:r w:rsidR="00432B83" w:rsidRPr="005B3610">
        <w:rPr>
          <w:rFonts w:ascii="Trebuchet MS" w:hAnsi="Trebuchet MS" w:cstheme="minorHAnsi"/>
          <w:sz w:val="20"/>
          <w:szCs w:val="20"/>
        </w:rPr>
        <w:t xml:space="preserve">wcy ciąży obowiązek zapewnienia, </w:t>
      </w:r>
      <w:r w:rsidRPr="005B3610">
        <w:rPr>
          <w:rFonts w:ascii="Trebuchet MS" w:hAnsi="Trebuchet MS" w:cstheme="minorHAnsi"/>
          <w:sz w:val="20"/>
          <w:szCs w:val="20"/>
        </w:rPr>
        <w:t>aby również podwykonawcy spełniali wszystkie wymogi względem osób zatrudnionych na umowę o pracę.</w:t>
      </w:r>
      <w:r w:rsidR="00BE4F3B" w:rsidRPr="005B3610">
        <w:rPr>
          <w:rFonts w:ascii="Trebuchet MS" w:hAnsi="Trebuchet MS" w:cstheme="minorHAnsi"/>
          <w:sz w:val="20"/>
          <w:szCs w:val="20"/>
        </w:rPr>
        <w:t xml:space="preserve"> </w:t>
      </w:r>
      <w:r w:rsidRPr="005B3610">
        <w:rPr>
          <w:rFonts w:ascii="Trebuchet MS" w:hAnsi="Trebuchet MS" w:cstheme="minorHAnsi"/>
          <w:sz w:val="20"/>
          <w:szCs w:val="20"/>
        </w:rPr>
        <w:t>Wymóg zatrudniania przez Wykonawcę, podwykona</w:t>
      </w:r>
      <w:r w:rsidR="00DB46E1" w:rsidRPr="005B3610">
        <w:rPr>
          <w:rFonts w:ascii="Trebuchet MS" w:hAnsi="Trebuchet MS" w:cstheme="minorHAnsi"/>
          <w:sz w:val="20"/>
          <w:szCs w:val="20"/>
        </w:rPr>
        <w:t xml:space="preserve">wcę osób zatrudnionych na umowę </w:t>
      </w:r>
      <w:r w:rsidR="00F67180" w:rsidRPr="005B3610">
        <w:rPr>
          <w:rFonts w:ascii="Trebuchet MS" w:hAnsi="Trebuchet MS" w:cstheme="minorHAnsi"/>
          <w:sz w:val="20"/>
          <w:szCs w:val="20"/>
        </w:rPr>
        <w:t xml:space="preserve">o pracę dotyczy osób, które wykonują czynności bezpośrednio związane z wykonywaniem robót (wchodzące w koszty bezpośrednie robót ujęte w przedmiarze robót </w:t>
      </w:r>
      <w:proofErr w:type="spellStart"/>
      <w:r w:rsidR="00F67180" w:rsidRPr="005B3610">
        <w:rPr>
          <w:rFonts w:ascii="Trebuchet MS" w:hAnsi="Trebuchet MS" w:cstheme="minorHAnsi"/>
          <w:sz w:val="20"/>
          <w:szCs w:val="20"/>
        </w:rPr>
        <w:t>tj</w:t>
      </w:r>
      <w:proofErr w:type="spellEnd"/>
      <w:r w:rsidR="00F67180" w:rsidRPr="005B3610">
        <w:rPr>
          <w:rFonts w:ascii="Trebuchet MS" w:hAnsi="Trebuchet MS" w:cstheme="minorHAnsi"/>
          <w:sz w:val="20"/>
          <w:szCs w:val="20"/>
        </w:rPr>
        <w:t>,:</w:t>
      </w:r>
    </w:p>
    <w:p w:rsidR="00323BBD" w:rsidRPr="005B3610" w:rsidRDefault="00323BBD" w:rsidP="00F34E74">
      <w:pPr>
        <w:pStyle w:val="Akapitzlist"/>
        <w:numPr>
          <w:ilvl w:val="0"/>
          <w:numId w:val="68"/>
        </w:numPr>
        <w:spacing w:before="240" w:line="360" w:lineRule="auto"/>
        <w:ind w:left="426" w:hanging="284"/>
        <w:contextualSpacing/>
        <w:rPr>
          <w:rFonts w:ascii="Trebuchet MS" w:hAnsi="Trebuchet MS" w:cstheme="minorHAnsi"/>
        </w:rPr>
      </w:pPr>
      <w:bookmarkStart w:id="9" w:name="_Hlk524689983"/>
      <w:r w:rsidRPr="005B3610">
        <w:rPr>
          <w:rFonts w:ascii="Trebuchet MS" w:hAnsi="Trebuchet MS" w:cstheme="minorHAnsi"/>
        </w:rPr>
        <w:t>montaż opraw i słupów, montaż szaf oświetleniowych (praca na wysokości z użyciem sprzętu);</w:t>
      </w:r>
    </w:p>
    <w:p w:rsidR="00323BBD" w:rsidRPr="005B3610" w:rsidRDefault="00323BBD" w:rsidP="00F34E74">
      <w:pPr>
        <w:pStyle w:val="Akapitzlist"/>
        <w:numPr>
          <w:ilvl w:val="0"/>
          <w:numId w:val="68"/>
        </w:numPr>
        <w:spacing w:before="240" w:line="360" w:lineRule="auto"/>
        <w:ind w:left="426" w:hanging="284"/>
        <w:contextualSpacing/>
        <w:rPr>
          <w:rFonts w:ascii="Trebuchet MS" w:hAnsi="Trebuchet MS" w:cstheme="minorHAnsi"/>
        </w:rPr>
      </w:pPr>
      <w:r w:rsidRPr="005B3610">
        <w:rPr>
          <w:rFonts w:ascii="Trebuchet MS" w:hAnsi="Trebuchet MS" w:cstheme="minorHAnsi"/>
        </w:rPr>
        <w:t>układanie kabli;</w:t>
      </w:r>
    </w:p>
    <w:p w:rsidR="00323BBD" w:rsidRPr="005B3610" w:rsidRDefault="00323BBD" w:rsidP="00F34E74">
      <w:pPr>
        <w:pStyle w:val="Akapitzlist"/>
        <w:numPr>
          <w:ilvl w:val="0"/>
          <w:numId w:val="68"/>
        </w:numPr>
        <w:spacing w:before="240" w:line="360" w:lineRule="auto"/>
        <w:ind w:left="426" w:hanging="284"/>
        <w:contextualSpacing/>
        <w:rPr>
          <w:rFonts w:ascii="Trebuchet MS" w:hAnsi="Trebuchet MS" w:cstheme="minorHAnsi"/>
        </w:rPr>
      </w:pPr>
      <w:r w:rsidRPr="005B3610">
        <w:rPr>
          <w:rFonts w:ascii="Trebuchet MS" w:hAnsi="Trebuchet MS" w:cstheme="minorHAnsi"/>
        </w:rPr>
        <w:t>prace łączeniowe związane z podłączeniem urządzeń oświetleniowych do instalacji oświetleniowej oraz do sieci energetycznej;</w:t>
      </w:r>
    </w:p>
    <w:p w:rsidR="00323BBD" w:rsidRPr="005B3610" w:rsidRDefault="00323BBD" w:rsidP="00F34E74">
      <w:pPr>
        <w:pStyle w:val="Akapitzlist"/>
        <w:numPr>
          <w:ilvl w:val="0"/>
          <w:numId w:val="68"/>
        </w:numPr>
        <w:spacing w:before="240" w:line="360" w:lineRule="auto"/>
        <w:ind w:left="426" w:hanging="284"/>
        <w:contextualSpacing/>
        <w:rPr>
          <w:rFonts w:ascii="Trebuchet MS" w:hAnsi="Trebuchet MS" w:cstheme="minorHAnsi"/>
        </w:rPr>
      </w:pPr>
      <w:r w:rsidRPr="005B3610">
        <w:rPr>
          <w:rFonts w:ascii="Trebuchet MS" w:hAnsi="Trebuchet MS" w:cstheme="minorHAnsi"/>
        </w:rPr>
        <w:t>prace serwisowe w okresie gwarancyjnym.</w:t>
      </w:r>
      <w:bookmarkEnd w:id="9"/>
    </w:p>
    <w:bookmarkEnd w:id="8"/>
    <w:p w:rsidR="0060042E" w:rsidRPr="005B3610" w:rsidRDefault="00323BBD" w:rsidP="00F34E74">
      <w:pPr>
        <w:spacing w:line="360" w:lineRule="auto"/>
        <w:ind w:left="284"/>
        <w:jc w:val="both"/>
        <w:rPr>
          <w:rFonts w:ascii="Trebuchet MS" w:hAnsi="Trebuchet MS" w:cstheme="minorHAnsi"/>
          <w:shd w:val="clear" w:color="auto" w:fill="FFFFFF"/>
        </w:rPr>
      </w:pPr>
      <w:r w:rsidRPr="005B3610">
        <w:rPr>
          <w:rFonts w:ascii="Trebuchet MS" w:hAnsi="Trebuchet MS" w:cstheme="minorHAnsi"/>
          <w:shd w:val="clear" w:color="auto" w:fill="FFFFFF"/>
        </w:rPr>
        <w:t>W odniesieniu do Wykonawców mających siedzibę poza granicami Polski Zamawiający dopuszcza  zatrudnienie pracowników na podstawie równoważnych regulacji prawnych kraju macierzystego</w:t>
      </w:r>
      <w:r w:rsidR="00F67180" w:rsidRPr="005B3610">
        <w:rPr>
          <w:rFonts w:ascii="Trebuchet MS" w:hAnsi="Trebuchet MS" w:cstheme="minorHAnsi"/>
        </w:rPr>
        <w:t>. Wymóg nie dotyczy więc, miedzy innymi osób</w:t>
      </w:r>
      <w:r w:rsidR="000A181C" w:rsidRPr="005B3610">
        <w:rPr>
          <w:rFonts w:ascii="Trebuchet MS" w:hAnsi="Trebuchet MS" w:cstheme="minorHAnsi"/>
        </w:rPr>
        <w:t>: kierujących budową (robotami)</w:t>
      </w:r>
      <w:r w:rsidR="00F67180" w:rsidRPr="005B3610">
        <w:rPr>
          <w:rFonts w:ascii="Trebuchet MS" w:hAnsi="Trebuchet MS" w:cstheme="minorHAnsi"/>
        </w:rPr>
        <w:t>, dostawców materiałów budowlanych.</w:t>
      </w:r>
    </w:p>
    <w:p w:rsidR="0060042E" w:rsidRPr="005B3610" w:rsidRDefault="0099771F" w:rsidP="00F34E74">
      <w:pPr>
        <w:spacing w:line="360" w:lineRule="auto"/>
        <w:ind w:left="284"/>
        <w:jc w:val="both"/>
        <w:rPr>
          <w:rFonts w:ascii="Trebuchet MS" w:hAnsi="Trebuchet MS" w:cs="Century Gothic"/>
        </w:rPr>
      </w:pPr>
      <w:r w:rsidRPr="005B3610">
        <w:rPr>
          <w:rFonts w:ascii="Trebuchet MS" w:hAnsi="Trebuchet MS" w:cs="Century Gothic"/>
        </w:rPr>
        <w:t>Wykonawca jest zobowiązany do spełnienia warunków dotyczących zatrudniania osób na umowę o pracę przy wykonywaniu przedmiotu zamówienia określonych szczegółowo w umowie.</w:t>
      </w:r>
    </w:p>
    <w:p w:rsidR="000A181C" w:rsidRPr="005B3610" w:rsidRDefault="000A181C" w:rsidP="000958BC">
      <w:pPr>
        <w:pStyle w:val="Akapitzlist"/>
        <w:numPr>
          <w:ilvl w:val="0"/>
          <w:numId w:val="53"/>
        </w:numPr>
        <w:spacing w:line="360" w:lineRule="auto"/>
        <w:jc w:val="both"/>
        <w:rPr>
          <w:rFonts w:ascii="Trebuchet MS" w:hAnsi="Trebuchet MS" w:cs="Arial"/>
        </w:rPr>
      </w:pPr>
      <w:r w:rsidRPr="005B3610">
        <w:rPr>
          <w:rFonts w:ascii="Trebuchet MS" w:hAnsi="Trebuchet MS" w:cs="Arial"/>
        </w:rPr>
        <w:t>Mając na uwadze zakres wykonywanych robót Zamawiający uwzględnił w dokumentacji projektowej wymagania zawarte w art. 29 ust. 5 ustawy, tj. dotyczące dostępności wszystkich użytkowników,</w:t>
      </w:r>
      <w:r w:rsidR="000C0B46" w:rsidRPr="005B3610">
        <w:rPr>
          <w:rFonts w:ascii="Trebuchet MS" w:hAnsi="Trebuchet MS" w:cs="Arial"/>
        </w:rPr>
        <w:t xml:space="preserve"> </w:t>
      </w:r>
      <w:r w:rsidRPr="005B3610">
        <w:rPr>
          <w:rFonts w:ascii="Trebuchet MS" w:hAnsi="Trebuchet MS" w:cs="Arial"/>
        </w:rPr>
        <w:t>a w szczególności osób niepełnosprawnych.</w:t>
      </w:r>
    </w:p>
    <w:p w:rsidR="00DB5FDA" w:rsidRPr="005B3610" w:rsidRDefault="00DB5FDA" w:rsidP="000958BC">
      <w:pPr>
        <w:pStyle w:val="Akapitzlist"/>
        <w:numPr>
          <w:ilvl w:val="0"/>
          <w:numId w:val="53"/>
        </w:numPr>
        <w:spacing w:line="360" w:lineRule="auto"/>
        <w:jc w:val="both"/>
        <w:rPr>
          <w:rFonts w:ascii="Trebuchet MS" w:hAnsi="Trebuchet MS" w:cs="Century Gothic"/>
        </w:rPr>
      </w:pPr>
      <w:r w:rsidRPr="005B3610">
        <w:rPr>
          <w:rFonts w:ascii="Trebuchet MS" w:hAnsi="Trebuchet MS" w:cs="Century Gothic"/>
        </w:rPr>
        <w:t>Zamawiający nie przewiduje wymagań, o których mowa w art. 29 ust.4 Pzp.</w:t>
      </w:r>
    </w:p>
    <w:p w:rsidR="00DB5FDA" w:rsidRPr="005B3610" w:rsidRDefault="00DB5FDA" w:rsidP="000958BC">
      <w:pPr>
        <w:pStyle w:val="Akapitzlist"/>
        <w:numPr>
          <w:ilvl w:val="0"/>
          <w:numId w:val="53"/>
        </w:numPr>
        <w:spacing w:line="360" w:lineRule="auto"/>
        <w:jc w:val="both"/>
        <w:rPr>
          <w:rFonts w:ascii="Trebuchet MS" w:hAnsi="Trebuchet MS" w:cs="Century Gothic"/>
        </w:rPr>
      </w:pPr>
      <w:r w:rsidRPr="005B3610">
        <w:rPr>
          <w:rFonts w:ascii="Trebuchet MS" w:hAnsi="Trebuchet MS" w:cs="Century Gothic"/>
        </w:rPr>
        <w:t xml:space="preserve">Zamawiający nie określa kluczowych części zamówienia, które mają być wykonane przez Wykonawcę  </w:t>
      </w:r>
    </w:p>
    <w:p w:rsidR="00DB5FDA" w:rsidRPr="005B3610" w:rsidRDefault="00DB5FDA" w:rsidP="000958BC">
      <w:pPr>
        <w:pStyle w:val="Akapitzlist"/>
        <w:numPr>
          <w:ilvl w:val="0"/>
          <w:numId w:val="53"/>
        </w:numPr>
        <w:spacing w:line="360" w:lineRule="auto"/>
        <w:jc w:val="both"/>
        <w:rPr>
          <w:rFonts w:ascii="Trebuchet MS" w:hAnsi="Trebuchet MS" w:cs="Century Gothic"/>
        </w:rPr>
      </w:pPr>
      <w:r w:rsidRPr="005B3610">
        <w:rPr>
          <w:rFonts w:ascii="Trebuchet MS" w:hAnsi="Trebuchet MS" w:cs="Century Gothic"/>
        </w:rPr>
        <w:t xml:space="preserve">Zamawiający </w:t>
      </w:r>
      <w:r w:rsidRPr="005B3610">
        <w:rPr>
          <w:rFonts w:ascii="Trebuchet MS" w:hAnsi="Trebuchet MS" w:cs="Tahoma"/>
          <w:bCs/>
        </w:rPr>
        <w:t>nie umożliwia przedstawienia informacji zawartych w ofercie w postaci katalogu elektronicznego.</w:t>
      </w:r>
    </w:p>
    <w:p w:rsidR="00DB5FDA" w:rsidRPr="005B3610" w:rsidRDefault="00DB5FDA" w:rsidP="000958BC">
      <w:pPr>
        <w:pStyle w:val="Akapitzlist"/>
        <w:numPr>
          <w:ilvl w:val="0"/>
          <w:numId w:val="53"/>
        </w:numPr>
        <w:spacing w:line="360" w:lineRule="auto"/>
        <w:jc w:val="both"/>
        <w:rPr>
          <w:rFonts w:ascii="Trebuchet MS" w:hAnsi="Trebuchet MS" w:cs="Century Gothic"/>
        </w:rPr>
      </w:pPr>
      <w:r w:rsidRPr="005B3610">
        <w:rPr>
          <w:rFonts w:ascii="Trebuchet MS" w:hAnsi="Trebuchet MS"/>
        </w:rPr>
        <w:t>Zamawiający dopuszcza możliwość skorzystania z procedury określonej w art. 24aa ust.1 i 2 Prawa.</w:t>
      </w:r>
    </w:p>
    <w:p w:rsidR="00B240C5" w:rsidRPr="005B3610" w:rsidRDefault="00DB5FDA" w:rsidP="00B240C5">
      <w:pPr>
        <w:pStyle w:val="Akapitzlist"/>
        <w:numPr>
          <w:ilvl w:val="0"/>
          <w:numId w:val="53"/>
        </w:numPr>
        <w:spacing w:line="360" w:lineRule="auto"/>
        <w:jc w:val="both"/>
        <w:rPr>
          <w:rFonts w:ascii="Trebuchet MS" w:hAnsi="Trebuchet MS" w:cs="Century Gothic"/>
        </w:rPr>
      </w:pPr>
      <w:r w:rsidRPr="005B3610">
        <w:rPr>
          <w:rFonts w:ascii="Trebuchet MS" w:hAnsi="Trebuchet MS"/>
        </w:rPr>
        <w:t>W procedurze, o której mowa powyżej w pierwszej kolejności Zamawiający dokonuje oceny ofert pod kątem przesłanek odrzucenia oferty (art. 89 ust.1 Prawa) oraz kryteriów oceny ofert opisanych w SIWZ, po czym wyłącznie w odniesieniu do Wykonawcy, którego oferta została oceniona jako najkorzystniejsza (uplasowała się na najwyższej pozycji rankingowej), dokonuje oceny podmiotowej Wykonawcy, tj. bada oświadczenie wstępne, a następnie żąda przedłożenia dokumentów w trybie art. 26 ust.1 Prawa.  W postępowaniu prowadzonym zgodnie z zasadami określonymi w art. 24 aa ma zastosowanie art. 26 ust.3 Prawa</w:t>
      </w:r>
      <w:r w:rsidR="0099771F" w:rsidRPr="005B3610">
        <w:rPr>
          <w:rFonts w:ascii="Trebuchet MS" w:hAnsi="Trebuchet MS"/>
        </w:rPr>
        <w:t>.</w:t>
      </w:r>
    </w:p>
    <w:p w:rsidR="00B240C5" w:rsidRPr="005B3610" w:rsidRDefault="00B240C5" w:rsidP="00B240C5">
      <w:pPr>
        <w:pStyle w:val="Akapitzlist"/>
        <w:numPr>
          <w:ilvl w:val="0"/>
          <w:numId w:val="53"/>
        </w:numPr>
        <w:spacing w:line="360" w:lineRule="auto"/>
        <w:jc w:val="both"/>
        <w:rPr>
          <w:rFonts w:ascii="Trebuchet MS" w:hAnsi="Trebuchet MS" w:cs="Century Gothic"/>
        </w:rPr>
      </w:pPr>
      <w:r w:rsidRPr="005B3610">
        <w:rPr>
          <w:rFonts w:ascii="Trebuchet MS" w:hAnsi="Trebuchet MS"/>
        </w:rPr>
        <w:t>Do Specyfikacji zostały załączone przedmiary robót jako materiał pomocniczy do wykorzystania według uznania Wykonawcy</w:t>
      </w:r>
      <w:r w:rsidRPr="005B3610">
        <w:rPr>
          <w:rFonts w:ascii="Trebuchet MS" w:hAnsi="Trebuchet MS"/>
          <w:b/>
        </w:rPr>
        <w:t>.</w:t>
      </w:r>
    </w:p>
    <w:p w:rsidR="00B240C5" w:rsidRPr="005B3610" w:rsidRDefault="00B240C5" w:rsidP="00B240C5">
      <w:pPr>
        <w:pStyle w:val="Akapitzlist"/>
        <w:numPr>
          <w:ilvl w:val="0"/>
          <w:numId w:val="53"/>
        </w:numPr>
        <w:spacing w:line="360" w:lineRule="auto"/>
        <w:jc w:val="both"/>
        <w:rPr>
          <w:rFonts w:ascii="Trebuchet MS" w:hAnsi="Trebuchet MS" w:cs="Century Gothic"/>
        </w:rPr>
      </w:pPr>
      <w:r w:rsidRPr="005B3610">
        <w:rPr>
          <w:rFonts w:ascii="Trebuchet MS" w:hAnsi="Trebuchet MS"/>
        </w:rPr>
        <w:t xml:space="preserve">Załączony przedmiar robót określa jedynie orientacyjny zakres robot przewidzianych do wykonania zamówienia, ułatwiając tym samym skalkulowanie ceny. Przedmiar nie stanowi podstawy do późniejszego rozliczenia umowy, ponieważ przyjęto w niej zasadę </w:t>
      </w:r>
      <w:r w:rsidRPr="005B3610">
        <w:rPr>
          <w:rFonts w:ascii="Trebuchet MS" w:hAnsi="Trebuchet MS"/>
          <w:u w:val="single"/>
        </w:rPr>
        <w:t>wynagrodzenia ryczałtowego</w:t>
      </w:r>
      <w:r w:rsidRPr="005B3610">
        <w:rPr>
          <w:rFonts w:ascii="Trebuchet MS" w:hAnsi="Trebuchet MS"/>
        </w:rPr>
        <w:t xml:space="preserve">, tj. </w:t>
      </w:r>
      <w:r w:rsidRPr="005B3610">
        <w:rPr>
          <w:rFonts w:ascii="Trebuchet MS" w:hAnsi="Trebuchet MS"/>
        </w:rPr>
        <w:lastRenderedPageBreak/>
        <w:t xml:space="preserve">cena umowy nie podlega zmianie w trakcie realizacji zamówienia. </w:t>
      </w:r>
      <w:r w:rsidRPr="005B3610">
        <w:rPr>
          <w:rFonts w:ascii="Trebuchet MS" w:hAnsi="Trebuchet MS"/>
          <w:bCs/>
        </w:rPr>
        <w:t>W cenie przedmiotu zamówienia należy uwzględnić wszystkie roboty, również nie ujęte w przedmiarze robót, a wynikające ze specyfiki i technologii robót.</w:t>
      </w:r>
    </w:p>
    <w:p w:rsidR="00B240C5" w:rsidRPr="005B3610" w:rsidRDefault="00B240C5" w:rsidP="00F34E74">
      <w:pPr>
        <w:pStyle w:val="Akapitzlist"/>
        <w:numPr>
          <w:ilvl w:val="0"/>
          <w:numId w:val="53"/>
        </w:numPr>
        <w:spacing w:line="360" w:lineRule="auto"/>
        <w:jc w:val="both"/>
        <w:rPr>
          <w:rFonts w:ascii="Trebuchet MS" w:hAnsi="Trebuchet MS" w:cs="Century Gothic"/>
        </w:rPr>
      </w:pPr>
      <w:r w:rsidRPr="005B3610">
        <w:rPr>
          <w:rFonts w:ascii="Trebuchet MS" w:hAnsi="Trebuchet MS"/>
        </w:rPr>
        <w:t>Umożliwia się, aby Wykonawca, na własny koszt, dokonał wizji lokalnej terenu przyszłej inwestycji.</w:t>
      </w:r>
    </w:p>
    <w:p w:rsidR="00B240C5" w:rsidRPr="005B3610" w:rsidRDefault="00B240C5" w:rsidP="00F34E74">
      <w:pPr>
        <w:spacing w:line="360" w:lineRule="auto"/>
        <w:ind w:left="360" w:right="70"/>
        <w:jc w:val="both"/>
        <w:rPr>
          <w:rFonts w:ascii="Trebuchet MS" w:hAnsi="Trebuchet MS"/>
        </w:rPr>
      </w:pPr>
      <w:r w:rsidRPr="005B3610">
        <w:rPr>
          <w:rFonts w:ascii="Trebuchet MS" w:hAnsi="Trebuchet MS"/>
        </w:rPr>
        <w:t>W tym celu należy skontaktować się z Panią Heleną Podolską tel. 77 46 22 832</w:t>
      </w:r>
    </w:p>
    <w:p w:rsidR="00401DB8" w:rsidRPr="005B3610" w:rsidRDefault="00B240C5" w:rsidP="00F34E74">
      <w:pPr>
        <w:pStyle w:val="Akapitzlist"/>
        <w:numPr>
          <w:ilvl w:val="0"/>
          <w:numId w:val="53"/>
        </w:numPr>
        <w:spacing w:line="360" w:lineRule="auto"/>
        <w:ind w:right="70"/>
        <w:jc w:val="both"/>
        <w:rPr>
          <w:rFonts w:ascii="Trebuchet MS" w:hAnsi="Trebuchet MS"/>
        </w:rPr>
      </w:pPr>
      <w:r w:rsidRPr="005B3610">
        <w:rPr>
          <w:rFonts w:ascii="Trebuchet MS" w:hAnsi="Trebuchet MS"/>
        </w:rPr>
        <w:t xml:space="preserve">Wykonawca zobowiązany jest do udzielenia gwarancji na przedmiot umowy wynoszącej co najmniej </w:t>
      </w:r>
      <w:r w:rsidR="000C0B46" w:rsidRPr="005B3610">
        <w:rPr>
          <w:rFonts w:ascii="Trebuchet MS" w:hAnsi="Trebuchet MS"/>
        </w:rPr>
        <w:t xml:space="preserve">5 lat na oprawy oświetleniowe i co najmniej 10 lat na słupy </w:t>
      </w:r>
      <w:r w:rsidRPr="005B3610">
        <w:rPr>
          <w:rFonts w:ascii="Trebuchet MS" w:hAnsi="Trebuchet MS"/>
        </w:rPr>
        <w:t xml:space="preserve"> licząc od daty odbioru wykonanych robót</w:t>
      </w:r>
    </w:p>
    <w:p w:rsidR="00B240C5" w:rsidRPr="005B3610" w:rsidRDefault="00B240C5" w:rsidP="00F34E74">
      <w:pPr>
        <w:pStyle w:val="Akapitzlist"/>
        <w:numPr>
          <w:ilvl w:val="0"/>
          <w:numId w:val="53"/>
        </w:numPr>
        <w:spacing w:line="360" w:lineRule="auto"/>
        <w:ind w:right="70"/>
        <w:jc w:val="both"/>
        <w:rPr>
          <w:rFonts w:ascii="Trebuchet MS" w:hAnsi="Trebuchet MS"/>
        </w:rPr>
      </w:pPr>
      <w:r w:rsidRPr="005B3610">
        <w:rPr>
          <w:rFonts w:ascii="Trebuchet MS" w:hAnsi="Trebuchet MS"/>
        </w:rPr>
        <w:t xml:space="preserve">W przypadku wystąpienia w dokumentacji projektowej lub </w:t>
      </w:r>
      <w:proofErr w:type="spellStart"/>
      <w:r w:rsidRPr="005B3610">
        <w:rPr>
          <w:rFonts w:ascii="Trebuchet MS" w:hAnsi="Trebuchet MS"/>
        </w:rPr>
        <w:t>STWiOR</w:t>
      </w:r>
      <w:proofErr w:type="spellEnd"/>
      <w:r w:rsidRPr="005B3610">
        <w:rPr>
          <w:rFonts w:ascii="Trebuchet MS" w:hAnsi="Trebuchet MS"/>
        </w:rPr>
        <w:t xml:space="preserve"> materiałów i urządzeń, przy których są podane nazwy producenta, znaki towarowe lub pochodzenie, </w:t>
      </w:r>
      <w:r w:rsidRPr="005B3610">
        <w:rPr>
          <w:rFonts w:ascii="Trebuchet MS" w:hAnsi="Trebuchet MS" w:cs="Arial"/>
        </w:rPr>
        <w:t xml:space="preserve">Zamawiający dopisuje do nich wyrazy „lub równoważny”. </w:t>
      </w:r>
      <w:r w:rsidRPr="005B3610">
        <w:rPr>
          <w:rFonts w:ascii="Trebuchet MS" w:hAnsi="Trebuchet MS" w:cs="Tahoma"/>
        </w:rPr>
        <w:t xml:space="preserve">Jeżeli w dokumentacji projektowej lub specyfikacji technicznej wykonania i odbioru robót zostały wskazane znaki towarowe, patenty oraz pochodzenie urządzeń i materiałów - </w:t>
      </w:r>
      <w:r w:rsidRPr="005B3610">
        <w:rPr>
          <w:rFonts w:ascii="Trebuchet MS" w:hAnsi="Trebuchet MS"/>
        </w:rPr>
        <w:t>należy je traktować jako podane przykładowo i pomocniczo do sporządzania oferty. Jednakże proponowane i kalkulowane przez Wykonawców w ofercie urządzenia i materiały muszą posiadać nie gorsze parametry techniczne i jakościowe od opisanych w projekcie.</w:t>
      </w:r>
    </w:p>
    <w:p w:rsidR="00B240C5" w:rsidRPr="005B3610" w:rsidRDefault="00B240C5" w:rsidP="00F34E74">
      <w:pPr>
        <w:numPr>
          <w:ilvl w:val="0"/>
          <w:numId w:val="53"/>
        </w:numPr>
        <w:tabs>
          <w:tab w:val="num" w:pos="360"/>
        </w:tabs>
        <w:spacing w:line="360" w:lineRule="auto"/>
        <w:ind w:right="70"/>
        <w:jc w:val="both"/>
        <w:rPr>
          <w:rStyle w:val="Pogrubienie"/>
          <w:rFonts w:ascii="Trebuchet MS" w:hAnsi="Trebuchet MS"/>
          <w:b w:val="0"/>
          <w:bCs w:val="0"/>
        </w:rPr>
      </w:pPr>
      <w:r w:rsidRPr="005B3610">
        <w:rPr>
          <w:rFonts w:ascii="Trebuchet MS" w:hAnsi="Trebuchet MS" w:cs="Tahoma"/>
        </w:rPr>
        <w:t xml:space="preserve">Operowanie przykładowymi nazwami producenta ma jedynie na celu doprecyzowanie poziomu oczekiwań zamawiającego w stosunku do określonego rozwiązania. Posługiwanie się nazwami producentów/produktów ma wyłącznie charakter przykładowy. </w:t>
      </w:r>
      <w:r w:rsidRPr="005B3610">
        <w:rPr>
          <w:rStyle w:val="Pogrubienie"/>
          <w:rFonts w:ascii="Trebuchet MS" w:hAnsi="Trebuchet MS" w:cs="Tahoma"/>
          <w:b w:val="0"/>
          <w:bCs w:val="0"/>
        </w:rPr>
        <w:t>Zamawiający</w:t>
      </w:r>
      <w:r w:rsidRPr="005B3610">
        <w:rPr>
          <w:rFonts w:ascii="Trebuchet MS" w:hAnsi="Trebuchet MS" w:cs="Tahoma"/>
          <w:b/>
          <w:bCs/>
        </w:rPr>
        <w:t>,</w:t>
      </w:r>
      <w:r w:rsidRPr="005B3610">
        <w:rPr>
          <w:rFonts w:ascii="Trebuchet MS" w:hAnsi="Trebuchet MS" w:cs="Tahoma"/>
        </w:rPr>
        <w:t xml:space="preserve"> wskazując oznaczenie konkretnego producenta (dostawcy) lub konkretny produkt przy opisie przedmiotu zamówienia, </w:t>
      </w:r>
      <w:r w:rsidRPr="005B3610">
        <w:rPr>
          <w:rStyle w:val="Pogrubienie"/>
          <w:rFonts w:ascii="Trebuchet MS" w:hAnsi="Trebuchet MS" w:cs="Tahoma"/>
          <w:b w:val="0"/>
        </w:rPr>
        <w:t xml:space="preserve">dopuszcza jednocześnie produkty równoważne o parametrach jakościowych i cechach użytkowych co najmniej na poziomie parametrów wskazanego produktu, uznając tym samym każdy produkt o wskazanych lub lepszych parametrach. </w:t>
      </w:r>
    </w:p>
    <w:p w:rsidR="00B240C5" w:rsidRPr="005B3610" w:rsidRDefault="00B240C5" w:rsidP="00F34E74">
      <w:pPr>
        <w:numPr>
          <w:ilvl w:val="0"/>
          <w:numId w:val="53"/>
        </w:numPr>
        <w:tabs>
          <w:tab w:val="num" w:pos="360"/>
        </w:tabs>
        <w:spacing w:line="360" w:lineRule="auto"/>
        <w:ind w:right="70"/>
        <w:jc w:val="both"/>
        <w:rPr>
          <w:rFonts w:ascii="Trebuchet MS" w:hAnsi="Trebuchet MS"/>
        </w:rPr>
      </w:pPr>
      <w:r w:rsidRPr="005B3610">
        <w:rPr>
          <w:rFonts w:ascii="Trebuchet MS" w:hAnsi="Trebuchet MS" w:cs="Arial"/>
        </w:rPr>
        <w:t>Rozwiązania równoważne:</w:t>
      </w:r>
    </w:p>
    <w:p w:rsidR="00B240C5" w:rsidRPr="005B3610" w:rsidRDefault="00B240C5" w:rsidP="00F34E74">
      <w:pPr>
        <w:numPr>
          <w:ilvl w:val="0"/>
          <w:numId w:val="76"/>
        </w:numPr>
        <w:spacing w:line="360" w:lineRule="auto"/>
        <w:ind w:left="567" w:right="70"/>
        <w:jc w:val="both"/>
        <w:rPr>
          <w:rFonts w:ascii="Trebuchet MS" w:hAnsi="Trebuchet MS"/>
        </w:rPr>
      </w:pPr>
      <w:r w:rsidRPr="005B3610">
        <w:rPr>
          <w:rFonts w:ascii="Trebuchet MS" w:hAnsi="Trebuchet MS"/>
        </w:rPr>
        <w:t>Wszędzie tam, gdzie przedmiot zamówienia został opisany poprzez wskazanie znaków towarowych, patentów lub pochodzenia lub norm, aprobat, specyfikacji technicznych i systemów odniesienia, o których mowa w art. 30 ust. 1-3 Ustawy, Zamawiający dopuszcza oferowanie przez Wykonawcę materiałów lub rozwiązań równoważnych w stosunku do opisanych w dokumentacji projektowej, pod warunkiem, że nie obniżą określonych w dokumentacji projektowej standardów, będą posiadały wymagane odpowiedne atesty, certyfikaty lub dopuszczenia oraz zapewnią wykonanie zamówienia zgodnie z oczekiwaniami i wymaganiami Zamawiającego określonymi w SIWZ</w:t>
      </w:r>
    </w:p>
    <w:p w:rsidR="00B240C5" w:rsidRPr="005B3610" w:rsidRDefault="00B240C5" w:rsidP="00F34E74">
      <w:pPr>
        <w:numPr>
          <w:ilvl w:val="0"/>
          <w:numId w:val="76"/>
        </w:numPr>
        <w:spacing w:line="360" w:lineRule="auto"/>
        <w:ind w:left="567" w:right="70"/>
        <w:jc w:val="both"/>
        <w:rPr>
          <w:rFonts w:ascii="Trebuchet MS" w:hAnsi="Trebuchet MS"/>
        </w:rPr>
      </w:pPr>
      <w:r w:rsidRPr="005B3610">
        <w:rPr>
          <w:rFonts w:ascii="Trebuchet MS" w:hAnsi="Trebuchet MS"/>
        </w:rPr>
        <w:t>W przypadku, gdy Wykonawca zaproponuje rozwiązania równoważne, w tym materiały, urządzenia i inne elementy, zobowiązany jest wykonać i załączyć do oferty zestawienie wszystkich zaproponowanych rozwiązań równoważnych (np. materiałów, urządzeń oraz innych elementów równoważnych) i wykazać ich równoważność w stosunku do rozwiązań (np. materiału, urządzenia i innego elementu) opisanych w dokumentacji projektowej, ze wskazaniem nazwy, strony i pozycji w dokumentacji projektowej, których dotyczy.</w:t>
      </w:r>
      <w:r w:rsidRPr="005B3610">
        <w:rPr>
          <w:rFonts w:ascii="Trebuchet MS" w:hAnsi="Trebuchet MS" w:cs="Arial"/>
        </w:rPr>
        <w:t xml:space="preserve"> </w:t>
      </w:r>
      <w:r w:rsidRPr="005B3610">
        <w:rPr>
          <w:rFonts w:ascii="Trebuchet MS" w:hAnsi="Trebuchet MS"/>
        </w:rPr>
        <w:t xml:space="preserve">W przypadku, gdy Wykonawca nie złoży w ofercie takich dokumentów, to rozumie się przez to, że do kalkulacji ceny oferty ujęto materiały i rozwiązania zaproponowane w opisie przedmiotu zamówienia. </w:t>
      </w:r>
    </w:p>
    <w:p w:rsidR="00B240C5" w:rsidRPr="005B3610" w:rsidRDefault="00B240C5" w:rsidP="00F34E74">
      <w:pPr>
        <w:numPr>
          <w:ilvl w:val="0"/>
          <w:numId w:val="76"/>
        </w:numPr>
        <w:spacing w:line="360" w:lineRule="auto"/>
        <w:ind w:left="567" w:right="70"/>
        <w:jc w:val="both"/>
        <w:rPr>
          <w:rFonts w:ascii="Trebuchet MS" w:hAnsi="Trebuchet MS"/>
        </w:rPr>
      </w:pPr>
      <w:r w:rsidRPr="005B3610">
        <w:rPr>
          <w:rFonts w:ascii="Trebuchet MS" w:hAnsi="Trebuchet MS"/>
        </w:rPr>
        <w:lastRenderedPageBreak/>
        <w:t>Opis zaproponowanych rozwiązań równoważnych powinien być dołączony do oferty i musi być na tyle szczegółowy, żeby Zamawiający przy ocenie ofert mógł ocenić spełnienie wymagań dotyczących ich właściwości funkcjonalnych, jakościowych i parametrów oraz rozstrzygnąć, czy zaproponowane rozwiązania są równoważne. Oznacza to, że na Wykonawcy spoczywa obowiązek wykazania, że oferowane przez niego rozwiązania (np. materiały, urządzenia i inne elementy) są równoważne w stosunku do opisanych przez Zamawiającego.</w:t>
      </w:r>
    </w:p>
    <w:p w:rsidR="00B240C5" w:rsidRPr="005B3610" w:rsidRDefault="00B240C5" w:rsidP="00F34E74">
      <w:pPr>
        <w:numPr>
          <w:ilvl w:val="0"/>
          <w:numId w:val="76"/>
        </w:numPr>
        <w:spacing w:line="360" w:lineRule="auto"/>
        <w:ind w:left="567" w:right="70"/>
        <w:jc w:val="both"/>
        <w:rPr>
          <w:rFonts w:ascii="Trebuchet MS" w:hAnsi="Trebuchet MS"/>
        </w:rPr>
      </w:pPr>
      <w:r w:rsidRPr="005B3610">
        <w:rPr>
          <w:rFonts w:ascii="Trebuchet MS" w:hAnsi="Trebuchet MS"/>
        </w:rPr>
        <w:t>Rozwiązania wynikające z zastosowania przez Wykonawcę materiałów, urządzeń i innych elementów równoważnych nie mogą wywołać żadnych zmian układu funkcjonalnego i parametrów techniczno-użytkowych.</w:t>
      </w:r>
    </w:p>
    <w:p w:rsidR="00B240C5" w:rsidRPr="005B3610" w:rsidRDefault="00B240C5" w:rsidP="00F34E74">
      <w:pPr>
        <w:numPr>
          <w:ilvl w:val="0"/>
          <w:numId w:val="53"/>
        </w:numPr>
        <w:tabs>
          <w:tab w:val="num" w:pos="360"/>
        </w:tabs>
        <w:spacing w:line="360" w:lineRule="auto"/>
        <w:ind w:right="70"/>
        <w:jc w:val="both"/>
        <w:rPr>
          <w:rFonts w:ascii="Trebuchet MS" w:hAnsi="Trebuchet MS"/>
          <w:b/>
        </w:rPr>
      </w:pPr>
      <w:r w:rsidRPr="005B3610">
        <w:rPr>
          <w:rFonts w:ascii="Trebuchet MS" w:hAnsi="Trebuchet MS"/>
        </w:rPr>
        <w:t xml:space="preserve">Roboty będące przedmiotem zmówienia będą wykonane przy użyciu sprzętu, urządzeń i materiałów własnych wykonawcy o jakości odpowiadającej stosownym przepisom, normom, standardom i warunkom podanym w specyfikacji istotnych warunków zamówienia. </w:t>
      </w:r>
    </w:p>
    <w:p w:rsidR="00B240C5" w:rsidRPr="005B3610" w:rsidRDefault="00B240C5" w:rsidP="00F34E74">
      <w:pPr>
        <w:numPr>
          <w:ilvl w:val="0"/>
          <w:numId w:val="53"/>
        </w:numPr>
        <w:tabs>
          <w:tab w:val="num" w:pos="360"/>
        </w:tabs>
        <w:spacing w:line="360" w:lineRule="auto"/>
        <w:ind w:right="70"/>
        <w:jc w:val="both"/>
        <w:rPr>
          <w:rFonts w:ascii="Trebuchet MS" w:hAnsi="Trebuchet MS"/>
          <w:b/>
        </w:rPr>
      </w:pPr>
      <w:r w:rsidRPr="005B3610">
        <w:rPr>
          <w:rFonts w:ascii="Trebuchet MS" w:hAnsi="Trebuchet MS" w:cs="Tahoma"/>
          <w:color w:val="000000"/>
        </w:rPr>
        <w:t xml:space="preserve">Roboty należy prowadzić zgodnie z obowiązującymi normami, warunkami technicznymi wykonania i odbioru, pod nadzorem technicznym, z zachowaniem obowiązujących przepisów bhp i ppoż. dla tego rodzaju robót budowlanych. </w:t>
      </w:r>
    </w:p>
    <w:p w:rsidR="001A2878" w:rsidRPr="00B240C5" w:rsidRDefault="001A2878" w:rsidP="003D5DF5">
      <w:pPr>
        <w:ind w:right="70"/>
        <w:jc w:val="both"/>
        <w:rPr>
          <w:rFonts w:ascii="Garamond" w:hAnsi="Garamond"/>
          <w:b/>
          <w:sz w:val="22"/>
          <w:szCs w:val="22"/>
        </w:rPr>
      </w:pPr>
    </w:p>
    <w:p w:rsidR="00411DF9" w:rsidRPr="0060042E" w:rsidRDefault="00A23F29" w:rsidP="000958BC">
      <w:pPr>
        <w:pStyle w:val="Akapitzlist"/>
        <w:numPr>
          <w:ilvl w:val="0"/>
          <w:numId w:val="53"/>
        </w:numPr>
        <w:jc w:val="both"/>
        <w:rPr>
          <w:rFonts w:ascii="Trebuchet MS" w:hAnsi="Trebuchet MS" w:cstheme="minorHAnsi"/>
          <w:b/>
          <w:u w:val="single"/>
        </w:rPr>
      </w:pPr>
      <w:r w:rsidRPr="0060042E">
        <w:rPr>
          <w:rFonts w:ascii="Trebuchet MS" w:hAnsi="Trebuchet MS" w:cstheme="minorHAnsi"/>
          <w:b/>
        </w:rPr>
        <w:t>Nazwy i kod</w:t>
      </w:r>
      <w:r w:rsidR="00411DF9" w:rsidRPr="0060042E">
        <w:rPr>
          <w:rFonts w:ascii="Trebuchet MS" w:hAnsi="Trebuchet MS" w:cstheme="minorHAnsi"/>
          <w:b/>
        </w:rPr>
        <w:t>y Wspólnego Słownika Zamówień: (CPV):</w:t>
      </w:r>
    </w:p>
    <w:p w:rsidR="0060042E" w:rsidRPr="0060042E" w:rsidRDefault="0060042E" w:rsidP="0060042E">
      <w:pPr>
        <w:pStyle w:val="Akapitzlist"/>
        <w:ind w:left="360"/>
        <w:rPr>
          <w:rFonts w:ascii="Trebuchet MS" w:hAnsi="Trebuchet MS" w:cstheme="minorHAnsi"/>
          <w:b/>
        </w:rPr>
      </w:pPr>
      <w:bookmarkStart w:id="10" w:name="_Hlk524422126"/>
      <w:r w:rsidRPr="0060042E">
        <w:rPr>
          <w:rFonts w:ascii="Trebuchet MS" w:hAnsi="Trebuchet MS" w:cstheme="minorHAnsi"/>
          <w:b/>
        </w:rPr>
        <w:t>45 31 61 00 – 6: Instalowanie urządzeń oświetlenia zewnętrznego</w:t>
      </w:r>
    </w:p>
    <w:p w:rsidR="00323BBD" w:rsidRPr="0060042E" w:rsidRDefault="0060042E" w:rsidP="0060042E">
      <w:pPr>
        <w:pStyle w:val="Akapitzlist"/>
        <w:ind w:left="360"/>
        <w:rPr>
          <w:rFonts w:ascii="Trebuchet MS" w:hAnsi="Trebuchet MS" w:cstheme="minorHAnsi"/>
          <w:b/>
        </w:rPr>
      </w:pPr>
      <w:r w:rsidRPr="0060042E">
        <w:rPr>
          <w:rFonts w:ascii="Trebuchet MS" w:hAnsi="Trebuchet MS" w:cstheme="minorHAnsi"/>
          <w:b/>
        </w:rPr>
        <w:t>45 31 61 10 – 9: Instalowanie urządzeń oświetlenia drogowego</w:t>
      </w:r>
      <w:r w:rsidR="00323BBD" w:rsidRPr="0060042E">
        <w:rPr>
          <w:sz w:val="22"/>
          <w:szCs w:val="22"/>
        </w:rPr>
        <w:t>.</w:t>
      </w:r>
    </w:p>
    <w:bookmarkEnd w:id="10"/>
    <w:p w:rsidR="00DB46E1" w:rsidRPr="00DB46E1" w:rsidRDefault="00DB46E1" w:rsidP="002037A6">
      <w:pPr>
        <w:ind w:right="70"/>
        <w:jc w:val="both"/>
        <w:rPr>
          <w:rFonts w:ascii="Trebuchet MS" w:hAnsi="Trebuchet MS"/>
        </w:rPr>
      </w:pPr>
    </w:p>
    <w:p w:rsidR="00F72BCD" w:rsidRPr="00FF0DB3" w:rsidRDefault="00C553B7" w:rsidP="00954A76">
      <w:pPr>
        <w:pStyle w:val="Nagwek3"/>
      </w:pPr>
      <w:bookmarkStart w:id="11" w:name="_Toc524948004"/>
      <w:r>
        <w:t xml:space="preserve">ROZDZIAŁ IV. </w:t>
      </w:r>
      <w:r w:rsidR="00F72BCD" w:rsidRPr="00FF0DB3">
        <w:t>INFORMACJA NA TEMAT CZĘŚCI ZAMÓWIENIA I MOŻLIWO</w:t>
      </w:r>
      <w:r w:rsidR="00415F52" w:rsidRPr="00FF0DB3">
        <w:t>ŚCI SKŁADANIA OFERT CZĘŚCIOWYCH</w:t>
      </w:r>
      <w:bookmarkEnd w:id="11"/>
    </w:p>
    <w:p w:rsidR="001161CD" w:rsidRPr="00FF0DB3" w:rsidRDefault="001161CD" w:rsidP="009811DC">
      <w:pPr>
        <w:spacing w:line="360" w:lineRule="auto"/>
        <w:jc w:val="both"/>
        <w:rPr>
          <w:rFonts w:ascii="Trebuchet MS" w:hAnsi="Trebuchet MS" w:cs="Arial"/>
          <w:b/>
        </w:rPr>
      </w:pPr>
    </w:p>
    <w:p w:rsidR="001161CD" w:rsidRPr="00116973" w:rsidRDefault="00116973" w:rsidP="002037A6">
      <w:pPr>
        <w:tabs>
          <w:tab w:val="num" w:pos="709"/>
        </w:tabs>
        <w:spacing w:line="360" w:lineRule="auto"/>
        <w:jc w:val="both"/>
        <w:rPr>
          <w:rFonts w:ascii="Trebuchet MS" w:hAnsi="Trebuchet MS" w:cs="Arial"/>
        </w:rPr>
      </w:pPr>
      <w:r w:rsidRPr="00116973">
        <w:rPr>
          <w:rFonts w:ascii="Trebuchet MS" w:hAnsi="Trebuchet MS" w:cs="Arial"/>
        </w:rPr>
        <w:t xml:space="preserve">Zamawiający </w:t>
      </w:r>
      <w:r w:rsidR="002037A6">
        <w:rPr>
          <w:rFonts w:ascii="Trebuchet MS" w:hAnsi="Trebuchet MS" w:cs="Arial"/>
        </w:rPr>
        <w:t xml:space="preserve">nie </w:t>
      </w:r>
      <w:r w:rsidR="001161CD" w:rsidRPr="00116973">
        <w:rPr>
          <w:rFonts w:ascii="Trebuchet MS" w:hAnsi="Trebuchet MS" w:cs="Arial"/>
        </w:rPr>
        <w:t>dopuszcza możliwości składania ofert częściowych.</w:t>
      </w:r>
    </w:p>
    <w:p w:rsidR="00F72BCD" w:rsidRPr="00FF0DB3" w:rsidRDefault="00C553B7" w:rsidP="00954A76">
      <w:pPr>
        <w:pStyle w:val="Nagwek3"/>
      </w:pPr>
      <w:bookmarkStart w:id="12" w:name="_Toc524948005"/>
      <w:r>
        <w:t xml:space="preserve">ROZDZIAŁ V. </w:t>
      </w:r>
      <w:r w:rsidR="00F72BCD" w:rsidRPr="00FF0DB3">
        <w:t>INFORMACJA NA TEMAT MOŻLIWOŚCI SKŁADANIA OFERT WARIANTOWYCH</w:t>
      </w:r>
      <w:bookmarkEnd w:id="12"/>
    </w:p>
    <w:p w:rsidR="00F72BCD" w:rsidRPr="00FF0DB3" w:rsidRDefault="00F72BCD" w:rsidP="009811DC">
      <w:pPr>
        <w:spacing w:line="360" w:lineRule="auto"/>
        <w:jc w:val="both"/>
        <w:rPr>
          <w:rFonts w:ascii="Trebuchet MS" w:hAnsi="Trebuchet MS" w:cs="Arial"/>
        </w:rPr>
      </w:pPr>
    </w:p>
    <w:p w:rsidR="009C1A49" w:rsidRPr="00954A76" w:rsidRDefault="00F72BCD" w:rsidP="00954A76">
      <w:pPr>
        <w:spacing w:line="360" w:lineRule="auto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Zamawiający nie dopuszcza możliwości złożenia oferty wariantowej.</w:t>
      </w:r>
    </w:p>
    <w:p w:rsidR="00F72BCD" w:rsidRDefault="00C553B7" w:rsidP="00954A76">
      <w:pPr>
        <w:pStyle w:val="Nagwek3"/>
      </w:pPr>
      <w:bookmarkStart w:id="13" w:name="_Toc524948006"/>
      <w:r>
        <w:t xml:space="preserve">ROZDZIAŁ VI. </w:t>
      </w:r>
      <w:r w:rsidR="00F72BCD" w:rsidRPr="00FF0DB3">
        <w:t>INFORMACJA NA TEMAT PRZEWIDY</w:t>
      </w:r>
      <w:r w:rsidR="0084295B" w:rsidRPr="00FF0DB3">
        <w:t>WANYCH ZAMÓWIEŃ POLEGAJĄCYCH NA </w:t>
      </w:r>
      <w:r w:rsidR="00726F73" w:rsidRPr="00FF0DB3">
        <w:t xml:space="preserve">POWTÓRZENIU </w:t>
      </w:r>
      <w:r w:rsidR="00B902D8" w:rsidRPr="00FF0DB3">
        <w:t>PODOBNYCH</w:t>
      </w:r>
      <w:r w:rsidR="00726F73" w:rsidRPr="00FF0DB3">
        <w:t xml:space="preserve"> </w:t>
      </w:r>
      <w:r w:rsidR="009C1A49">
        <w:t>ROBÓT BUDOWLANYCH</w:t>
      </w:r>
      <w:bookmarkEnd w:id="13"/>
    </w:p>
    <w:p w:rsidR="00F72BCD" w:rsidRPr="00FF0DB3" w:rsidRDefault="00F72BCD" w:rsidP="009811DC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b/>
        </w:rPr>
      </w:pPr>
    </w:p>
    <w:p w:rsidR="00BE7CD0" w:rsidRDefault="00BE7CD0" w:rsidP="00954A76">
      <w:pPr>
        <w:tabs>
          <w:tab w:val="left" w:pos="426"/>
        </w:tabs>
        <w:spacing w:line="360" w:lineRule="auto"/>
        <w:ind w:left="1701" w:hanging="1701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Zamawiający  przewiduje udzielenia zamówień, o których mowa w art. 67 ust.1 pkt 6 ustawy.</w:t>
      </w:r>
    </w:p>
    <w:p w:rsidR="00825AD4" w:rsidRDefault="00825AD4" w:rsidP="00954A76">
      <w:pPr>
        <w:tabs>
          <w:tab w:val="left" w:pos="426"/>
        </w:tabs>
        <w:spacing w:line="360" w:lineRule="auto"/>
        <w:ind w:left="1701" w:hanging="1701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Zakres przewidywanych robót budowlanych:</w:t>
      </w:r>
    </w:p>
    <w:p w:rsidR="00825AD4" w:rsidRPr="001C68A6" w:rsidRDefault="00825AD4" w:rsidP="00825AD4">
      <w:pPr>
        <w:pStyle w:val="Akapitzlist"/>
        <w:spacing w:after="200" w:line="276" w:lineRule="auto"/>
        <w:ind w:left="720"/>
        <w:contextualSpacing/>
        <w:rPr>
          <w:rFonts w:ascii="Trebuchet MS" w:hAnsi="Trebuchet MS"/>
        </w:rPr>
      </w:pPr>
      <w:bookmarkStart w:id="14" w:name="_Hlk524941149"/>
      <w:r>
        <w:rPr>
          <w:rFonts w:ascii="Trebuchet MS" w:hAnsi="Trebuchet MS"/>
        </w:rPr>
        <w:t xml:space="preserve">Budowa nowych punktów świetlnych w Ozimku </w:t>
      </w:r>
      <w:r w:rsidRPr="001C68A6">
        <w:rPr>
          <w:rFonts w:ascii="Trebuchet MS" w:hAnsi="Trebuchet MS"/>
        </w:rPr>
        <w:t>ul. Kolejowa</w:t>
      </w:r>
    </w:p>
    <w:p w:rsidR="001A2878" w:rsidRDefault="001A2878" w:rsidP="001A2878">
      <w:pPr>
        <w:pStyle w:val="Akapitzlist"/>
        <w:numPr>
          <w:ilvl w:val="0"/>
          <w:numId w:val="85"/>
        </w:numPr>
        <w:spacing w:after="200" w:line="276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27 słupów oświetleniowych typu SAL-80 wys. 8 m.  grubość ścianki min. 4,2 mm, aluminiowe, okrągłe stożkowe, anodowane, z podstawą pod fundament.</w:t>
      </w:r>
    </w:p>
    <w:p w:rsidR="001A2878" w:rsidRDefault="001A2878" w:rsidP="001A2878">
      <w:pPr>
        <w:pStyle w:val="Akapitzlist"/>
        <w:numPr>
          <w:ilvl w:val="0"/>
          <w:numId w:val="85"/>
        </w:numPr>
        <w:spacing w:after="200" w:line="276" w:lineRule="auto"/>
        <w:rPr>
          <w:rFonts w:ascii="Trebuchet MS" w:hAnsi="Trebuchet MS" w:cs="Trebuchet MS"/>
        </w:rPr>
      </w:pPr>
      <w:r>
        <w:rPr>
          <w:rFonts w:ascii="Trebuchet MS" w:hAnsi="Trebuchet MS" w:cs="Trebuchet MS"/>
        </w:rPr>
        <w:t>29 opraw oświetleniowych, aluminiowych, anodowanych ze źródłem światła  LED o mocy co najmniej 70-76W, moduły LED wymienne, maksymalna temperatura barwowa 4000K.</w:t>
      </w:r>
    </w:p>
    <w:bookmarkEnd w:id="14"/>
    <w:p w:rsidR="00825AD4" w:rsidRDefault="00825AD4" w:rsidP="00825AD4">
      <w:pPr>
        <w:spacing w:after="200" w:line="276" w:lineRule="auto"/>
        <w:contextualSpacing/>
        <w:rPr>
          <w:rFonts w:ascii="Trebuchet MS" w:hAnsi="Trebuchet MS"/>
        </w:rPr>
      </w:pPr>
      <w:r w:rsidRPr="00825AD4">
        <w:rPr>
          <w:rFonts w:ascii="Trebuchet MS" w:hAnsi="Trebuchet MS"/>
        </w:rPr>
        <w:t>Warunk</w:t>
      </w:r>
      <w:r>
        <w:rPr>
          <w:rFonts w:ascii="Trebuchet MS" w:hAnsi="Trebuchet MS"/>
        </w:rPr>
        <w:t>i na jakich zostanie udzielone zamówienie:</w:t>
      </w:r>
    </w:p>
    <w:p w:rsidR="00DC5609" w:rsidRPr="00DC5609" w:rsidRDefault="00825AD4" w:rsidP="00D14307">
      <w:pPr>
        <w:pStyle w:val="Akapitzlist"/>
        <w:numPr>
          <w:ilvl w:val="0"/>
          <w:numId w:val="77"/>
        </w:numPr>
        <w:spacing w:after="200" w:line="276" w:lineRule="auto"/>
        <w:contextualSpacing/>
        <w:jc w:val="both"/>
        <w:rPr>
          <w:rFonts w:ascii="Trebuchet MS" w:hAnsi="Trebuchet MS"/>
        </w:rPr>
      </w:pPr>
      <w:r w:rsidRPr="00825AD4">
        <w:rPr>
          <w:rFonts w:ascii="Trebuchet MS" w:hAnsi="Trebuchet MS"/>
        </w:rPr>
        <w:t>Zamówienie zostanie udzielone w trybie art. 67 ust 1 pkt 6 po przeprowadzonych negocjacjach z Wykonawcą, który będzie realizował zamówienie podstawowe</w:t>
      </w:r>
      <w:r w:rsidR="00DC5609">
        <w:rPr>
          <w:rFonts w:ascii="Trebuchet MS" w:hAnsi="Trebuchet MS"/>
        </w:rPr>
        <w:t xml:space="preserve">. </w:t>
      </w:r>
      <w:r w:rsidR="00DC5609" w:rsidRPr="00DC5609">
        <w:rPr>
          <w:rFonts w:ascii="Trebuchet MS" w:hAnsi="Trebuchet MS"/>
        </w:rPr>
        <w:t xml:space="preserve">Przedmiotem negocjacji </w:t>
      </w:r>
      <w:r w:rsidR="00DC5609" w:rsidRPr="00DC5609">
        <w:rPr>
          <w:rFonts w:ascii="Trebuchet MS" w:hAnsi="Trebuchet MS"/>
        </w:rPr>
        <w:lastRenderedPageBreak/>
        <w:t>będzie termin wykonania zamówieni</w:t>
      </w:r>
      <w:r w:rsidR="00DC5609">
        <w:rPr>
          <w:rFonts w:ascii="Trebuchet MS" w:hAnsi="Trebuchet MS"/>
        </w:rPr>
        <w:t xml:space="preserve">a oraz </w:t>
      </w:r>
      <w:r w:rsidR="00DC5609" w:rsidRPr="00DC5609">
        <w:rPr>
          <w:rFonts w:ascii="Trebuchet MS" w:hAnsi="Trebuchet MS"/>
        </w:rPr>
        <w:t xml:space="preserve">wynagrodzenie </w:t>
      </w:r>
      <w:r w:rsidR="00DC5609">
        <w:rPr>
          <w:rFonts w:ascii="Trebuchet MS" w:hAnsi="Trebuchet MS"/>
        </w:rPr>
        <w:t>za budowę nowych punków świetlnych</w:t>
      </w:r>
    </w:p>
    <w:p w:rsidR="00825AD4" w:rsidRDefault="00DC5609" w:rsidP="00D14307">
      <w:pPr>
        <w:pStyle w:val="Akapitzlist"/>
        <w:numPr>
          <w:ilvl w:val="0"/>
          <w:numId w:val="77"/>
        </w:numPr>
        <w:spacing w:after="200" w:line="276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Umowa zostanie podpisana tyko z Wykonawcą, który zrealizuje zamówienie podstawowe </w:t>
      </w:r>
      <w:r w:rsidR="00825AD4" w:rsidRPr="00825AD4">
        <w:rPr>
          <w:rFonts w:ascii="Trebuchet MS" w:hAnsi="Trebuchet MS"/>
        </w:rPr>
        <w:t>z należytą starannością</w:t>
      </w:r>
      <w:r>
        <w:rPr>
          <w:rFonts w:ascii="Trebuchet MS" w:hAnsi="Trebuchet MS"/>
        </w:rPr>
        <w:t xml:space="preserve"> oraz </w:t>
      </w:r>
      <w:r w:rsidR="00825AD4" w:rsidRPr="00825AD4">
        <w:rPr>
          <w:rFonts w:ascii="Trebuchet MS" w:hAnsi="Trebuchet MS"/>
        </w:rPr>
        <w:t>w ustalonym terminie</w:t>
      </w:r>
      <w:r>
        <w:rPr>
          <w:rFonts w:ascii="Trebuchet MS" w:hAnsi="Trebuchet MS"/>
        </w:rPr>
        <w:t xml:space="preserve"> oraz po pisemnym zapewnieniu</w:t>
      </w:r>
      <w:r w:rsidRPr="00DC5609">
        <w:rPr>
          <w:rFonts w:ascii="Trebuchet MS" w:hAnsi="Trebuchet MS"/>
        </w:rPr>
        <w:t>, że budowa nowych punktów świetlnych będzie realizowana w sposób nie gorszy niż zamówienie podstawowe</w:t>
      </w:r>
      <w:r w:rsidR="00825AD4" w:rsidRPr="00825AD4">
        <w:rPr>
          <w:rFonts w:ascii="Trebuchet MS" w:hAnsi="Trebuchet MS"/>
        </w:rPr>
        <w:t>.</w:t>
      </w:r>
    </w:p>
    <w:p w:rsidR="00825AD4" w:rsidRPr="00DC5609" w:rsidRDefault="00DC5609" w:rsidP="00D14307">
      <w:pPr>
        <w:pStyle w:val="Akapitzlist"/>
        <w:numPr>
          <w:ilvl w:val="0"/>
          <w:numId w:val="77"/>
        </w:numPr>
        <w:spacing w:after="200" w:line="276" w:lineRule="auto"/>
        <w:contextualSpacing/>
        <w:jc w:val="both"/>
        <w:rPr>
          <w:rFonts w:ascii="Trebuchet MS" w:hAnsi="Trebuchet MS"/>
        </w:rPr>
      </w:pPr>
      <w:r>
        <w:rPr>
          <w:rFonts w:ascii="Trebuchet MS" w:hAnsi="Trebuchet MS"/>
        </w:rPr>
        <w:t xml:space="preserve">Wykonawca </w:t>
      </w:r>
      <w:r w:rsidR="00825AD4" w:rsidRPr="00825AD4">
        <w:rPr>
          <w:rFonts w:ascii="Trebuchet MS" w:hAnsi="Trebuchet MS"/>
        </w:rPr>
        <w:t>zaakceptuje warunki umowy</w:t>
      </w:r>
      <w:r>
        <w:rPr>
          <w:rFonts w:ascii="Trebuchet MS" w:hAnsi="Trebuchet MS"/>
        </w:rPr>
        <w:t xml:space="preserve">, które zostaną przekazane Wykonawcy wraz z zaproszeniem do negocjacji.  </w:t>
      </w:r>
      <w:r w:rsidR="00825AD4" w:rsidRPr="00825AD4">
        <w:rPr>
          <w:rFonts w:ascii="Trebuchet MS" w:hAnsi="Trebuchet MS"/>
        </w:rPr>
        <w:t xml:space="preserve"> </w:t>
      </w:r>
    </w:p>
    <w:p w:rsidR="008404B8" w:rsidRDefault="00F72BCD" w:rsidP="00954A76">
      <w:pPr>
        <w:pStyle w:val="Nagwek3"/>
      </w:pPr>
      <w:bookmarkStart w:id="15" w:name="_Toc524948007"/>
      <w:r w:rsidRPr="00FF0DB3">
        <w:t>ROZDZIAŁ V</w:t>
      </w:r>
      <w:r w:rsidR="00E00654">
        <w:t xml:space="preserve">II. </w:t>
      </w:r>
      <w:r w:rsidRPr="00FF0DB3">
        <w:t>MAKSYMALNA LICZBA WYKONAWCÓW, Z KTÓRYMI ZAMAWIAJĄCY ZAWRZE UMOWĘ RAMOWĄ</w:t>
      </w:r>
      <w:bookmarkEnd w:id="15"/>
    </w:p>
    <w:p w:rsidR="0071081B" w:rsidRPr="00FF0DB3" w:rsidRDefault="0071081B" w:rsidP="009811DC">
      <w:pPr>
        <w:tabs>
          <w:tab w:val="left" w:pos="426"/>
        </w:tabs>
        <w:spacing w:line="360" w:lineRule="auto"/>
        <w:ind w:left="1701" w:hanging="1701"/>
        <w:jc w:val="both"/>
        <w:rPr>
          <w:rFonts w:ascii="Trebuchet MS" w:hAnsi="Trebuchet MS" w:cs="Arial"/>
        </w:rPr>
      </w:pPr>
    </w:p>
    <w:p w:rsidR="00366422" w:rsidRPr="00FF0DB3" w:rsidRDefault="00F72BCD" w:rsidP="00954A76">
      <w:pPr>
        <w:tabs>
          <w:tab w:val="left" w:pos="426"/>
        </w:tabs>
        <w:spacing w:line="360" w:lineRule="auto"/>
        <w:ind w:left="1701" w:hanging="1701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Przedmiotowe postępowanie nie jest prowadzone w celu zawarcia umowy ramowej.</w:t>
      </w:r>
    </w:p>
    <w:p w:rsidR="00F72BCD" w:rsidRPr="00FF0DB3" w:rsidRDefault="00C553B7" w:rsidP="00954A76">
      <w:pPr>
        <w:pStyle w:val="Nagwek3"/>
      </w:pPr>
      <w:bookmarkStart w:id="16" w:name="_Toc524948008"/>
      <w:r>
        <w:t xml:space="preserve">ROZDZIAŁ VIII. </w:t>
      </w:r>
      <w:r w:rsidR="00F72BCD" w:rsidRPr="00FF0DB3">
        <w:t>INFORMACJE NA TEMAT AUKCJI ELEKTRONICZNEJ</w:t>
      </w:r>
      <w:bookmarkEnd w:id="16"/>
    </w:p>
    <w:p w:rsidR="00F72BCD" w:rsidRPr="00FF0DB3" w:rsidRDefault="00F72BCD" w:rsidP="009811DC">
      <w:pPr>
        <w:spacing w:line="360" w:lineRule="auto"/>
        <w:jc w:val="both"/>
        <w:rPr>
          <w:rFonts w:ascii="Trebuchet MS" w:hAnsi="Trebuchet MS" w:cs="Arial"/>
        </w:rPr>
      </w:pPr>
    </w:p>
    <w:p w:rsidR="00954A76" w:rsidRPr="0099771F" w:rsidRDefault="00F72BCD" w:rsidP="0099771F">
      <w:pPr>
        <w:spacing w:line="360" w:lineRule="auto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Zamawiający nie przewiduje w niniejszym postępowaniu przepr</w:t>
      </w:r>
      <w:r w:rsidR="0099771F">
        <w:rPr>
          <w:rFonts w:ascii="Trebuchet MS" w:hAnsi="Trebuchet MS" w:cs="Arial"/>
        </w:rPr>
        <w:t>owadzenia aukcji elektronicznej.</w:t>
      </w:r>
    </w:p>
    <w:p w:rsidR="00F72BCD" w:rsidRPr="00FF0DB3" w:rsidRDefault="00C553B7" w:rsidP="00954A76">
      <w:pPr>
        <w:pStyle w:val="Nagwek3"/>
      </w:pPr>
      <w:bookmarkStart w:id="17" w:name="_Toc524948009"/>
      <w:r>
        <w:t xml:space="preserve">ROZDZIAŁ IX. </w:t>
      </w:r>
      <w:r w:rsidR="00F72BCD" w:rsidRPr="00FF0DB3">
        <w:t>INFORMACJA W SPRAWIE ZWROTU KOSZTÓW W POSTĘPOWANIU</w:t>
      </w:r>
      <w:bookmarkEnd w:id="17"/>
    </w:p>
    <w:p w:rsidR="00F72BCD" w:rsidRPr="00FF0DB3" w:rsidRDefault="00F72BCD" w:rsidP="009811DC">
      <w:pPr>
        <w:spacing w:line="360" w:lineRule="auto"/>
        <w:jc w:val="both"/>
        <w:rPr>
          <w:rFonts w:ascii="Trebuchet MS" w:hAnsi="Trebuchet MS" w:cs="Arial"/>
        </w:rPr>
      </w:pPr>
    </w:p>
    <w:p w:rsidR="00F72BCD" w:rsidRPr="00FF0DB3" w:rsidRDefault="00F72BCD" w:rsidP="009811DC">
      <w:pPr>
        <w:spacing w:line="360" w:lineRule="auto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Koszty udziału w postępowaniu, a w szczególności koszty sporządzenia oferty, pokrywa Wykonawca. Zamawiający nie przewiduje zwrotu kosztów udziału w postępowaniu (za wyjątkiem zaistnienia sytuacji, o której mowa w art. 93 ust. 4 ustawy).</w:t>
      </w:r>
    </w:p>
    <w:p w:rsidR="007D4FED" w:rsidRPr="00EA59E5" w:rsidRDefault="00F72BCD" w:rsidP="00EA59E5">
      <w:pPr>
        <w:pStyle w:val="Nagwek3"/>
      </w:pPr>
      <w:bookmarkStart w:id="18" w:name="_Toc524948010"/>
      <w:r w:rsidRPr="00FF0DB3">
        <w:t xml:space="preserve">ROZDZIAŁ </w:t>
      </w:r>
      <w:r w:rsidR="00C553B7">
        <w:t xml:space="preserve">X. </w:t>
      </w:r>
      <w:r w:rsidR="00A16332" w:rsidRPr="00FF0DB3">
        <w:t xml:space="preserve">INFORMACJA NA TEMAT MOŻLIWOŚCI SKŁADANIA </w:t>
      </w:r>
      <w:r w:rsidR="00677341" w:rsidRPr="00FF0DB3">
        <w:t>OFERTY WSPÓLNEJ (</w:t>
      </w:r>
      <w:r w:rsidR="00A16332" w:rsidRPr="00FF0DB3">
        <w:t>PRZEZ DWA LUB WIĘCEJ PODMIOTÓW</w:t>
      </w:r>
      <w:r w:rsidR="00677341" w:rsidRPr="00FF0DB3">
        <w:t>)</w:t>
      </w:r>
      <w:bookmarkEnd w:id="18"/>
    </w:p>
    <w:p w:rsidR="00717C04" w:rsidRPr="00FF0DB3" w:rsidRDefault="00717C04" w:rsidP="00DA70E6">
      <w:pPr>
        <w:pStyle w:val="Akapitzlist"/>
        <w:numPr>
          <w:ilvl w:val="1"/>
          <w:numId w:val="5"/>
        </w:numPr>
        <w:spacing w:line="360" w:lineRule="auto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 xml:space="preserve">Wykonawcy wspólnie ubiegający się o zamówienie </w:t>
      </w:r>
      <w:r w:rsidR="00991059" w:rsidRPr="00FF0DB3">
        <w:rPr>
          <w:rFonts w:ascii="Trebuchet MS" w:hAnsi="Trebuchet MS" w:cs="Arial"/>
        </w:rPr>
        <w:t>muszą ustanowić pełnomocnika do </w:t>
      </w:r>
      <w:r w:rsidRPr="00FF0DB3">
        <w:rPr>
          <w:rFonts w:ascii="Trebuchet MS" w:hAnsi="Trebuchet MS" w:cs="Arial"/>
        </w:rPr>
        <w:t>reprezentowania ich w postępowaniu o udzielenie zamówienia albo reprezentowania w postępowaniu i zawarcia umowy w sprawie zamówienia publicznego – nie dotyczy spółki cywilnej, o ile upoważnienie/pełnomocnictwo do występowania w imieniu te</w:t>
      </w:r>
      <w:r w:rsidR="00991059" w:rsidRPr="00FF0DB3">
        <w:rPr>
          <w:rFonts w:ascii="Trebuchet MS" w:hAnsi="Trebuchet MS" w:cs="Arial"/>
        </w:rPr>
        <w:t>j spółki wynika z dołączonej do </w:t>
      </w:r>
      <w:r w:rsidRPr="00FF0DB3">
        <w:rPr>
          <w:rFonts w:ascii="Trebuchet MS" w:hAnsi="Trebuchet MS" w:cs="Arial"/>
        </w:rPr>
        <w:t>oferty umowy spółki bądź ws</w:t>
      </w:r>
      <w:r w:rsidR="00677341" w:rsidRPr="00FF0DB3">
        <w:rPr>
          <w:rFonts w:ascii="Trebuchet MS" w:hAnsi="Trebuchet MS" w:cs="Arial"/>
        </w:rPr>
        <w:t>zyscy wspólnicy podpiszą ofertę.</w:t>
      </w:r>
    </w:p>
    <w:p w:rsidR="008F7598" w:rsidRPr="00541CBE" w:rsidRDefault="00717C04" w:rsidP="00DA70E6">
      <w:pPr>
        <w:numPr>
          <w:ilvl w:val="1"/>
          <w:numId w:val="5"/>
        </w:numPr>
        <w:tabs>
          <w:tab w:val="clear" w:pos="510"/>
          <w:tab w:val="num" w:pos="426"/>
        </w:tabs>
        <w:spacing w:line="360" w:lineRule="auto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 xml:space="preserve">Wykonawcy tworzący jeden podmiot przedłożą wraz z ofertą stosowne pełnomocnictwo – zgodnie </w:t>
      </w:r>
      <w:r w:rsidRPr="00541CBE">
        <w:rPr>
          <w:rFonts w:ascii="Trebuchet MS" w:hAnsi="Trebuchet MS" w:cs="Arial"/>
        </w:rPr>
        <w:t>z rozdz</w:t>
      </w:r>
      <w:r w:rsidRPr="0045406C">
        <w:rPr>
          <w:rFonts w:ascii="Trebuchet MS" w:hAnsi="Trebuchet MS" w:cs="Arial"/>
          <w:color w:val="FF0000"/>
        </w:rPr>
        <w:t xml:space="preserve">. </w:t>
      </w:r>
      <w:r w:rsidR="006538E2" w:rsidRPr="009D0FFE">
        <w:rPr>
          <w:rFonts w:ascii="Trebuchet MS" w:hAnsi="Trebuchet MS" w:cs="Arial"/>
          <w:color w:val="000000" w:themeColor="text1"/>
        </w:rPr>
        <w:t>XX</w:t>
      </w:r>
      <w:r w:rsidR="00824DA9" w:rsidRPr="009D0FFE">
        <w:rPr>
          <w:rFonts w:ascii="Trebuchet MS" w:hAnsi="Trebuchet MS" w:cs="Arial"/>
          <w:color w:val="000000" w:themeColor="text1"/>
        </w:rPr>
        <w:t>I</w:t>
      </w:r>
      <w:r w:rsidR="006538E2" w:rsidRPr="009D0FFE">
        <w:rPr>
          <w:rFonts w:ascii="Trebuchet MS" w:hAnsi="Trebuchet MS" w:cs="Arial"/>
          <w:color w:val="000000" w:themeColor="text1"/>
        </w:rPr>
        <w:t xml:space="preserve"> pkt. 2.</w:t>
      </w:r>
      <w:r w:rsidR="009D0FFE" w:rsidRPr="009D0FFE">
        <w:rPr>
          <w:rFonts w:ascii="Trebuchet MS" w:hAnsi="Trebuchet MS" w:cs="Arial"/>
          <w:color w:val="000000" w:themeColor="text1"/>
        </w:rPr>
        <w:t>2</w:t>
      </w:r>
      <w:r w:rsidR="00541CBE" w:rsidRPr="009D0FFE">
        <w:rPr>
          <w:rFonts w:ascii="Trebuchet MS" w:hAnsi="Trebuchet MS" w:cs="Arial"/>
          <w:color w:val="000000" w:themeColor="text1"/>
        </w:rPr>
        <w:t>. SIWZ</w:t>
      </w:r>
      <w:r w:rsidRPr="009D0FFE">
        <w:rPr>
          <w:rFonts w:ascii="Trebuchet MS" w:hAnsi="Trebuchet MS" w:cs="Arial"/>
          <w:color w:val="000000" w:themeColor="text1"/>
        </w:rPr>
        <w:t xml:space="preserve"> – </w:t>
      </w:r>
      <w:r w:rsidRPr="00FF0DB3">
        <w:rPr>
          <w:rFonts w:ascii="Trebuchet MS" w:hAnsi="Trebuchet MS" w:cs="Arial"/>
        </w:rPr>
        <w:t>nie dotyczy spółki cywilnej, o ile upoważnienie/pełnomocnictwo do występowania w imieniu tej spółki wynika z dołączonej do oferty umowy spółki bądź ws</w:t>
      </w:r>
      <w:r w:rsidR="00677341" w:rsidRPr="00FF0DB3">
        <w:rPr>
          <w:rFonts w:ascii="Trebuchet MS" w:hAnsi="Trebuchet MS" w:cs="Arial"/>
        </w:rPr>
        <w:t>zyscy wspólnicy podpiszą ofertę.</w:t>
      </w:r>
    </w:p>
    <w:p w:rsidR="00717C04" w:rsidRDefault="00717C04" w:rsidP="009811DC">
      <w:pPr>
        <w:tabs>
          <w:tab w:val="num" w:pos="510"/>
          <w:tab w:val="num" w:pos="567"/>
        </w:tabs>
        <w:spacing w:line="360" w:lineRule="auto"/>
        <w:ind w:left="397"/>
        <w:jc w:val="both"/>
        <w:rPr>
          <w:rFonts w:ascii="Trebuchet MS" w:hAnsi="Trebuchet MS" w:cs="Arial"/>
          <w:b/>
        </w:rPr>
      </w:pPr>
      <w:r w:rsidRPr="00FF0DB3">
        <w:rPr>
          <w:rFonts w:ascii="Trebuchet MS" w:hAnsi="Trebuchet MS" w:cs="Arial"/>
          <w:b/>
          <w:u w:val="single"/>
        </w:rPr>
        <w:t>Uwaga:</w:t>
      </w:r>
      <w:r w:rsidR="00D071F1" w:rsidRPr="00FF0DB3">
        <w:rPr>
          <w:rFonts w:ascii="Trebuchet MS" w:hAnsi="Trebuchet MS" w:cs="Arial"/>
          <w:b/>
          <w:u w:val="single"/>
        </w:rPr>
        <w:t xml:space="preserve"> </w:t>
      </w:r>
      <w:r w:rsidR="009E5A70" w:rsidRPr="00FF0DB3">
        <w:rPr>
          <w:rFonts w:ascii="Trebuchet MS" w:hAnsi="Trebuchet MS" w:cs="Arial"/>
          <w:b/>
        </w:rPr>
        <w:t>P</w:t>
      </w:r>
      <w:r w:rsidRPr="00FF0DB3">
        <w:rPr>
          <w:rFonts w:ascii="Trebuchet MS" w:hAnsi="Trebuchet MS" w:cs="Arial"/>
          <w:b/>
        </w:rPr>
        <w:t>ełnomocnictwo, o k</w:t>
      </w:r>
      <w:r w:rsidR="006538E2" w:rsidRPr="00FF0DB3">
        <w:rPr>
          <w:rFonts w:ascii="Trebuchet MS" w:hAnsi="Trebuchet MS" w:cs="Arial"/>
          <w:b/>
        </w:rPr>
        <w:t xml:space="preserve">tórym mowa powyżej </w:t>
      </w:r>
      <w:r w:rsidRPr="00FF0DB3">
        <w:rPr>
          <w:rFonts w:ascii="Trebuchet MS" w:hAnsi="Trebuchet MS" w:cs="Arial"/>
          <w:b/>
        </w:rPr>
        <w:t>może wynikać albo z dokumentu pod taką samą nazwą, albo z umowy podmiotów składających wspólnie ofertę.</w:t>
      </w:r>
    </w:p>
    <w:p w:rsidR="00541CBE" w:rsidRPr="00FF0DB3" w:rsidRDefault="00541CBE" w:rsidP="009811DC">
      <w:pPr>
        <w:tabs>
          <w:tab w:val="num" w:pos="510"/>
          <w:tab w:val="num" w:pos="567"/>
        </w:tabs>
        <w:spacing w:line="360" w:lineRule="auto"/>
        <w:ind w:left="397"/>
        <w:jc w:val="both"/>
        <w:rPr>
          <w:rFonts w:ascii="Trebuchet MS" w:hAnsi="Trebuchet MS" w:cs="Arial"/>
          <w:b/>
        </w:rPr>
      </w:pPr>
    </w:p>
    <w:p w:rsidR="00717C04" w:rsidRDefault="00717C04" w:rsidP="00DA70E6">
      <w:pPr>
        <w:numPr>
          <w:ilvl w:val="1"/>
          <w:numId w:val="5"/>
        </w:numPr>
        <w:tabs>
          <w:tab w:val="clear" w:pos="510"/>
          <w:tab w:val="num" w:pos="426"/>
        </w:tabs>
        <w:spacing w:line="360" w:lineRule="auto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Oferta musi być podpisana w taki sposób, by prawnie zobowiązywała wszystkich Wykonawców występujących wspólnie (przez każdego</w:t>
      </w:r>
      <w:r w:rsidR="00A52AEA" w:rsidRPr="00FF0DB3">
        <w:rPr>
          <w:rFonts w:ascii="Trebuchet MS" w:hAnsi="Trebuchet MS" w:cs="Arial"/>
        </w:rPr>
        <w:t xml:space="preserve"> z W</w:t>
      </w:r>
      <w:r w:rsidR="00677341" w:rsidRPr="00FF0DB3">
        <w:rPr>
          <w:rFonts w:ascii="Trebuchet MS" w:hAnsi="Trebuchet MS" w:cs="Arial"/>
        </w:rPr>
        <w:t>ykonawców lub pełnomocnika).</w:t>
      </w:r>
    </w:p>
    <w:p w:rsidR="003F460D" w:rsidRPr="003F5AF5" w:rsidRDefault="003F460D" w:rsidP="00DA70E6">
      <w:pPr>
        <w:numPr>
          <w:ilvl w:val="1"/>
          <w:numId w:val="5"/>
        </w:numPr>
        <w:tabs>
          <w:tab w:val="clear" w:pos="510"/>
          <w:tab w:val="num" w:pos="426"/>
        </w:tabs>
        <w:spacing w:line="360" w:lineRule="auto"/>
        <w:jc w:val="both"/>
        <w:rPr>
          <w:rFonts w:ascii="Trebuchet MS" w:hAnsi="Trebuchet MS" w:cs="Arial"/>
        </w:rPr>
      </w:pPr>
      <w:r w:rsidRPr="003F5AF5">
        <w:rPr>
          <w:rFonts w:ascii="Trebuchet MS" w:hAnsi="Trebuchet MS"/>
          <w:bCs/>
        </w:rPr>
        <w:t>W przypadku wspólnego ubiegania się o zamówienie przez Wykonawców, oświadczenie,</w:t>
      </w:r>
      <w:r w:rsidRPr="003F5AF5">
        <w:rPr>
          <w:rFonts w:ascii="Trebuchet MS" w:hAnsi="Trebuchet MS"/>
          <w:bCs/>
        </w:rPr>
        <w:br/>
        <w:t xml:space="preserve">o którym mowa w art. 25a ustawy </w:t>
      </w:r>
      <w:r w:rsidRPr="00270F27">
        <w:rPr>
          <w:rFonts w:ascii="Trebuchet MS" w:hAnsi="Trebuchet MS"/>
          <w:bCs/>
        </w:rPr>
        <w:t xml:space="preserve">(pkt 4.1. rozdziału XIII SIWZ) </w:t>
      </w:r>
      <w:r w:rsidRPr="003F5AF5">
        <w:rPr>
          <w:rFonts w:ascii="Trebuchet MS" w:hAnsi="Trebuchet MS"/>
          <w:bCs/>
        </w:rPr>
        <w:t>składa każdy z Wykonawców wspólnie ubiegających się o zamówienie. Oświadczenia te potwierdzają spełnianie warunków udziału w postępowaniu oraz brak podstaw wykluczenia w zakresie, w którym każdy</w:t>
      </w:r>
      <w:r w:rsidRPr="003F5AF5">
        <w:rPr>
          <w:rFonts w:ascii="Trebuchet MS" w:hAnsi="Trebuchet MS"/>
          <w:bCs/>
        </w:rPr>
        <w:br/>
        <w:t xml:space="preserve">z Wykonawców wykazuje spełnianie warunków udziału w postępowaniu, oraz brak podstaw wykluczenia (każdy z Wykonawców wspólnie składających ofertę nie może podlegać wykluczeniu </w:t>
      </w:r>
      <w:r w:rsidRPr="003F5AF5">
        <w:rPr>
          <w:rFonts w:ascii="Trebuchet MS" w:hAnsi="Trebuchet MS"/>
          <w:bCs/>
        </w:rPr>
        <w:lastRenderedPageBreak/>
        <w:t>z postępowania co oznacza, iż oświadczenie w tym zakresie musi złożyć każdy</w:t>
      </w:r>
      <w:r w:rsidRPr="003F5AF5">
        <w:rPr>
          <w:rFonts w:ascii="Trebuchet MS" w:hAnsi="Trebuchet MS"/>
          <w:bCs/>
        </w:rPr>
        <w:br/>
        <w:t>z Wykonawców składających ofertę wspólną; oświadczenie o spełnianiu warunków udziału składa podmiot, który w odniesieniu do danego warunku udziału w postępowaniu potwierdza jego spełnianie; dopuszcza się złożenie oświadczenia łącznie, pod warunkiem, iż oświadczenie to zostanie podpisane w imieniu wszystkich podmiotów występujących wspólnie (przez Pełnomocnika) lub wszystkie podmioty składające ofertę wspólną).</w:t>
      </w:r>
    </w:p>
    <w:p w:rsidR="00EB24B7" w:rsidRPr="00FF0DB3" w:rsidRDefault="006538E2" w:rsidP="00DA70E6">
      <w:pPr>
        <w:numPr>
          <w:ilvl w:val="1"/>
          <w:numId w:val="5"/>
        </w:numPr>
        <w:tabs>
          <w:tab w:val="clear" w:pos="510"/>
          <w:tab w:val="num" w:pos="426"/>
        </w:tabs>
        <w:spacing w:line="360" w:lineRule="auto"/>
        <w:ind w:left="454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Dopuszcza się, aby wadium zostało wniesione przez pełnomocnika (lidera) lub jednego z Wykonawców wspólnie składających ofertę</w:t>
      </w:r>
      <w:r w:rsidR="00677341" w:rsidRPr="00FF0DB3">
        <w:rPr>
          <w:rFonts w:ascii="Trebuchet MS" w:hAnsi="Trebuchet MS" w:cs="Arial"/>
        </w:rPr>
        <w:t>.</w:t>
      </w:r>
    </w:p>
    <w:p w:rsidR="00DE0D00" w:rsidRPr="00954A76" w:rsidRDefault="006538E2" w:rsidP="00DA70E6">
      <w:pPr>
        <w:numPr>
          <w:ilvl w:val="1"/>
          <w:numId w:val="5"/>
        </w:numPr>
        <w:tabs>
          <w:tab w:val="clear" w:pos="510"/>
          <w:tab w:val="num" w:pos="426"/>
        </w:tabs>
        <w:spacing w:line="360" w:lineRule="auto"/>
        <w:ind w:left="454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Wszelka korespondencja prowadzona będzie wyłącznie z podmiotem występującym</w:t>
      </w:r>
      <w:r w:rsidR="00991059" w:rsidRPr="00FF0DB3">
        <w:rPr>
          <w:rFonts w:ascii="Trebuchet MS" w:hAnsi="Trebuchet MS" w:cs="Arial"/>
        </w:rPr>
        <w:t>,</w:t>
      </w:r>
      <w:r w:rsidR="00D071F1" w:rsidRPr="00FF0DB3">
        <w:rPr>
          <w:rFonts w:ascii="Trebuchet MS" w:hAnsi="Trebuchet MS" w:cs="Arial"/>
        </w:rPr>
        <w:t xml:space="preserve"> jako </w:t>
      </w:r>
      <w:r w:rsidRPr="00FF0DB3">
        <w:rPr>
          <w:rFonts w:ascii="Trebuchet MS" w:hAnsi="Trebuchet MS" w:cs="Arial"/>
        </w:rPr>
        <w:t>pełnomocnik Wykonawców składających wspólną ofertę</w:t>
      </w:r>
      <w:r w:rsidR="00EB24B7" w:rsidRPr="00FF0DB3">
        <w:rPr>
          <w:rFonts w:ascii="Trebuchet MS" w:hAnsi="Trebuchet MS" w:cs="Arial"/>
        </w:rPr>
        <w:t>.</w:t>
      </w:r>
    </w:p>
    <w:p w:rsidR="00677341" w:rsidRPr="00FF0DB3" w:rsidRDefault="00C553B7" w:rsidP="00954A76">
      <w:pPr>
        <w:pStyle w:val="Nagwek3"/>
      </w:pPr>
      <w:bookmarkStart w:id="19" w:name="_Toc524948011"/>
      <w:r>
        <w:t xml:space="preserve">ROZDZIAŁ XI. </w:t>
      </w:r>
      <w:r w:rsidR="00677341" w:rsidRPr="00FF0DB3">
        <w:t>INFORMACJA NA TEMAT PODWYKONAWCÓW</w:t>
      </w:r>
      <w:bookmarkEnd w:id="19"/>
    </w:p>
    <w:p w:rsidR="00677341" w:rsidRPr="00FF0DB3" w:rsidRDefault="00677341" w:rsidP="009811DC">
      <w:pPr>
        <w:spacing w:line="360" w:lineRule="auto"/>
        <w:ind w:left="57"/>
        <w:jc w:val="both"/>
        <w:rPr>
          <w:rFonts w:ascii="Trebuchet MS" w:hAnsi="Trebuchet MS" w:cs="Arial"/>
        </w:rPr>
      </w:pPr>
    </w:p>
    <w:p w:rsidR="0084295B" w:rsidRPr="00FF0DB3" w:rsidRDefault="0084295B" w:rsidP="00F1735F">
      <w:pPr>
        <w:pStyle w:val="Akapitzlist"/>
        <w:numPr>
          <w:ilvl w:val="0"/>
          <w:numId w:val="47"/>
        </w:numPr>
        <w:tabs>
          <w:tab w:val="left" w:pos="567"/>
        </w:tabs>
        <w:spacing w:line="360" w:lineRule="auto"/>
        <w:ind w:left="567" w:hanging="425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Wykonawca może powierzyć wykonanie części zamówienia podwykonawcy.</w:t>
      </w:r>
    </w:p>
    <w:p w:rsidR="0084295B" w:rsidRPr="00FF0DB3" w:rsidRDefault="0084295B" w:rsidP="00F1735F">
      <w:pPr>
        <w:pStyle w:val="Akapitzlist"/>
        <w:numPr>
          <w:ilvl w:val="0"/>
          <w:numId w:val="47"/>
        </w:numPr>
        <w:tabs>
          <w:tab w:val="left" w:pos="567"/>
        </w:tabs>
        <w:spacing w:line="360" w:lineRule="auto"/>
        <w:ind w:left="567" w:hanging="425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 xml:space="preserve">Wykonawca, który zamierza wykonywać zamówienie przy udziale podwykonawcy, musi wyraźnie w ofercie wskazać, jaką część (zakres zamówienia) wykonywać będzie w jego imieniu podwykonawca </w:t>
      </w:r>
      <w:r w:rsidRPr="00533FBD">
        <w:rPr>
          <w:rFonts w:ascii="Trebuchet MS" w:hAnsi="Trebuchet MS" w:cs="Arial"/>
        </w:rPr>
        <w:t>oraz podać firmę podwykonawcy (z zastrzeżeniem pkt 3 niniejszego rozdziału)</w:t>
      </w:r>
      <w:r w:rsidRPr="00270F27">
        <w:rPr>
          <w:rFonts w:ascii="Trebuchet MS" w:hAnsi="Trebuchet MS" w:cs="Arial"/>
        </w:rPr>
        <w:t>. Należy w tym celu wype</w:t>
      </w:r>
      <w:r w:rsidR="00D00242" w:rsidRPr="00270F27">
        <w:rPr>
          <w:rFonts w:ascii="Trebuchet MS" w:hAnsi="Trebuchet MS" w:cs="Arial"/>
        </w:rPr>
        <w:t>łnić odpowiedni punkt formularza ofertow</w:t>
      </w:r>
      <w:r w:rsidR="00270F27" w:rsidRPr="00270F27">
        <w:rPr>
          <w:rFonts w:ascii="Trebuchet MS" w:hAnsi="Trebuchet MS" w:cs="Arial"/>
        </w:rPr>
        <w:t xml:space="preserve">ego, stanowiącego załącznik </w:t>
      </w:r>
      <w:r w:rsidR="00533FBD">
        <w:rPr>
          <w:rFonts w:ascii="Trebuchet MS" w:hAnsi="Trebuchet MS" w:cs="Arial"/>
        </w:rPr>
        <w:t xml:space="preserve">       </w:t>
      </w:r>
      <w:r w:rsidR="00270F27" w:rsidRPr="00270F27">
        <w:rPr>
          <w:rFonts w:ascii="Trebuchet MS" w:hAnsi="Trebuchet MS" w:cs="Arial"/>
        </w:rPr>
        <w:t>nr 2</w:t>
      </w:r>
      <w:r w:rsidR="00D00242" w:rsidRPr="00270F27">
        <w:rPr>
          <w:rFonts w:ascii="Trebuchet MS" w:hAnsi="Trebuchet MS" w:cs="Arial"/>
        </w:rPr>
        <w:t xml:space="preserve"> </w:t>
      </w:r>
      <w:r w:rsidRPr="00270F27">
        <w:rPr>
          <w:rFonts w:ascii="Trebuchet MS" w:hAnsi="Trebuchet MS" w:cs="Arial"/>
        </w:rPr>
        <w:t>do SIWZ.</w:t>
      </w:r>
      <w:r w:rsidRPr="00270F27">
        <w:rPr>
          <w:rFonts w:ascii="Trebuchet MS" w:hAnsi="Trebuchet MS" w:cs="Arial"/>
          <w:b/>
        </w:rPr>
        <w:t xml:space="preserve"> </w:t>
      </w:r>
      <w:r w:rsidRPr="00FF0DB3">
        <w:rPr>
          <w:rFonts w:ascii="Trebuchet MS" w:hAnsi="Trebuchet MS" w:cs="Arial"/>
        </w:rPr>
        <w:t>W przypadku, gdy Wykonawca nie zamierza wykonywać zamówienia przy udziale podwykonawców, należy wpisać w formularzu „nie dotyczy” lub inne podobne sformułowanie. Jeżeli Wykonawca zostawi ten punkt niewypełniony (puste pole) Zamawiający uzna iż zamówienie zostanie wykonane siłami własnymi, tj. bez udziału podwykonawców.</w:t>
      </w:r>
    </w:p>
    <w:p w:rsidR="0084295B" w:rsidRPr="00FF0DB3" w:rsidRDefault="0084295B" w:rsidP="00F1735F">
      <w:pPr>
        <w:pStyle w:val="Akapitzlist"/>
        <w:numPr>
          <w:ilvl w:val="0"/>
          <w:numId w:val="47"/>
        </w:numPr>
        <w:tabs>
          <w:tab w:val="left" w:pos="567"/>
        </w:tabs>
        <w:spacing w:line="360" w:lineRule="auto"/>
        <w:ind w:left="567" w:hanging="425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Wykonawca zobowiązany jest do zawiadamiania Zamawiającego o wszelkich zmianach w zakresie podwykonawców. Jeżeli zmiana albo rezygnacja z podwykonawcy dotyczy podmiotu, na którego zasoby Wykonawca powoływał się, na zasadach określonych w art. 22a ust. 1 ustawy, w celu wykazania spełniania warunków udziału w postępowaniu, Wykonawca jest obowiązany wykazać Zamawiającemu, że proponowany inny podwykonawca lub Wykonawca samodzielnie spełnia je w stopniu nie mniejszym niż podwykonawca, na którego zasoby Wykonawca powoływał się w trakcie postępowania o udzielenie zamówienia. Nowy podwykonawca, który jednocześnie przekazuje swoje zasoby w celu wykazania spełniania warunków, nie może także podlegać wykluczeniu z postępowania w takim samym zakresie, jak Wykonawca.</w:t>
      </w:r>
    </w:p>
    <w:p w:rsidR="00845F5C" w:rsidRPr="00954A76" w:rsidRDefault="0084295B" w:rsidP="00F1735F">
      <w:pPr>
        <w:pStyle w:val="Akapitzlist"/>
        <w:numPr>
          <w:ilvl w:val="0"/>
          <w:numId w:val="47"/>
        </w:numPr>
        <w:tabs>
          <w:tab w:val="left" w:pos="567"/>
        </w:tabs>
        <w:spacing w:line="360" w:lineRule="auto"/>
        <w:ind w:left="567" w:hanging="425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Powierzenie wykonania części zamówienia podwykonawcom nie zwalnia Wykonawcy z odpowiedzialności za należyte wykonanie tego zamówienia.</w:t>
      </w:r>
    </w:p>
    <w:p w:rsidR="0060147F" w:rsidRDefault="0060147F" w:rsidP="00954A76">
      <w:pPr>
        <w:pStyle w:val="Nagwek3"/>
      </w:pPr>
    </w:p>
    <w:p w:rsidR="00A16332" w:rsidRPr="00FF0DB3" w:rsidRDefault="00A16332" w:rsidP="00954A76">
      <w:pPr>
        <w:pStyle w:val="Nagwek3"/>
      </w:pPr>
      <w:bookmarkStart w:id="20" w:name="_Toc524948012"/>
      <w:r w:rsidRPr="00FF0DB3">
        <w:t>ROZDZIAŁ X</w:t>
      </w:r>
      <w:r w:rsidR="00E625A9" w:rsidRPr="00FF0DB3">
        <w:t>I</w:t>
      </w:r>
      <w:r w:rsidR="00E00654">
        <w:t>I.</w:t>
      </w:r>
      <w:r w:rsidRPr="00FF0DB3">
        <w:t>TERMIN WYKONANIA ZAMÓWIENIA</w:t>
      </w:r>
      <w:bookmarkEnd w:id="20"/>
    </w:p>
    <w:p w:rsidR="008F7598" w:rsidRPr="00FF0DB3" w:rsidRDefault="008F7598" w:rsidP="0084295B">
      <w:pPr>
        <w:tabs>
          <w:tab w:val="left" w:pos="1701"/>
        </w:tabs>
        <w:spacing w:line="360" w:lineRule="auto"/>
        <w:jc w:val="both"/>
        <w:rPr>
          <w:rFonts w:ascii="Trebuchet MS" w:hAnsi="Trebuchet MS" w:cs="Arial"/>
          <w:b/>
        </w:rPr>
      </w:pPr>
    </w:p>
    <w:p w:rsidR="00F963BE" w:rsidRPr="00F963BE" w:rsidRDefault="008F7598" w:rsidP="00F963BE">
      <w:pPr>
        <w:spacing w:line="360" w:lineRule="auto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  <w:b/>
        </w:rPr>
        <w:t>Termin wykonania zam</w:t>
      </w:r>
      <w:r w:rsidR="0039158F">
        <w:rPr>
          <w:rFonts w:ascii="Trebuchet MS" w:hAnsi="Trebuchet MS" w:cs="Arial"/>
          <w:b/>
        </w:rPr>
        <w:t xml:space="preserve">ówienia od dnia zawarcia umowy </w:t>
      </w:r>
      <w:r w:rsidR="0039158F" w:rsidRPr="00A35C8D">
        <w:rPr>
          <w:rFonts w:ascii="Trebuchet MS" w:hAnsi="Trebuchet MS" w:cs="Arial"/>
          <w:b/>
          <w:sz w:val="28"/>
          <w:szCs w:val="28"/>
        </w:rPr>
        <w:t xml:space="preserve">do </w:t>
      </w:r>
      <w:r w:rsidR="006600CB">
        <w:rPr>
          <w:rFonts w:ascii="Trebuchet MS" w:hAnsi="Trebuchet MS" w:cs="Arial"/>
          <w:b/>
          <w:sz w:val="28"/>
          <w:szCs w:val="28"/>
        </w:rPr>
        <w:t>7 grudnia</w:t>
      </w:r>
      <w:r w:rsidR="002D53CD">
        <w:rPr>
          <w:rFonts w:ascii="Trebuchet MS" w:hAnsi="Trebuchet MS" w:cs="Arial"/>
          <w:b/>
          <w:sz w:val="28"/>
          <w:szCs w:val="28"/>
        </w:rPr>
        <w:t xml:space="preserve"> </w:t>
      </w:r>
      <w:r w:rsidR="001C157C" w:rsidRPr="00A35C8D">
        <w:rPr>
          <w:rFonts w:ascii="Trebuchet MS" w:hAnsi="Trebuchet MS" w:cs="Arial"/>
          <w:b/>
          <w:sz w:val="28"/>
          <w:szCs w:val="28"/>
        </w:rPr>
        <w:t>2018</w:t>
      </w:r>
      <w:r w:rsidRPr="00A35C8D">
        <w:rPr>
          <w:rFonts w:ascii="Trebuchet MS" w:hAnsi="Trebuchet MS" w:cs="Arial"/>
          <w:b/>
          <w:sz w:val="28"/>
          <w:szCs w:val="28"/>
        </w:rPr>
        <w:t>r</w:t>
      </w:r>
      <w:r w:rsidR="00323BBD">
        <w:rPr>
          <w:rFonts w:ascii="Trebuchet MS" w:hAnsi="Trebuchet MS" w:cs="Arial"/>
          <w:b/>
          <w:sz w:val="28"/>
          <w:szCs w:val="28"/>
        </w:rPr>
        <w:t>.</w:t>
      </w:r>
    </w:p>
    <w:p w:rsidR="00366422" w:rsidRPr="00F963BE" w:rsidRDefault="00F963BE" w:rsidP="00DB5FDA">
      <w:pPr>
        <w:spacing w:line="360" w:lineRule="auto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 xml:space="preserve"> </w:t>
      </w:r>
    </w:p>
    <w:p w:rsidR="00A16332" w:rsidRPr="00FF0DB3" w:rsidRDefault="00A16332" w:rsidP="00954A76">
      <w:pPr>
        <w:pStyle w:val="Nagwek3"/>
        <w:jc w:val="both"/>
      </w:pPr>
      <w:bookmarkStart w:id="21" w:name="_Toc524948013"/>
      <w:r w:rsidRPr="00FF0DB3">
        <w:lastRenderedPageBreak/>
        <w:t>ROZDZIAŁ XI</w:t>
      </w:r>
      <w:r w:rsidR="00E625A9" w:rsidRPr="00FF0DB3">
        <w:t>I</w:t>
      </w:r>
      <w:r w:rsidR="00005B35" w:rsidRPr="00FF0DB3">
        <w:t>I</w:t>
      </w:r>
      <w:r w:rsidRPr="00FF0DB3">
        <w:t>.</w:t>
      </w:r>
      <w:r w:rsidRPr="00FF0DB3">
        <w:tab/>
      </w:r>
      <w:r w:rsidR="00B708B3" w:rsidRPr="00FF0DB3">
        <w:t>PODSTAWY WYKLUCZENIA Z POSTĘPOWANIA O U</w:t>
      </w:r>
      <w:r w:rsidR="00DF5565" w:rsidRPr="00FF0DB3">
        <w:t>DZIELENIE ZAMÓWIENIA</w:t>
      </w:r>
      <w:r w:rsidR="00954A76">
        <w:t xml:space="preserve"> </w:t>
      </w:r>
      <w:r w:rsidR="007717F9" w:rsidRPr="00FF0DB3">
        <w:t>WARUNKI UDZIAŁU W POSTĘPOWANIU</w:t>
      </w:r>
      <w:r w:rsidR="004868BC" w:rsidRPr="00FF0DB3">
        <w:t xml:space="preserve"> ORAZ</w:t>
      </w:r>
      <w:r w:rsidR="00954A76">
        <w:t xml:space="preserve"> </w:t>
      </w:r>
      <w:r w:rsidR="007E35E0" w:rsidRPr="00FF0DB3">
        <w:t>WYKAZ OŚWIADCZEŃ I</w:t>
      </w:r>
      <w:r w:rsidR="0071081B" w:rsidRPr="00FF0DB3">
        <w:t xml:space="preserve"> DOKUMENTÓW,</w:t>
      </w:r>
      <w:r w:rsidR="009B2579" w:rsidRPr="00FF0DB3">
        <w:t xml:space="preserve"> </w:t>
      </w:r>
      <w:r w:rsidR="0071081B" w:rsidRPr="00FF0DB3">
        <w:t>POTWIERDZAJĄCYC</w:t>
      </w:r>
      <w:r w:rsidR="007717F9" w:rsidRPr="00FF0DB3">
        <w:t>H SPEŁNIANIE WARUNKÓW UDZIAŁU W </w:t>
      </w:r>
      <w:r w:rsidR="0071081B" w:rsidRPr="00FF0DB3">
        <w:t>POSTĘPOWANIU ORAZ BRAK PODSTAW WYKLUCZENIA</w:t>
      </w:r>
      <w:bookmarkEnd w:id="21"/>
    </w:p>
    <w:p w:rsidR="00366422" w:rsidRPr="00FF0DB3" w:rsidRDefault="00366422" w:rsidP="009811DC">
      <w:pPr>
        <w:tabs>
          <w:tab w:val="left" w:pos="1701"/>
        </w:tabs>
        <w:spacing w:line="360" w:lineRule="auto"/>
        <w:ind w:left="1701" w:hanging="1701"/>
        <w:jc w:val="both"/>
        <w:rPr>
          <w:rFonts w:ascii="Trebuchet MS" w:hAnsi="Trebuchet MS" w:cs="Arial"/>
          <w:b/>
        </w:rPr>
      </w:pPr>
    </w:p>
    <w:p w:rsidR="004E0390" w:rsidRPr="00323BBD" w:rsidRDefault="004E0390" w:rsidP="00323BBD">
      <w:pPr>
        <w:pStyle w:val="Akapitzlist"/>
        <w:numPr>
          <w:ilvl w:val="0"/>
          <w:numId w:val="44"/>
        </w:numPr>
        <w:spacing w:line="360" w:lineRule="auto"/>
        <w:ind w:hanging="436"/>
        <w:jc w:val="both"/>
        <w:rPr>
          <w:rFonts w:ascii="Trebuchet MS" w:hAnsi="Trebuchet MS" w:cs="Arial"/>
          <w:b/>
        </w:rPr>
      </w:pPr>
      <w:r w:rsidRPr="00FF0DB3">
        <w:rPr>
          <w:rFonts w:ascii="Trebuchet MS" w:hAnsi="Trebuchet MS" w:cs="Arial"/>
          <w:b/>
        </w:rPr>
        <w:t>O udzielenie zamówienia mogą się ubiegać Wykonawcy, którzy:</w:t>
      </w:r>
    </w:p>
    <w:p w:rsidR="004E0390" w:rsidRPr="00FF0DB3" w:rsidRDefault="00117D44" w:rsidP="00F1735F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nie podlegają</w:t>
      </w:r>
      <w:r w:rsidR="004E0390" w:rsidRPr="00FF0DB3">
        <w:rPr>
          <w:rFonts w:ascii="Trebuchet MS" w:hAnsi="Trebuchet MS" w:cs="Arial"/>
        </w:rPr>
        <w:t xml:space="preserve"> wykluczeniu;</w:t>
      </w:r>
    </w:p>
    <w:p w:rsidR="00DE0D00" w:rsidRPr="00954A76" w:rsidRDefault="004E0390" w:rsidP="00F1735F">
      <w:pPr>
        <w:pStyle w:val="Akapitzlist"/>
        <w:numPr>
          <w:ilvl w:val="0"/>
          <w:numId w:val="45"/>
        </w:numPr>
        <w:spacing w:line="360" w:lineRule="auto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spełniają warunki udziału w postępowaniu określone przez Zamawiającego w ogło</w:t>
      </w:r>
      <w:r w:rsidR="00991059" w:rsidRPr="00FF0DB3">
        <w:rPr>
          <w:rFonts w:ascii="Trebuchet MS" w:hAnsi="Trebuchet MS" w:cs="Arial"/>
        </w:rPr>
        <w:t>szeniu o </w:t>
      </w:r>
      <w:r w:rsidR="007717F9" w:rsidRPr="00FF0DB3">
        <w:rPr>
          <w:rFonts w:ascii="Trebuchet MS" w:hAnsi="Trebuchet MS" w:cs="Arial"/>
        </w:rPr>
        <w:t xml:space="preserve">zamówieniu oraz </w:t>
      </w:r>
      <w:r w:rsidR="007717F9" w:rsidRPr="00F60B11">
        <w:rPr>
          <w:rFonts w:ascii="Trebuchet MS" w:hAnsi="Trebuchet MS" w:cs="Arial"/>
        </w:rPr>
        <w:t xml:space="preserve">w pkt 3.1. </w:t>
      </w:r>
      <w:r w:rsidR="00A2774F" w:rsidRPr="00F60B11">
        <w:rPr>
          <w:rFonts w:ascii="Trebuchet MS" w:hAnsi="Trebuchet MS" w:cs="Arial"/>
        </w:rPr>
        <w:t>-</w:t>
      </w:r>
      <w:r w:rsidR="007717F9" w:rsidRPr="00F60B11">
        <w:rPr>
          <w:rFonts w:ascii="Trebuchet MS" w:hAnsi="Trebuchet MS" w:cs="Arial"/>
        </w:rPr>
        <w:t xml:space="preserve"> 3.2.</w:t>
      </w:r>
      <w:r w:rsidRPr="00F60B11">
        <w:rPr>
          <w:rFonts w:ascii="Trebuchet MS" w:hAnsi="Trebuchet MS" w:cs="Arial"/>
        </w:rPr>
        <w:t xml:space="preserve"> niniejszego rozdziału SIWZ.</w:t>
      </w:r>
    </w:p>
    <w:p w:rsidR="004E0390" w:rsidRPr="0075325B" w:rsidRDefault="004E0390" w:rsidP="00F1735F">
      <w:pPr>
        <w:pStyle w:val="Akapitzlist"/>
        <w:numPr>
          <w:ilvl w:val="0"/>
          <w:numId w:val="44"/>
        </w:numPr>
        <w:spacing w:line="360" w:lineRule="auto"/>
        <w:ind w:hanging="436"/>
        <w:jc w:val="both"/>
        <w:rPr>
          <w:rFonts w:ascii="Trebuchet MS" w:hAnsi="Trebuchet MS" w:cs="Arial"/>
          <w:b/>
        </w:rPr>
      </w:pPr>
      <w:r w:rsidRPr="00FF0DB3">
        <w:rPr>
          <w:rFonts w:ascii="Trebuchet MS" w:hAnsi="Trebuchet MS" w:cs="Arial"/>
          <w:b/>
        </w:rPr>
        <w:t>Podstawy wykluczenia:</w:t>
      </w:r>
    </w:p>
    <w:p w:rsidR="00DB5FDA" w:rsidRPr="00EA59E5" w:rsidRDefault="00117D44" w:rsidP="00F1735F">
      <w:pPr>
        <w:pStyle w:val="Akapitzlist"/>
        <w:numPr>
          <w:ilvl w:val="1"/>
          <w:numId w:val="44"/>
        </w:numPr>
        <w:spacing w:line="360" w:lineRule="auto"/>
        <w:ind w:hanging="796"/>
        <w:jc w:val="both"/>
        <w:rPr>
          <w:rFonts w:ascii="Trebuchet MS" w:hAnsi="Trebuchet MS" w:cs="Arial"/>
          <w:b/>
          <w:color w:val="FF0000"/>
        </w:rPr>
      </w:pPr>
      <w:r w:rsidRPr="00FF0DB3">
        <w:rPr>
          <w:rFonts w:ascii="Trebuchet MS" w:hAnsi="Trebuchet MS" w:cs="Arial"/>
          <w:b/>
        </w:rPr>
        <w:t xml:space="preserve">Zamawiający wykluczy z postępowania Wykonawcę/ów </w:t>
      </w:r>
      <w:r w:rsidR="00991059" w:rsidRPr="00FF0DB3">
        <w:rPr>
          <w:rFonts w:ascii="Trebuchet MS" w:hAnsi="Trebuchet MS" w:cs="Arial"/>
          <w:b/>
        </w:rPr>
        <w:t>w przypadkach, o których mowa w </w:t>
      </w:r>
      <w:r w:rsidRPr="00FF0DB3">
        <w:rPr>
          <w:rFonts w:ascii="Trebuchet MS" w:hAnsi="Trebuchet MS" w:cs="Arial"/>
          <w:b/>
        </w:rPr>
        <w:t xml:space="preserve">art. 24 ust. 1 pkt 12-23 ustawy </w:t>
      </w:r>
      <w:r w:rsidR="0094158F" w:rsidRPr="00FF0DB3">
        <w:rPr>
          <w:rFonts w:ascii="Trebuchet MS" w:hAnsi="Trebuchet MS" w:cs="Arial"/>
          <w:b/>
        </w:rPr>
        <w:t>(przesł</w:t>
      </w:r>
      <w:r w:rsidRPr="00FF0DB3">
        <w:rPr>
          <w:rFonts w:ascii="Trebuchet MS" w:hAnsi="Trebuchet MS" w:cs="Arial"/>
          <w:b/>
        </w:rPr>
        <w:t>anki wykluczenia obligatoryjne)</w:t>
      </w:r>
      <w:r w:rsidR="00DE0D00">
        <w:rPr>
          <w:rFonts w:ascii="Trebuchet MS" w:hAnsi="Trebuchet MS" w:cs="Arial"/>
          <w:b/>
        </w:rPr>
        <w:t xml:space="preserve"> </w:t>
      </w:r>
    </w:p>
    <w:p w:rsidR="009D60A3" w:rsidRPr="00DB5FDA" w:rsidRDefault="00BD5BAC" w:rsidP="00F1735F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rebuchet MS" w:hAnsi="Trebuchet MS" w:cs="Arial"/>
          <w:b/>
        </w:rPr>
      </w:pPr>
      <w:r w:rsidRPr="00FF0DB3">
        <w:rPr>
          <w:rFonts w:ascii="Trebuchet MS" w:hAnsi="Trebuchet MS" w:cs="Arial"/>
          <w:b/>
        </w:rPr>
        <w:t>Warunki udziału w postępowaniu, określone przez Zamawiającego zgodnie z art. 22 ust. 1b ustawy:</w:t>
      </w:r>
    </w:p>
    <w:p w:rsidR="00FC73CD" w:rsidRDefault="003B3999" w:rsidP="00F1735F">
      <w:pPr>
        <w:pStyle w:val="Akapitzlist"/>
        <w:numPr>
          <w:ilvl w:val="1"/>
          <w:numId w:val="44"/>
        </w:numPr>
        <w:spacing w:line="360" w:lineRule="auto"/>
        <w:ind w:left="567" w:hanging="491"/>
        <w:jc w:val="both"/>
        <w:rPr>
          <w:rFonts w:ascii="Trebuchet MS" w:hAnsi="Trebuchet MS" w:cs="Arial"/>
          <w:b/>
        </w:rPr>
      </w:pPr>
      <w:r w:rsidRPr="00FF0DB3">
        <w:rPr>
          <w:rFonts w:ascii="Trebuchet MS" w:hAnsi="Trebuchet MS" w:cs="Arial"/>
          <w:b/>
        </w:rPr>
        <w:t>Z</w:t>
      </w:r>
      <w:r w:rsidR="00B8700A">
        <w:rPr>
          <w:rFonts w:ascii="Trebuchet MS" w:hAnsi="Trebuchet MS" w:cs="Arial"/>
          <w:b/>
        </w:rPr>
        <w:t>dolność techniczna lub zawodowa:</w:t>
      </w:r>
    </w:p>
    <w:p w:rsidR="005A696C" w:rsidRPr="005B3610" w:rsidRDefault="00A714A8" w:rsidP="002D53CD">
      <w:pPr>
        <w:pStyle w:val="Standard"/>
        <w:numPr>
          <w:ilvl w:val="2"/>
          <w:numId w:val="44"/>
        </w:numPr>
        <w:tabs>
          <w:tab w:val="left" w:pos="567"/>
        </w:tabs>
        <w:spacing w:line="360" w:lineRule="auto"/>
        <w:ind w:left="1080"/>
        <w:jc w:val="both"/>
        <w:rPr>
          <w:rFonts w:ascii="Trebuchet MS" w:hAnsi="Trebuchet MS" w:cs="Arial"/>
          <w:b/>
          <w:u w:val="single"/>
        </w:rPr>
      </w:pPr>
      <w:r w:rsidRPr="00CC7D4A">
        <w:rPr>
          <w:rFonts w:ascii="Trebuchet MS" w:hAnsi="Trebuchet MS" w:cs="Arial"/>
        </w:rPr>
        <w:t xml:space="preserve">Wykonawca musi wykazać, iż w okresie ostatnich 5 lat przed upływem terminu składania ofert, a jeżeli okres prowadzenia działalności jest krótszy – w tym okresie, wykonał </w:t>
      </w:r>
      <w:r w:rsidRPr="00401DB8">
        <w:rPr>
          <w:rFonts w:ascii="Trebuchet MS" w:hAnsi="Trebuchet MS" w:cs="Arial"/>
        </w:rPr>
        <w:t xml:space="preserve">należycie (w szczególności zgodnie z przepisami prawa budowlanego i prawidłowo ukończył), </w:t>
      </w:r>
      <w:r w:rsidR="00401DB8" w:rsidRPr="00401DB8">
        <w:rPr>
          <w:rFonts w:ascii="Trebuchet MS" w:hAnsi="Trebuchet MS" w:cs="Arial"/>
        </w:rPr>
        <w:t xml:space="preserve">2 </w:t>
      </w:r>
      <w:r w:rsidR="00401DB8" w:rsidRPr="00401DB8">
        <w:rPr>
          <w:rFonts w:ascii="Trebuchet MS" w:hAnsi="Trebuchet MS"/>
        </w:rPr>
        <w:t>roboty budowlane polegające na budowie, przebudowie, remoncie lub modernizacji oświetlenia drogowego o wartości co najmniej 100.000,00 zł brutto każda.</w:t>
      </w:r>
    </w:p>
    <w:p w:rsidR="00A714A8" w:rsidRDefault="00A714A8" w:rsidP="002D53CD">
      <w:pPr>
        <w:pStyle w:val="Standard"/>
        <w:tabs>
          <w:tab w:val="left" w:pos="567"/>
        </w:tabs>
        <w:spacing w:line="360" w:lineRule="auto"/>
        <w:jc w:val="both"/>
        <w:rPr>
          <w:rFonts w:ascii="Trebuchet MS" w:hAnsi="Trebuchet MS" w:cs="Arial"/>
          <w:b/>
          <w:u w:val="single"/>
        </w:rPr>
      </w:pPr>
      <w:r w:rsidRPr="002D53CD">
        <w:rPr>
          <w:rFonts w:ascii="Trebuchet MS" w:hAnsi="Trebuchet MS" w:cs="Arial"/>
          <w:b/>
          <w:u w:val="single"/>
        </w:rPr>
        <w:t>Uwaga</w:t>
      </w:r>
    </w:p>
    <w:p w:rsidR="00CC7D4A" w:rsidRDefault="00CC7D4A" w:rsidP="000958BC">
      <w:pPr>
        <w:pStyle w:val="Akapitzlist"/>
        <w:numPr>
          <w:ilvl w:val="0"/>
          <w:numId w:val="69"/>
        </w:numPr>
        <w:tabs>
          <w:tab w:val="left" w:pos="851"/>
          <w:tab w:val="left" w:pos="1560"/>
        </w:tabs>
        <w:spacing w:line="360" w:lineRule="auto"/>
        <w:jc w:val="both"/>
        <w:rPr>
          <w:rFonts w:ascii="Trebuchet MS" w:hAnsi="Trebuchet MS"/>
          <w:b/>
        </w:rPr>
      </w:pPr>
      <w:r w:rsidRPr="00CC7D4A">
        <w:rPr>
          <w:rFonts w:ascii="Trebuchet MS" w:hAnsi="Trebuchet MS"/>
          <w:b/>
          <w:bCs/>
        </w:rPr>
        <w:t xml:space="preserve">W przypadku, gdy wykonane zamówienia obejmowały roboty o różnym charakterze </w:t>
      </w:r>
      <w:r w:rsidRPr="00CC7D4A">
        <w:rPr>
          <w:rFonts w:ascii="Trebuchet MS" w:hAnsi="Trebuchet MS"/>
          <w:b/>
        </w:rPr>
        <w:t xml:space="preserve">(różne branże) w wykazie wykonanych robót </w:t>
      </w:r>
      <w:r w:rsidRPr="00CC7D4A">
        <w:rPr>
          <w:rFonts w:ascii="Trebuchet MS" w:hAnsi="Trebuchet MS"/>
          <w:b/>
          <w:bCs/>
        </w:rPr>
        <w:t xml:space="preserve">należy podać wartości dotyczące </w:t>
      </w:r>
      <w:r w:rsidRPr="00CC7D4A">
        <w:rPr>
          <w:rFonts w:ascii="Trebuchet MS" w:hAnsi="Trebuchet MS"/>
          <w:b/>
        </w:rPr>
        <w:t xml:space="preserve">budowy lub przebudowy </w:t>
      </w:r>
      <w:r w:rsidR="000C0B46">
        <w:rPr>
          <w:rFonts w:ascii="Trebuchet MS" w:hAnsi="Trebuchet MS"/>
          <w:b/>
        </w:rPr>
        <w:t>oświetlenia ulicznego.</w:t>
      </w:r>
    </w:p>
    <w:p w:rsidR="00A714A8" w:rsidRPr="00CC7D4A" w:rsidRDefault="00A714A8" w:rsidP="000958BC">
      <w:pPr>
        <w:pStyle w:val="Akapitzlist"/>
        <w:numPr>
          <w:ilvl w:val="0"/>
          <w:numId w:val="69"/>
        </w:numPr>
        <w:tabs>
          <w:tab w:val="left" w:pos="851"/>
          <w:tab w:val="left" w:pos="1560"/>
        </w:tabs>
        <w:spacing w:line="360" w:lineRule="auto"/>
        <w:jc w:val="both"/>
        <w:rPr>
          <w:rFonts w:ascii="Trebuchet MS" w:hAnsi="Trebuchet MS"/>
          <w:b/>
        </w:rPr>
      </w:pPr>
      <w:r w:rsidRPr="00CC7D4A">
        <w:rPr>
          <w:rFonts w:ascii="Trebuchet MS" w:hAnsi="Trebuchet MS" w:cs="Arial"/>
          <w:b/>
        </w:rPr>
        <w:t>W przypadku wskazania przez Wykonawcę, w celu wykazania spełniania warunków udziału, waluty inna niż polska (PLN), w celu jej przeliczenia stosowany będzie średni kurs NBP na dzień zamieszczenia ogłoszenia o zamówieniu w Biuletynie Zamówień Publicznych na portalu internetowym Urzędu Zamówień Publicznych.</w:t>
      </w:r>
    </w:p>
    <w:p w:rsidR="00CC7D4A" w:rsidRPr="00CC7D4A" w:rsidRDefault="00CC7D4A" w:rsidP="00CC7D4A">
      <w:pPr>
        <w:pStyle w:val="Akapitzlist"/>
        <w:tabs>
          <w:tab w:val="left" w:pos="851"/>
          <w:tab w:val="left" w:pos="1560"/>
        </w:tabs>
        <w:spacing w:line="360" w:lineRule="auto"/>
        <w:ind w:left="720"/>
        <w:jc w:val="both"/>
        <w:rPr>
          <w:rFonts w:ascii="Trebuchet MS" w:hAnsi="Trebuchet MS"/>
          <w:b/>
        </w:rPr>
      </w:pPr>
    </w:p>
    <w:p w:rsidR="000558FF" w:rsidRPr="00CC7D4A" w:rsidRDefault="000558FF" w:rsidP="00F1735F">
      <w:pPr>
        <w:pStyle w:val="Standard"/>
        <w:numPr>
          <w:ilvl w:val="2"/>
          <w:numId w:val="44"/>
        </w:numPr>
        <w:tabs>
          <w:tab w:val="left" w:pos="567"/>
        </w:tabs>
        <w:spacing w:line="360" w:lineRule="auto"/>
        <w:jc w:val="both"/>
        <w:rPr>
          <w:rFonts w:ascii="Trebuchet MS" w:hAnsi="Trebuchet MS" w:cs="Arial"/>
          <w:b/>
          <w:color w:val="000000" w:themeColor="text1"/>
          <w:u w:val="single"/>
        </w:rPr>
      </w:pPr>
      <w:r w:rsidRPr="00A62C15">
        <w:rPr>
          <w:rFonts w:ascii="Trebuchet MS" w:hAnsi="Trebuchet MS"/>
          <w:color w:val="000000" w:themeColor="text1"/>
        </w:rPr>
        <w:t>Wykonawca musi wykazać dysponowanie (dysponuje lub będzie dysponował) osobą lub osobami zdolną\</w:t>
      </w:r>
      <w:proofErr w:type="spellStart"/>
      <w:r w:rsidRPr="00A62C15">
        <w:rPr>
          <w:rFonts w:ascii="Trebuchet MS" w:hAnsi="Trebuchet MS"/>
          <w:color w:val="000000" w:themeColor="text1"/>
        </w:rPr>
        <w:t>ymi</w:t>
      </w:r>
      <w:proofErr w:type="spellEnd"/>
      <w:r w:rsidRPr="00A62C15">
        <w:rPr>
          <w:rFonts w:ascii="Trebuchet MS" w:hAnsi="Trebuchet MS"/>
          <w:color w:val="000000" w:themeColor="text1"/>
        </w:rPr>
        <w:t xml:space="preserve"> do wykonania zamówienia, tj.: posiadającą\</w:t>
      </w:r>
      <w:proofErr w:type="spellStart"/>
      <w:r w:rsidRPr="00A62C15">
        <w:rPr>
          <w:rFonts w:ascii="Trebuchet MS" w:hAnsi="Trebuchet MS"/>
          <w:color w:val="000000" w:themeColor="text1"/>
        </w:rPr>
        <w:t>ymi</w:t>
      </w:r>
      <w:proofErr w:type="spellEnd"/>
      <w:r w:rsidRPr="00A62C15">
        <w:rPr>
          <w:rFonts w:ascii="Trebuchet MS" w:hAnsi="Trebuchet MS"/>
          <w:color w:val="000000" w:themeColor="text1"/>
        </w:rPr>
        <w:t xml:space="preserve"> prawo do wykonywania samodzielnych funkcji technicznych w budownictwie tj. odpowiednie uprawnienia budowlane w zakresie kierowania robotami budowlanymi w specjalności:</w:t>
      </w:r>
    </w:p>
    <w:p w:rsidR="00CC7D4A" w:rsidRPr="00804E1B" w:rsidRDefault="00B240C5" w:rsidP="00804E1B">
      <w:pPr>
        <w:pStyle w:val="Standard"/>
        <w:tabs>
          <w:tab w:val="left" w:pos="567"/>
        </w:tabs>
        <w:spacing w:line="360" w:lineRule="auto"/>
        <w:ind w:left="796"/>
        <w:jc w:val="both"/>
        <w:rPr>
          <w:rFonts w:ascii="Trebuchet MS" w:hAnsi="Trebuchet MS" w:cs="Arial"/>
          <w:b/>
          <w:color w:val="FF0000"/>
          <w:sz w:val="22"/>
          <w:szCs w:val="22"/>
          <w:u w:val="single"/>
        </w:rPr>
      </w:pPr>
      <w:r w:rsidRPr="00804E1B">
        <w:rPr>
          <w:b/>
          <w:sz w:val="22"/>
          <w:szCs w:val="22"/>
        </w:rPr>
        <w:t>instalacyjnej w zakresie sieci, instalacji i urządzeń</w:t>
      </w:r>
      <w:r w:rsidR="00804E1B" w:rsidRPr="00804E1B">
        <w:rPr>
          <w:b/>
          <w:sz w:val="22"/>
          <w:szCs w:val="22"/>
        </w:rPr>
        <w:t xml:space="preserve"> </w:t>
      </w:r>
      <w:r w:rsidRPr="00804E1B">
        <w:rPr>
          <w:b/>
          <w:sz w:val="22"/>
          <w:szCs w:val="22"/>
        </w:rPr>
        <w:t>elektrycznych i elektroenergetycznych.</w:t>
      </w:r>
    </w:p>
    <w:p w:rsidR="000558FF" w:rsidRPr="000558FF" w:rsidRDefault="000558FF" w:rsidP="00A714A8">
      <w:pPr>
        <w:tabs>
          <w:tab w:val="left" w:pos="567"/>
          <w:tab w:val="left" w:pos="1418"/>
        </w:tabs>
        <w:spacing w:line="360" w:lineRule="auto"/>
        <w:ind w:left="1134" w:hanging="283"/>
        <w:jc w:val="both"/>
        <w:rPr>
          <w:rFonts w:ascii="Trebuchet MS" w:hAnsi="Trebuchet MS"/>
        </w:rPr>
      </w:pPr>
      <w:r w:rsidRPr="000558FF">
        <w:rPr>
          <w:rFonts w:ascii="Trebuchet MS" w:hAnsi="Trebuchet MS"/>
        </w:rPr>
        <w:t>lub</w:t>
      </w:r>
      <w:r w:rsidR="00A714A8">
        <w:rPr>
          <w:rFonts w:ascii="Trebuchet MS" w:hAnsi="Trebuchet MS"/>
        </w:rPr>
        <w:t xml:space="preserve"> </w:t>
      </w:r>
      <w:r w:rsidRPr="000558FF">
        <w:rPr>
          <w:rFonts w:ascii="Trebuchet MS" w:hAnsi="Trebuchet MS"/>
        </w:rPr>
        <w:t>odpowiadające im ważne uprawnienia, które zostały wydane na podstawie wcześniej obowiązujących</w:t>
      </w:r>
      <w:r w:rsidR="00A714A8">
        <w:rPr>
          <w:rFonts w:ascii="Trebuchet MS" w:hAnsi="Trebuchet MS"/>
        </w:rPr>
        <w:t xml:space="preserve"> przepisów </w:t>
      </w:r>
      <w:r w:rsidRPr="000558FF">
        <w:rPr>
          <w:rFonts w:ascii="Trebuchet MS" w:hAnsi="Trebuchet MS"/>
        </w:rPr>
        <w:t>oraz</w:t>
      </w:r>
      <w:r w:rsidR="00A714A8">
        <w:rPr>
          <w:rFonts w:ascii="Trebuchet MS" w:hAnsi="Trebuchet MS"/>
        </w:rPr>
        <w:t xml:space="preserve"> </w:t>
      </w:r>
      <w:r w:rsidRPr="000558FF">
        <w:rPr>
          <w:rFonts w:ascii="Trebuchet MS" w:hAnsi="Trebuchet MS"/>
        </w:rPr>
        <w:t>zrzeszoną we właściwym samorządzie zawodowym zgodnie z przepisami ustawy z dnia 15.12.2000 r. o samorządach zawodowych architektów oraz inżynierów budownictwa (tekst jednolity: Dz. U. z 2016 r. poz. 1725)</w:t>
      </w:r>
    </w:p>
    <w:p w:rsidR="00A714A8" w:rsidRDefault="000558FF" w:rsidP="00A714A8">
      <w:pPr>
        <w:tabs>
          <w:tab w:val="left" w:pos="567"/>
          <w:tab w:val="left" w:pos="1418"/>
        </w:tabs>
        <w:spacing w:line="360" w:lineRule="auto"/>
        <w:ind w:left="1134" w:hanging="283"/>
        <w:jc w:val="both"/>
        <w:rPr>
          <w:rFonts w:ascii="Trebuchet MS" w:hAnsi="Trebuchet MS"/>
        </w:rPr>
      </w:pPr>
      <w:r w:rsidRPr="000558FF">
        <w:rPr>
          <w:rFonts w:ascii="Trebuchet MS" w:hAnsi="Trebuchet MS"/>
        </w:rPr>
        <w:t>lub</w:t>
      </w:r>
    </w:p>
    <w:p w:rsidR="000558FF" w:rsidRDefault="000558FF" w:rsidP="00A714A8">
      <w:pPr>
        <w:tabs>
          <w:tab w:val="left" w:pos="567"/>
          <w:tab w:val="left" w:pos="1418"/>
        </w:tabs>
        <w:spacing w:line="360" w:lineRule="auto"/>
        <w:ind w:left="1134"/>
        <w:jc w:val="both"/>
        <w:rPr>
          <w:rFonts w:ascii="Trebuchet MS" w:hAnsi="Trebuchet MS"/>
        </w:rPr>
      </w:pPr>
      <w:r w:rsidRPr="000558FF">
        <w:rPr>
          <w:rFonts w:ascii="Trebuchet MS" w:hAnsi="Trebuchet MS"/>
        </w:rPr>
        <w:t xml:space="preserve">spełniającą warunki, o których mowa w art. 12a ustawy z dnia 7 lipca 1994 r. Prawo budowlane (tekst jednolity </w:t>
      </w:r>
      <w:hyperlink r:id="rId12" w:history="1">
        <w:r w:rsidRPr="00EE1FBA">
          <w:rPr>
            <w:rStyle w:val="Hipercze"/>
            <w:rFonts w:ascii="Trebuchet MS" w:hAnsi="Trebuchet MS"/>
            <w:color w:val="auto"/>
            <w:u w:val="none"/>
          </w:rPr>
          <w:t>Dz. U. z 2017 poz. 1332</w:t>
        </w:r>
      </w:hyperlink>
      <w:r w:rsidRPr="00EE1FBA">
        <w:rPr>
          <w:rFonts w:ascii="Trebuchet MS" w:hAnsi="Trebuchet MS"/>
        </w:rPr>
        <w:t xml:space="preserve">), </w:t>
      </w:r>
      <w:r w:rsidRPr="000558FF">
        <w:rPr>
          <w:rFonts w:ascii="Trebuchet MS" w:hAnsi="Trebuchet MS"/>
        </w:rPr>
        <w:t xml:space="preserve">tj. osobą, której odpowiednie kwalifikacje zawodowe zostały uznane na zasadach określonych w przepisach odrębnych </w:t>
      </w:r>
      <w:r w:rsidRPr="000558FF">
        <w:rPr>
          <w:rFonts w:ascii="Trebuchet MS" w:hAnsi="Trebuchet MS"/>
        </w:rPr>
        <w:lastRenderedPageBreak/>
        <w:t xml:space="preserve">lub spełniającą wymogi, o których mowa w art. 20a ustawy z dnia 15.12.2000 r. o samorządach zawodowych architektów oraz inżynierów budownictwa („świadczenie usług transgranicznych”). </w:t>
      </w:r>
    </w:p>
    <w:p w:rsidR="009E47E7" w:rsidRPr="0099771F" w:rsidRDefault="009E47E7" w:rsidP="000958BC">
      <w:pPr>
        <w:pStyle w:val="Standard"/>
        <w:numPr>
          <w:ilvl w:val="1"/>
          <w:numId w:val="65"/>
        </w:numPr>
        <w:spacing w:line="360" w:lineRule="auto"/>
        <w:ind w:left="426"/>
        <w:jc w:val="both"/>
        <w:rPr>
          <w:rFonts w:ascii="Trebuchet MS" w:hAnsi="Trebuchet MS" w:cs="Arial"/>
          <w:b/>
        </w:rPr>
      </w:pPr>
      <w:r w:rsidRPr="0099771F">
        <w:rPr>
          <w:rFonts w:ascii="Trebuchet MS" w:eastAsia="CenturyGothic" w:hAnsi="Trebuchet MS" w:cs="CenturyGothic"/>
          <w:b/>
          <w:bCs/>
        </w:rPr>
        <w:t xml:space="preserve">Sytuacji ekonomicznej lub finansowej </w:t>
      </w:r>
    </w:p>
    <w:p w:rsidR="00F92AF3" w:rsidRDefault="000C0B46" w:rsidP="00F92AF3">
      <w:pPr>
        <w:pStyle w:val="Standard"/>
        <w:spacing w:line="360" w:lineRule="auto"/>
        <w:ind w:left="796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Zamawiający nie określa tego warunku w sposób szczególny</w:t>
      </w:r>
    </w:p>
    <w:p w:rsidR="000C0B46" w:rsidRPr="00A62C15" w:rsidRDefault="000C0B46" w:rsidP="00F92AF3">
      <w:pPr>
        <w:pStyle w:val="Standard"/>
        <w:spacing w:line="360" w:lineRule="auto"/>
        <w:ind w:left="796"/>
        <w:jc w:val="both"/>
        <w:rPr>
          <w:rFonts w:ascii="Trebuchet MS" w:hAnsi="Trebuchet MS" w:cs="Arial"/>
        </w:rPr>
      </w:pPr>
    </w:p>
    <w:p w:rsidR="00845F5C" w:rsidRPr="00A714A8" w:rsidRDefault="007E35E0" w:rsidP="00F1735F">
      <w:pPr>
        <w:pStyle w:val="Akapitzlist"/>
        <w:numPr>
          <w:ilvl w:val="0"/>
          <w:numId w:val="44"/>
        </w:numPr>
        <w:spacing w:line="360" w:lineRule="auto"/>
        <w:jc w:val="both"/>
        <w:rPr>
          <w:rFonts w:ascii="Trebuchet MS" w:hAnsi="Trebuchet MS" w:cs="Arial"/>
          <w:b/>
        </w:rPr>
      </w:pPr>
      <w:r w:rsidRPr="00A714A8">
        <w:rPr>
          <w:rFonts w:ascii="Trebuchet MS" w:hAnsi="Trebuchet MS" w:cs="Arial"/>
          <w:b/>
        </w:rPr>
        <w:t>Wykaz oświadczeń i dokumentów, potwierdzających brak podstaw wykluczenia</w:t>
      </w:r>
      <w:r w:rsidR="004F2D26" w:rsidRPr="00A714A8">
        <w:rPr>
          <w:rFonts w:ascii="Trebuchet MS" w:hAnsi="Trebuchet MS" w:cs="Arial"/>
          <w:b/>
        </w:rPr>
        <w:t xml:space="preserve"> oraz spełnianie warunków udziału w postępowaniu ok</w:t>
      </w:r>
      <w:r w:rsidR="00831EDC" w:rsidRPr="00A714A8">
        <w:rPr>
          <w:rFonts w:ascii="Trebuchet MS" w:hAnsi="Trebuchet MS" w:cs="Arial"/>
          <w:b/>
        </w:rPr>
        <w:t>reślonych przez Zamawiającego w </w:t>
      </w:r>
      <w:r w:rsidR="00016763" w:rsidRPr="00A714A8">
        <w:rPr>
          <w:rFonts w:ascii="Trebuchet MS" w:hAnsi="Trebuchet MS" w:cs="Arial"/>
          <w:b/>
        </w:rPr>
        <w:t>pkt 3.1.:</w:t>
      </w:r>
    </w:p>
    <w:p w:rsidR="00A714A8" w:rsidRPr="00A714A8" w:rsidRDefault="00A714A8" w:rsidP="000958BC">
      <w:pPr>
        <w:pStyle w:val="Akapitzlist"/>
        <w:numPr>
          <w:ilvl w:val="1"/>
          <w:numId w:val="63"/>
        </w:numPr>
        <w:spacing w:line="360" w:lineRule="auto"/>
        <w:jc w:val="both"/>
        <w:rPr>
          <w:rFonts w:ascii="Trebuchet MS" w:hAnsi="Trebuchet MS" w:cs="Arial"/>
          <w:b/>
        </w:rPr>
      </w:pPr>
      <w:r w:rsidRPr="00A714A8">
        <w:rPr>
          <w:rFonts w:ascii="Trebuchet MS" w:hAnsi="Trebuchet MS" w:cs="Arial"/>
        </w:rPr>
        <w:t>W celu wykazania braku podstaw wykluczenia z postępowania o udzielenie zamówienia oraz spełniania warunków udziału w postępowaniu określonyc</w:t>
      </w:r>
      <w:r w:rsidR="00864C4E">
        <w:rPr>
          <w:rFonts w:ascii="Trebuchet MS" w:hAnsi="Trebuchet MS" w:cs="Arial"/>
        </w:rPr>
        <w:t>h przez Zamawiającego w pkt 3</w:t>
      </w:r>
      <w:r w:rsidRPr="00A714A8">
        <w:rPr>
          <w:rFonts w:ascii="Trebuchet MS" w:hAnsi="Trebuchet MS" w:cs="Arial"/>
        </w:rPr>
        <w:t xml:space="preserve"> – </w:t>
      </w:r>
      <w:r w:rsidRPr="00A714A8">
        <w:rPr>
          <w:rFonts w:ascii="Trebuchet MS" w:hAnsi="Trebuchet MS" w:cs="Arial"/>
          <w:b/>
          <w:u w:val="single"/>
        </w:rPr>
        <w:t>do oferty należy dołączyć</w:t>
      </w:r>
      <w:r w:rsidRPr="00A714A8">
        <w:rPr>
          <w:rFonts w:ascii="Trebuchet MS" w:hAnsi="Trebuchet MS" w:cs="Arial"/>
        </w:rPr>
        <w:t xml:space="preserve"> aktualne na dzień składania ofert o</w:t>
      </w:r>
      <w:r w:rsidRPr="00A714A8">
        <w:rPr>
          <w:rFonts w:ascii="Trebuchet MS" w:hAnsi="Trebuchet MS" w:cs="Arial"/>
          <w:b/>
          <w:u w:val="single"/>
        </w:rPr>
        <w:t>świadczenia</w:t>
      </w:r>
      <w:r w:rsidRPr="00A714A8">
        <w:rPr>
          <w:rFonts w:ascii="Trebuchet MS" w:hAnsi="Trebuchet MS" w:cs="Arial"/>
        </w:rPr>
        <w:t xml:space="preserve">, zgodne ze wzorem stanowiącym </w:t>
      </w:r>
      <w:r w:rsidR="00864C4E" w:rsidRPr="00864C4E">
        <w:rPr>
          <w:rFonts w:ascii="Trebuchet MS" w:hAnsi="Trebuchet MS" w:cs="Arial"/>
        </w:rPr>
        <w:t>załącznik nr 3 oraz nr 4</w:t>
      </w:r>
      <w:r w:rsidRPr="00864C4E">
        <w:rPr>
          <w:rFonts w:ascii="Trebuchet MS" w:hAnsi="Trebuchet MS" w:cs="Arial"/>
        </w:rPr>
        <w:t xml:space="preserve"> do SIWZ </w:t>
      </w:r>
      <w:r w:rsidRPr="00A714A8">
        <w:rPr>
          <w:rFonts w:ascii="Trebuchet MS" w:hAnsi="Trebuchet MS" w:cs="Arial"/>
        </w:rPr>
        <w:t>(oświadczenie z art. 25a ustawy). Informacje zawarte w Oświadczeniach stanowią wstępne potwierdzenie, że Wykonawca nie podlega wykluczeniu z postępowania oraz spełnia warunki udziału w postępowaniu.</w:t>
      </w:r>
    </w:p>
    <w:p w:rsidR="00A714A8" w:rsidRPr="00F81626" w:rsidRDefault="00A714A8" w:rsidP="000958BC">
      <w:pPr>
        <w:pStyle w:val="Akapitzlist"/>
        <w:numPr>
          <w:ilvl w:val="1"/>
          <w:numId w:val="63"/>
        </w:numPr>
        <w:spacing w:line="360" w:lineRule="auto"/>
        <w:jc w:val="both"/>
        <w:rPr>
          <w:rFonts w:ascii="Trebuchet MS" w:hAnsi="Trebuchet MS" w:cs="Arial"/>
          <w:b/>
        </w:rPr>
      </w:pPr>
      <w:r w:rsidRPr="00A714A8">
        <w:rPr>
          <w:rFonts w:ascii="Trebuchet MS" w:hAnsi="Trebuchet MS" w:cs="Times-Roman"/>
        </w:rPr>
        <w:t>W celu potwierdzenia braku podstawy do wykluczenia Wykonawcy z post</w:t>
      </w:r>
      <w:r w:rsidRPr="00A714A8">
        <w:rPr>
          <w:rFonts w:ascii="Trebuchet MS" w:hAnsi="Trebuchet MS" w:cs="TT2A2t00"/>
        </w:rPr>
        <w:t>ę</w:t>
      </w:r>
      <w:r w:rsidRPr="00A714A8">
        <w:rPr>
          <w:rFonts w:ascii="Trebuchet MS" w:hAnsi="Trebuchet MS" w:cs="Times-Roman"/>
        </w:rPr>
        <w:t>powania, o której mowa w art. 24 ust. 1 pkt 23 ustawy, Wykonawca przekazuje, stosownie do tre</w:t>
      </w:r>
      <w:r w:rsidRPr="00A714A8">
        <w:rPr>
          <w:rFonts w:ascii="Trebuchet MS" w:hAnsi="Trebuchet MS" w:cs="TT2A2t00"/>
        </w:rPr>
        <w:t>ś</w:t>
      </w:r>
      <w:r w:rsidRPr="00A714A8">
        <w:rPr>
          <w:rFonts w:ascii="Trebuchet MS" w:hAnsi="Trebuchet MS" w:cs="Times-Roman"/>
        </w:rPr>
        <w:t xml:space="preserve">ci art. 24 ust. 11 ustawy </w:t>
      </w:r>
      <w:r w:rsidRPr="00A714A8">
        <w:rPr>
          <w:rFonts w:ascii="Trebuchet MS" w:hAnsi="Trebuchet MS" w:cs="Times-Roman"/>
          <w:b/>
        </w:rPr>
        <w:t>(w terminie 3 dni od dnia zamieszczenia przez Zamawiającego na stronie internetowej informacji z otwarcia ofert, tj. informacji, o których mowa w art. 86 ust. 5 ustawy)</w:t>
      </w:r>
      <w:r w:rsidRPr="00A714A8">
        <w:rPr>
          <w:rFonts w:ascii="Trebuchet MS" w:hAnsi="Trebuchet MS" w:cs="Times-Roman"/>
        </w:rPr>
        <w:t>, o</w:t>
      </w:r>
      <w:r w:rsidRPr="00A714A8">
        <w:rPr>
          <w:rFonts w:ascii="Trebuchet MS" w:hAnsi="Trebuchet MS" w:cs="TT2A2t00"/>
        </w:rPr>
        <w:t>ś</w:t>
      </w:r>
      <w:r w:rsidRPr="00A714A8">
        <w:rPr>
          <w:rFonts w:ascii="Trebuchet MS" w:hAnsi="Trebuchet MS" w:cs="Times-Roman"/>
        </w:rPr>
        <w:t>wiadczenie o przynale</w:t>
      </w:r>
      <w:r w:rsidRPr="00A714A8">
        <w:rPr>
          <w:rFonts w:ascii="Trebuchet MS" w:hAnsi="Trebuchet MS" w:cs="TT2A2t00"/>
        </w:rPr>
        <w:t>ż</w:t>
      </w:r>
      <w:r w:rsidRPr="00A714A8">
        <w:rPr>
          <w:rFonts w:ascii="Trebuchet MS" w:hAnsi="Trebuchet MS" w:cs="Times-Roman"/>
        </w:rPr>
        <w:t>no</w:t>
      </w:r>
      <w:r w:rsidRPr="00A714A8">
        <w:rPr>
          <w:rFonts w:ascii="Trebuchet MS" w:hAnsi="Trebuchet MS" w:cs="TT2A2t00"/>
        </w:rPr>
        <w:t>ś</w:t>
      </w:r>
      <w:r w:rsidRPr="00A714A8">
        <w:rPr>
          <w:rFonts w:ascii="Trebuchet MS" w:hAnsi="Trebuchet MS" w:cs="Times-Roman"/>
        </w:rPr>
        <w:t>ci lub braku przynale</w:t>
      </w:r>
      <w:r w:rsidRPr="00A714A8">
        <w:rPr>
          <w:rFonts w:ascii="Trebuchet MS" w:hAnsi="Trebuchet MS" w:cs="TT2A2t00"/>
        </w:rPr>
        <w:t>ż</w:t>
      </w:r>
      <w:r w:rsidRPr="00A714A8">
        <w:rPr>
          <w:rFonts w:ascii="Trebuchet MS" w:hAnsi="Trebuchet MS" w:cs="Times-Roman"/>
        </w:rPr>
        <w:t>no</w:t>
      </w:r>
      <w:r w:rsidRPr="00A714A8">
        <w:rPr>
          <w:rFonts w:ascii="Trebuchet MS" w:hAnsi="Trebuchet MS" w:cs="TT2A2t00"/>
        </w:rPr>
        <w:t>ś</w:t>
      </w:r>
      <w:r w:rsidRPr="00A714A8">
        <w:rPr>
          <w:rFonts w:ascii="Trebuchet MS" w:hAnsi="Trebuchet MS" w:cs="Times-Roman"/>
        </w:rPr>
        <w:t xml:space="preserve">ci do tej samej grupy kapitałowej, o której mowa w art. 24 ust. 1 pkt 23 ustawy. Wraz ze złożeniem oświadczenia, Wykonawca może przedstawić dowody, </w:t>
      </w:r>
      <w:r w:rsidRPr="00A714A8">
        <w:rPr>
          <w:rFonts w:ascii="Trebuchet MS" w:hAnsi="Trebuchet MS" w:cs="TT2A2t00"/>
        </w:rPr>
        <w:t>ż</w:t>
      </w:r>
      <w:r w:rsidRPr="00A714A8">
        <w:rPr>
          <w:rFonts w:ascii="Trebuchet MS" w:hAnsi="Trebuchet MS" w:cs="Times-Roman"/>
        </w:rPr>
        <w:t>e powi</w:t>
      </w:r>
      <w:r w:rsidRPr="00A714A8">
        <w:rPr>
          <w:rFonts w:ascii="Trebuchet MS" w:hAnsi="Trebuchet MS" w:cs="TT2A2t00"/>
        </w:rPr>
        <w:t>ą</w:t>
      </w:r>
      <w:r w:rsidRPr="00A714A8">
        <w:rPr>
          <w:rFonts w:ascii="Trebuchet MS" w:hAnsi="Trebuchet MS" w:cs="Times-Roman"/>
        </w:rPr>
        <w:t>zania z innym Wykonawc</w:t>
      </w:r>
      <w:r w:rsidRPr="00A714A8">
        <w:rPr>
          <w:rFonts w:ascii="Trebuchet MS" w:hAnsi="Trebuchet MS" w:cs="TT2A2t00"/>
        </w:rPr>
        <w:t xml:space="preserve">ą </w:t>
      </w:r>
      <w:r w:rsidRPr="00A714A8">
        <w:rPr>
          <w:rFonts w:ascii="Trebuchet MS" w:hAnsi="Trebuchet MS" w:cs="Times-Roman"/>
        </w:rPr>
        <w:t>nie prowadz</w:t>
      </w:r>
      <w:r w:rsidRPr="00A714A8">
        <w:rPr>
          <w:rFonts w:ascii="Trebuchet MS" w:hAnsi="Trebuchet MS" w:cs="TT2A2t00"/>
        </w:rPr>
        <w:t xml:space="preserve">ą </w:t>
      </w:r>
      <w:r w:rsidRPr="00A714A8">
        <w:rPr>
          <w:rFonts w:ascii="Trebuchet MS" w:hAnsi="Trebuchet MS" w:cs="Times-Roman"/>
        </w:rPr>
        <w:t>do zakłócenia konkurencji w post</w:t>
      </w:r>
      <w:r w:rsidRPr="00A714A8">
        <w:rPr>
          <w:rFonts w:ascii="Trebuchet MS" w:hAnsi="Trebuchet MS" w:cs="TT2A2t00"/>
        </w:rPr>
        <w:t>ę</w:t>
      </w:r>
      <w:r w:rsidRPr="00A714A8">
        <w:rPr>
          <w:rFonts w:ascii="Trebuchet MS" w:hAnsi="Trebuchet MS" w:cs="Times-Roman"/>
        </w:rPr>
        <w:t>powaniu o udzielenie zamówienia.</w:t>
      </w:r>
    </w:p>
    <w:p w:rsidR="00F81626" w:rsidRPr="00F81626" w:rsidRDefault="00F81626" w:rsidP="00F81626">
      <w:pPr>
        <w:spacing w:after="5" w:line="250" w:lineRule="auto"/>
        <w:ind w:left="360"/>
        <w:jc w:val="both"/>
        <w:rPr>
          <w:rFonts w:ascii="Trebuchet MS" w:hAnsi="Trebuchet MS"/>
          <w:b/>
          <w:sz w:val="22"/>
          <w:szCs w:val="22"/>
          <w:u w:val="single"/>
        </w:rPr>
      </w:pPr>
      <w:bookmarkStart w:id="22" w:name="_Hlk524940001"/>
      <w:r w:rsidRPr="00F81626">
        <w:rPr>
          <w:rFonts w:ascii="Trebuchet MS" w:hAnsi="Trebuchet MS"/>
          <w:b/>
          <w:sz w:val="22"/>
          <w:szCs w:val="22"/>
          <w:u w:val="single"/>
        </w:rPr>
        <w:t xml:space="preserve">Uwaga – oświadczenie nie należy składać do oferty. Aby było skuteczne, należy je złożyć dopiero po otwarciu ofert (art. 24 ust. 11 ustawy </w:t>
      </w:r>
      <w:proofErr w:type="spellStart"/>
      <w:r w:rsidRPr="00F81626">
        <w:rPr>
          <w:rFonts w:ascii="Trebuchet MS" w:hAnsi="Trebuchet MS"/>
          <w:b/>
          <w:sz w:val="22"/>
          <w:szCs w:val="22"/>
          <w:u w:val="single"/>
        </w:rPr>
        <w:t>Pzp</w:t>
      </w:r>
      <w:proofErr w:type="spellEnd"/>
      <w:r w:rsidRPr="00F81626">
        <w:rPr>
          <w:rFonts w:ascii="Trebuchet MS" w:hAnsi="Trebuchet MS"/>
          <w:b/>
          <w:sz w:val="22"/>
          <w:szCs w:val="22"/>
          <w:u w:val="single"/>
        </w:rPr>
        <w:t xml:space="preserve">). </w:t>
      </w:r>
    </w:p>
    <w:bookmarkEnd w:id="22"/>
    <w:p w:rsidR="00F81626" w:rsidRPr="00F81626" w:rsidRDefault="00F81626" w:rsidP="00F81626">
      <w:pPr>
        <w:spacing w:line="360" w:lineRule="auto"/>
        <w:jc w:val="both"/>
        <w:rPr>
          <w:rFonts w:ascii="Trebuchet MS" w:hAnsi="Trebuchet MS" w:cs="Arial"/>
          <w:b/>
          <w:sz w:val="22"/>
          <w:szCs w:val="22"/>
        </w:rPr>
      </w:pPr>
    </w:p>
    <w:p w:rsidR="00815C5A" w:rsidRPr="00A714A8" w:rsidRDefault="006851F5" w:rsidP="009811DC">
      <w:pPr>
        <w:spacing w:line="360" w:lineRule="auto"/>
        <w:ind w:left="822" w:hanging="397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  <w:b/>
        </w:rPr>
        <w:t xml:space="preserve">4.3. </w:t>
      </w:r>
      <w:r w:rsidR="00815C5A" w:rsidRPr="00A714A8">
        <w:rPr>
          <w:rFonts w:ascii="Trebuchet MS" w:hAnsi="Trebuchet MS" w:cs="Arial"/>
        </w:rPr>
        <w:t>Wykonawca</w:t>
      </w:r>
      <w:r w:rsidR="007D2B8A" w:rsidRPr="00A714A8">
        <w:rPr>
          <w:rFonts w:ascii="Trebuchet MS" w:hAnsi="Trebuchet MS" w:cs="Arial"/>
        </w:rPr>
        <w:t xml:space="preserve">, </w:t>
      </w:r>
      <w:r w:rsidR="005553A9" w:rsidRPr="00A714A8">
        <w:rPr>
          <w:rFonts w:ascii="Trebuchet MS" w:hAnsi="Trebuchet MS" w:cs="Arial"/>
        </w:rPr>
        <w:t>którego oferta zostanie</w:t>
      </w:r>
      <w:r w:rsidR="007D2B8A" w:rsidRPr="00A714A8">
        <w:rPr>
          <w:rFonts w:ascii="Trebuchet MS" w:hAnsi="Trebuchet MS" w:cs="Arial"/>
        </w:rPr>
        <w:t xml:space="preserve"> </w:t>
      </w:r>
      <w:r w:rsidR="001E174E" w:rsidRPr="00A714A8">
        <w:rPr>
          <w:rFonts w:ascii="Trebuchet MS" w:hAnsi="Trebuchet MS" w:cs="Arial"/>
        </w:rPr>
        <w:t>najwyżej oceniona</w:t>
      </w:r>
      <w:r w:rsidR="000E39E8" w:rsidRPr="00A714A8">
        <w:rPr>
          <w:rFonts w:ascii="Trebuchet MS" w:hAnsi="Trebuchet MS" w:cs="Arial"/>
        </w:rPr>
        <w:t>,</w:t>
      </w:r>
      <w:r w:rsidR="007D2B8A" w:rsidRPr="00A714A8">
        <w:rPr>
          <w:rFonts w:ascii="Trebuchet MS" w:hAnsi="Trebuchet MS" w:cs="Arial"/>
        </w:rPr>
        <w:t xml:space="preserve"> </w:t>
      </w:r>
      <w:r w:rsidR="009B2579" w:rsidRPr="00A714A8">
        <w:rPr>
          <w:rFonts w:ascii="Trebuchet MS" w:hAnsi="Trebuchet MS" w:cs="Arial"/>
        </w:rPr>
        <w:t xml:space="preserve">w </w:t>
      </w:r>
      <w:r w:rsidR="000E39E8" w:rsidRPr="00A714A8">
        <w:rPr>
          <w:rFonts w:ascii="Trebuchet MS" w:hAnsi="Trebuchet MS" w:cs="Arial"/>
        </w:rPr>
        <w:t xml:space="preserve">celu wykazania braku podstaw </w:t>
      </w:r>
      <w:r w:rsidR="00815C5A" w:rsidRPr="00A714A8">
        <w:rPr>
          <w:rFonts w:ascii="Trebuchet MS" w:hAnsi="Trebuchet MS" w:cs="Arial"/>
        </w:rPr>
        <w:t>wykluczenia z postępowania o udzielenie zamówienia</w:t>
      </w:r>
      <w:r w:rsidR="001F4164" w:rsidRPr="00A714A8">
        <w:rPr>
          <w:rFonts w:ascii="Trebuchet MS" w:hAnsi="Trebuchet MS" w:cs="Arial"/>
        </w:rPr>
        <w:t xml:space="preserve"> (pkt 2.1. niniejszego rozdziału</w:t>
      </w:r>
      <w:r w:rsidR="000E39E8" w:rsidRPr="00A714A8">
        <w:rPr>
          <w:rFonts w:ascii="Trebuchet MS" w:hAnsi="Trebuchet MS" w:cs="Arial"/>
        </w:rPr>
        <w:t xml:space="preserve"> SIWZ</w:t>
      </w:r>
      <w:r w:rsidR="001F4164" w:rsidRPr="00A714A8">
        <w:rPr>
          <w:rFonts w:ascii="Trebuchet MS" w:hAnsi="Trebuchet MS" w:cs="Arial"/>
        </w:rPr>
        <w:t>)</w:t>
      </w:r>
      <w:r w:rsidR="009B2579" w:rsidRPr="00A714A8">
        <w:rPr>
          <w:rFonts w:ascii="Trebuchet MS" w:hAnsi="Trebuchet MS" w:cs="Arial"/>
        </w:rPr>
        <w:t xml:space="preserve"> </w:t>
      </w:r>
      <w:r w:rsidR="000E39E8" w:rsidRPr="00A714A8">
        <w:rPr>
          <w:rFonts w:ascii="Trebuchet MS" w:hAnsi="Trebuchet MS" w:cs="Arial"/>
        </w:rPr>
        <w:t>zostanie wezwany do zł</w:t>
      </w:r>
      <w:r w:rsidR="007D2B8A" w:rsidRPr="00A714A8">
        <w:rPr>
          <w:rFonts w:ascii="Trebuchet MS" w:hAnsi="Trebuchet MS" w:cs="Arial"/>
        </w:rPr>
        <w:t xml:space="preserve">ożenia następujących </w:t>
      </w:r>
      <w:r w:rsidR="000E39E8" w:rsidRPr="00A714A8">
        <w:rPr>
          <w:rFonts w:ascii="Trebuchet MS" w:hAnsi="Trebuchet MS" w:cs="Arial"/>
        </w:rPr>
        <w:t>oświadczeń i </w:t>
      </w:r>
      <w:r w:rsidR="007D2B8A" w:rsidRPr="00A714A8">
        <w:rPr>
          <w:rFonts w:ascii="Trebuchet MS" w:hAnsi="Trebuchet MS" w:cs="Arial"/>
        </w:rPr>
        <w:t>dokumentów</w:t>
      </w:r>
      <w:r w:rsidR="000E39E8" w:rsidRPr="00A714A8">
        <w:rPr>
          <w:rFonts w:ascii="Trebuchet MS" w:hAnsi="Trebuchet MS" w:cs="Arial"/>
        </w:rPr>
        <w:t xml:space="preserve"> (aktualnych na dzień złożenia oświadczeń lub dokumentów)</w:t>
      </w:r>
      <w:r w:rsidR="006063E9" w:rsidRPr="00A714A8">
        <w:rPr>
          <w:rFonts w:ascii="Trebuchet MS" w:hAnsi="Trebuchet MS" w:cs="Arial"/>
        </w:rPr>
        <w:t>:</w:t>
      </w:r>
    </w:p>
    <w:p w:rsidR="00CE07A9" w:rsidRPr="00CE07A9" w:rsidRDefault="00CE07A9" w:rsidP="000958BC">
      <w:pPr>
        <w:pStyle w:val="Akapitzlist"/>
        <w:numPr>
          <w:ilvl w:val="2"/>
          <w:numId w:val="56"/>
        </w:numPr>
        <w:autoSpaceDE w:val="0"/>
        <w:autoSpaceDN w:val="0"/>
        <w:adjustRightInd w:val="0"/>
        <w:spacing w:line="360" w:lineRule="auto"/>
        <w:ind w:left="1418"/>
        <w:jc w:val="both"/>
        <w:rPr>
          <w:rFonts w:ascii="Trebuchet MS" w:hAnsi="Trebuchet MS" w:cs="TimesNewRoman"/>
          <w:color w:val="000000" w:themeColor="text1"/>
        </w:rPr>
      </w:pPr>
      <w:r w:rsidRPr="00CE07A9">
        <w:rPr>
          <w:rFonts w:ascii="Trebuchet MS" w:hAnsi="Trebuchet MS" w:cs="TimesNewRoman"/>
          <w:color w:val="000000" w:themeColor="text1"/>
        </w:rPr>
        <w:t>oświadczenia wykonawcy o braku wydania wobec niego prawomocnego wyroku sądu lub ostatecznej decyzji administracyjnej o zaleganiu z uiszczaniem podatków, opłat lub składek na ubezpieczenia społeczne lub zdrowotne albo – w przypadku wydania takiego wyroku lub decyzji – dokumentów potwierdzających dokonanie płatności tych należności wraz z ewentualnymi odsetkami lub grzywnami lub zawarcie wiążącego porozumienia w sprawie spłat tych należności;</w:t>
      </w:r>
    </w:p>
    <w:p w:rsidR="007831CB" w:rsidRPr="00CE07A9" w:rsidRDefault="005B546A" w:rsidP="000958BC">
      <w:pPr>
        <w:pStyle w:val="Akapitzlist"/>
        <w:numPr>
          <w:ilvl w:val="2"/>
          <w:numId w:val="56"/>
        </w:numPr>
        <w:autoSpaceDE w:val="0"/>
        <w:autoSpaceDN w:val="0"/>
        <w:adjustRightInd w:val="0"/>
        <w:spacing w:line="360" w:lineRule="auto"/>
        <w:ind w:left="1418"/>
        <w:jc w:val="both"/>
        <w:rPr>
          <w:rFonts w:ascii="Trebuchet MS" w:hAnsi="Trebuchet MS" w:cs="TimesNewRoman"/>
          <w:color w:val="000000" w:themeColor="text1"/>
        </w:rPr>
      </w:pPr>
      <w:r w:rsidRPr="00CE07A9">
        <w:rPr>
          <w:rFonts w:ascii="Trebuchet MS" w:hAnsi="Trebuchet MS" w:cs="Times-Roman"/>
          <w:color w:val="000000" w:themeColor="text1"/>
        </w:rPr>
        <w:t> o</w:t>
      </w:r>
      <w:r w:rsidRPr="00CE07A9">
        <w:rPr>
          <w:rFonts w:ascii="Trebuchet MS" w:hAnsi="Trebuchet MS" w:cs="TT2A2t00"/>
          <w:color w:val="000000" w:themeColor="text1"/>
        </w:rPr>
        <w:t>ś</w:t>
      </w:r>
      <w:r w:rsidR="00346F2A" w:rsidRPr="00CE07A9">
        <w:rPr>
          <w:rFonts w:ascii="Trebuchet MS" w:hAnsi="Trebuchet MS" w:cs="Times-Roman"/>
          <w:color w:val="000000" w:themeColor="text1"/>
        </w:rPr>
        <w:t>wiadczenia W</w:t>
      </w:r>
      <w:r w:rsidRPr="00CE07A9">
        <w:rPr>
          <w:rFonts w:ascii="Trebuchet MS" w:hAnsi="Trebuchet MS" w:cs="Times-Roman"/>
          <w:color w:val="000000" w:themeColor="text1"/>
        </w:rPr>
        <w:t xml:space="preserve">ykonawcy o braku orzeczenia wobec niego tytułem </w:t>
      </w:r>
      <w:r w:rsidRPr="00CE07A9">
        <w:rPr>
          <w:rFonts w:ascii="Trebuchet MS" w:hAnsi="Trebuchet MS" w:cs="TT2A2t00"/>
          <w:color w:val="000000" w:themeColor="text1"/>
        </w:rPr>
        <w:t>ś</w:t>
      </w:r>
      <w:r w:rsidRPr="00CE07A9">
        <w:rPr>
          <w:rFonts w:ascii="Trebuchet MS" w:hAnsi="Trebuchet MS" w:cs="Times-Roman"/>
          <w:color w:val="000000" w:themeColor="text1"/>
        </w:rPr>
        <w:t>rodka zapobiegawczego zakazu ubiegania si</w:t>
      </w:r>
      <w:r w:rsidRPr="00CE07A9">
        <w:rPr>
          <w:rFonts w:ascii="Trebuchet MS" w:hAnsi="Trebuchet MS" w:cs="TT2A2t00"/>
          <w:color w:val="000000" w:themeColor="text1"/>
        </w:rPr>
        <w:t xml:space="preserve">ę </w:t>
      </w:r>
      <w:r w:rsidRPr="00CE07A9">
        <w:rPr>
          <w:rFonts w:ascii="Trebuchet MS" w:hAnsi="Trebuchet MS" w:cs="Times-Roman"/>
          <w:color w:val="000000" w:themeColor="text1"/>
        </w:rPr>
        <w:t>o zamówienia publiczne;</w:t>
      </w:r>
    </w:p>
    <w:p w:rsidR="009F1C78" w:rsidRPr="007B79C6" w:rsidRDefault="009F1C78" w:rsidP="007B79C6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NewRoman"/>
        </w:rPr>
      </w:pPr>
    </w:p>
    <w:p w:rsidR="00DF591B" w:rsidRPr="009F1C78" w:rsidRDefault="00A714A8" w:rsidP="009811DC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b/>
          <w:u w:val="single"/>
        </w:rPr>
      </w:pPr>
      <w:r>
        <w:rPr>
          <w:rFonts w:ascii="Trebuchet MS" w:hAnsi="Trebuchet MS" w:cs="Times-Roman"/>
          <w:b/>
          <w:u w:val="single"/>
        </w:rPr>
        <w:t>Uwaga</w:t>
      </w:r>
      <w:r w:rsidR="00CD126A" w:rsidRPr="00FF0DB3">
        <w:rPr>
          <w:rFonts w:ascii="Trebuchet MS" w:hAnsi="Trebuchet MS" w:cs="Times-Roman"/>
          <w:b/>
          <w:u w:val="single"/>
        </w:rPr>
        <w:t xml:space="preserve"> (dotyczy wszystkich dokumentów na potwierdzenie braku podstaw wykluczenia):</w:t>
      </w:r>
    </w:p>
    <w:p w:rsidR="00A714A8" w:rsidRDefault="00CD126A" w:rsidP="00A714A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</w:rPr>
      </w:pPr>
      <w:r w:rsidRPr="008675A8">
        <w:rPr>
          <w:rFonts w:ascii="Trebuchet MS" w:hAnsi="Trebuchet MS" w:cs="Times-Roman"/>
        </w:rPr>
        <w:lastRenderedPageBreak/>
        <w:t xml:space="preserve">W przypadku Wykonawców wspólnie składających ofertę, dokumenty o których mowa w pkt </w:t>
      </w:r>
      <w:r w:rsidR="006851F5" w:rsidRPr="008675A8">
        <w:rPr>
          <w:rFonts w:ascii="Trebuchet MS" w:hAnsi="Trebuchet MS" w:cs="Times-Roman"/>
          <w:b/>
        </w:rPr>
        <w:t>4.2</w:t>
      </w:r>
      <w:r w:rsidR="00D071F1" w:rsidRPr="008675A8">
        <w:rPr>
          <w:rFonts w:ascii="Trebuchet MS" w:hAnsi="Trebuchet MS" w:cs="Times-Roman"/>
          <w:b/>
        </w:rPr>
        <w:t>.</w:t>
      </w:r>
      <w:r w:rsidR="006851F5" w:rsidRPr="008675A8">
        <w:rPr>
          <w:rFonts w:ascii="Trebuchet MS" w:hAnsi="Trebuchet MS" w:cs="Times-Roman"/>
        </w:rPr>
        <w:t xml:space="preserve"> oraz </w:t>
      </w:r>
      <w:r w:rsidRPr="008675A8">
        <w:rPr>
          <w:rFonts w:ascii="Trebuchet MS" w:hAnsi="Trebuchet MS" w:cs="Times-Roman"/>
          <w:b/>
        </w:rPr>
        <w:t>4.</w:t>
      </w:r>
      <w:r w:rsidR="002857BC">
        <w:rPr>
          <w:rFonts w:ascii="Trebuchet MS" w:hAnsi="Trebuchet MS" w:cs="Times-Roman"/>
          <w:b/>
        </w:rPr>
        <w:t>4</w:t>
      </w:r>
      <w:r w:rsidR="00DF591B" w:rsidRPr="008675A8">
        <w:rPr>
          <w:rFonts w:ascii="Trebuchet MS" w:hAnsi="Trebuchet MS" w:cs="Times-Roman"/>
          <w:b/>
        </w:rPr>
        <w:t>.</w:t>
      </w:r>
      <w:r w:rsidRPr="008675A8">
        <w:rPr>
          <w:rFonts w:ascii="Trebuchet MS" w:hAnsi="Trebuchet MS" w:cs="Times-Roman"/>
        </w:rPr>
        <w:t xml:space="preserve"> zobowiązany jest złożyć każdy z Wykonawców wspólnie składających ofertę.</w:t>
      </w:r>
    </w:p>
    <w:p w:rsidR="00F81626" w:rsidRDefault="00F81626" w:rsidP="00A714A8">
      <w:p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</w:rPr>
      </w:pPr>
    </w:p>
    <w:p w:rsidR="00011D8E" w:rsidRPr="002857BC" w:rsidRDefault="000E39E8" w:rsidP="000958BC">
      <w:pPr>
        <w:pStyle w:val="Akapitzlist"/>
        <w:numPr>
          <w:ilvl w:val="1"/>
          <w:numId w:val="67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</w:rPr>
      </w:pPr>
      <w:r w:rsidRPr="002857BC">
        <w:rPr>
          <w:rFonts w:ascii="Trebuchet MS" w:hAnsi="Trebuchet MS" w:cs="Arial"/>
        </w:rPr>
        <w:t xml:space="preserve">Wykonawca, którego oferta zostanie </w:t>
      </w:r>
      <w:r w:rsidR="00E5467E" w:rsidRPr="002857BC">
        <w:rPr>
          <w:rFonts w:ascii="Trebuchet MS" w:hAnsi="Trebuchet MS" w:cs="Arial"/>
        </w:rPr>
        <w:t xml:space="preserve">najwyżej </w:t>
      </w:r>
      <w:r w:rsidRPr="002857BC">
        <w:rPr>
          <w:rFonts w:ascii="Trebuchet MS" w:hAnsi="Trebuchet MS" w:cs="Arial"/>
        </w:rPr>
        <w:t>oceniona</w:t>
      </w:r>
      <w:r w:rsidR="00A917EB" w:rsidRPr="002857BC">
        <w:rPr>
          <w:rFonts w:ascii="Trebuchet MS" w:hAnsi="Trebuchet MS" w:cs="Arial"/>
        </w:rPr>
        <w:t xml:space="preserve"> (oceniona jako najkorzystniejsza)</w:t>
      </w:r>
      <w:r w:rsidRPr="002857BC">
        <w:rPr>
          <w:rFonts w:ascii="Trebuchet MS" w:hAnsi="Trebuchet MS" w:cs="Arial"/>
        </w:rPr>
        <w:t xml:space="preserve"> w celu wykazania spełniania warunków udział</w:t>
      </w:r>
      <w:r w:rsidR="00A917EB" w:rsidRPr="002857BC">
        <w:rPr>
          <w:rFonts w:ascii="Trebuchet MS" w:hAnsi="Trebuchet MS" w:cs="Arial"/>
        </w:rPr>
        <w:t>u w postępowaniu (pkt </w:t>
      </w:r>
      <w:r w:rsidR="00DF591B" w:rsidRPr="002857BC">
        <w:rPr>
          <w:rFonts w:ascii="Trebuchet MS" w:hAnsi="Trebuchet MS" w:cs="Arial"/>
        </w:rPr>
        <w:t>3.</w:t>
      </w:r>
      <w:r w:rsidR="00141857" w:rsidRPr="002857BC">
        <w:rPr>
          <w:rFonts w:ascii="Trebuchet MS" w:hAnsi="Trebuchet MS" w:cs="Arial"/>
        </w:rPr>
        <w:t xml:space="preserve"> </w:t>
      </w:r>
      <w:r w:rsidRPr="002857BC">
        <w:rPr>
          <w:rFonts w:ascii="Trebuchet MS" w:hAnsi="Trebuchet MS" w:cs="Arial"/>
        </w:rPr>
        <w:t>niniejszego rozdziału SIWZ), zostanie wezwany do przedłoż</w:t>
      </w:r>
      <w:r w:rsidR="00DF591B" w:rsidRPr="002857BC">
        <w:rPr>
          <w:rFonts w:ascii="Trebuchet MS" w:hAnsi="Trebuchet MS" w:cs="Arial"/>
        </w:rPr>
        <w:t>enia następujących oświadczeń i </w:t>
      </w:r>
      <w:r w:rsidRPr="002857BC">
        <w:rPr>
          <w:rFonts w:ascii="Trebuchet MS" w:hAnsi="Trebuchet MS" w:cs="Arial"/>
        </w:rPr>
        <w:t>dokumentów (aktualnych na dzień złożenia oświadczeń lub dokumentów):</w:t>
      </w:r>
    </w:p>
    <w:p w:rsidR="000E39E8" w:rsidRPr="00FF0DB3" w:rsidRDefault="000E39E8" w:rsidP="009811DC">
      <w:pPr>
        <w:tabs>
          <w:tab w:val="left" w:pos="567"/>
        </w:tabs>
        <w:spacing w:line="360" w:lineRule="auto"/>
        <w:ind w:left="360"/>
        <w:jc w:val="both"/>
        <w:rPr>
          <w:rFonts w:ascii="Trebuchet MS" w:hAnsi="Trebuchet MS" w:cs="Arial"/>
          <w:u w:val="single"/>
        </w:rPr>
      </w:pPr>
      <w:r w:rsidRPr="00FF0DB3">
        <w:rPr>
          <w:rFonts w:ascii="Trebuchet MS" w:hAnsi="Trebuchet MS" w:cs="Arial"/>
          <w:u w:val="single"/>
        </w:rPr>
        <w:t>- w celu wykaza</w:t>
      </w:r>
      <w:r w:rsidR="00141857" w:rsidRPr="00FF0DB3">
        <w:rPr>
          <w:rFonts w:ascii="Trebuchet MS" w:hAnsi="Trebuchet MS" w:cs="Arial"/>
          <w:u w:val="single"/>
        </w:rPr>
        <w:t>nia spełniania warunku z pkt 3.1</w:t>
      </w:r>
      <w:r w:rsidRPr="00FF0DB3">
        <w:rPr>
          <w:rFonts w:ascii="Trebuchet MS" w:hAnsi="Trebuchet MS" w:cs="Arial"/>
          <w:u w:val="single"/>
        </w:rPr>
        <w:t>.:</w:t>
      </w:r>
    </w:p>
    <w:p w:rsidR="005E29BB" w:rsidRPr="002857BC" w:rsidRDefault="00E10A04" w:rsidP="000958BC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/>
          <w:color w:val="000000" w:themeColor="text1"/>
        </w:rPr>
      </w:pPr>
      <w:r w:rsidRPr="002857BC">
        <w:rPr>
          <w:rFonts w:ascii="Trebuchet MS" w:hAnsi="Trebuchet MS" w:cs="TimesNewRoman"/>
          <w:color w:val="000000" w:themeColor="text1"/>
        </w:rPr>
        <w:t>wykazu robót budowlanych wykonanych nie wcześniej niż w okresie ostatnich 5 lat przed upływem terminu składania ofert, a jeżeli okres prowadzenia działalności jest krótszy – w tym okresie, wraz z podaniem ich rodzaju, wartości, daty, miejsca wykonania i podmiotów, na rzecz których roboty te zostały wykonane, z załączeniem dowodów określających czy te roboty budowlane zostały wykonane należycie, w szczególności informacji o tym czy roboty zostały wykonane zgodnie z przepisami prawa budowlanego i prawidłowo ukończone</w:t>
      </w:r>
      <w:r w:rsidRPr="002857BC">
        <w:rPr>
          <w:rFonts w:ascii="Trebuchet MS" w:hAnsi="Trebuchet MS" w:cs="Times-Roman"/>
          <w:color w:val="000000" w:themeColor="text1"/>
        </w:rPr>
        <w:t>.</w:t>
      </w:r>
    </w:p>
    <w:p w:rsidR="00F81626" w:rsidRDefault="00E10A04" w:rsidP="00F81626">
      <w:pPr>
        <w:pStyle w:val="Akapitzlist"/>
        <w:numPr>
          <w:ilvl w:val="2"/>
          <w:numId w:val="67"/>
        </w:numPr>
        <w:autoSpaceDE w:val="0"/>
        <w:autoSpaceDN w:val="0"/>
        <w:adjustRightInd w:val="0"/>
        <w:spacing w:line="360" w:lineRule="auto"/>
        <w:jc w:val="both"/>
        <w:rPr>
          <w:rFonts w:ascii="Trebuchet MS" w:hAnsi="Trebuchet MS" w:cs="Times-Roman"/>
          <w:color w:val="000000" w:themeColor="text1"/>
        </w:rPr>
      </w:pPr>
      <w:r w:rsidRPr="003724E6">
        <w:rPr>
          <w:rFonts w:ascii="Trebuchet MS" w:hAnsi="Trebuchet MS" w:cs="Times-Roman"/>
          <w:color w:val="000000" w:themeColor="text1"/>
        </w:rPr>
        <w:t>wykazu osób, skierowanych przez Wykonawcę do realizacji zamówienia publicznego, w szczególno</w:t>
      </w:r>
      <w:r w:rsidRPr="003724E6">
        <w:rPr>
          <w:rFonts w:ascii="Trebuchet MS" w:hAnsi="Trebuchet MS" w:cs="TT2A2t00"/>
          <w:color w:val="000000" w:themeColor="text1"/>
        </w:rPr>
        <w:t>ś</w:t>
      </w:r>
      <w:r w:rsidRPr="003724E6">
        <w:rPr>
          <w:rFonts w:ascii="Trebuchet MS" w:hAnsi="Trebuchet MS" w:cs="Times-Roman"/>
          <w:color w:val="000000" w:themeColor="text1"/>
        </w:rPr>
        <w:t>ci odpowiedzialnych za kierowanie robotami budowlanymi wraz</w:t>
      </w:r>
      <w:r w:rsidRPr="003724E6">
        <w:rPr>
          <w:rFonts w:ascii="Trebuchet MS" w:hAnsi="Trebuchet MS" w:cs="Times-Roman"/>
          <w:color w:val="000000" w:themeColor="text1"/>
        </w:rPr>
        <w:br/>
        <w:t>z informacjami na temat ich uprawnie</w:t>
      </w:r>
      <w:r w:rsidRPr="003724E6">
        <w:rPr>
          <w:rFonts w:ascii="Trebuchet MS" w:hAnsi="Trebuchet MS" w:cs="TT2A2t00"/>
          <w:color w:val="000000" w:themeColor="text1"/>
        </w:rPr>
        <w:t>ń</w:t>
      </w:r>
      <w:r w:rsidRPr="003724E6">
        <w:rPr>
          <w:rFonts w:ascii="Trebuchet MS" w:hAnsi="Trebuchet MS" w:cs="Times-Roman"/>
          <w:color w:val="000000" w:themeColor="text1"/>
        </w:rPr>
        <w:t xml:space="preserve"> niezb</w:t>
      </w:r>
      <w:r w:rsidRPr="003724E6">
        <w:rPr>
          <w:rFonts w:ascii="Trebuchet MS" w:hAnsi="Trebuchet MS" w:cs="TT2A2t00"/>
          <w:color w:val="000000" w:themeColor="text1"/>
        </w:rPr>
        <w:t>ę</w:t>
      </w:r>
      <w:r w:rsidRPr="003724E6">
        <w:rPr>
          <w:rFonts w:ascii="Trebuchet MS" w:hAnsi="Trebuchet MS" w:cs="Times-Roman"/>
          <w:color w:val="000000" w:themeColor="text1"/>
        </w:rPr>
        <w:t>dnych do wykonania zamówienia publicznego,</w:t>
      </w:r>
      <w:r w:rsidR="003724E6" w:rsidRPr="003724E6">
        <w:rPr>
          <w:rFonts w:ascii="Trebuchet MS" w:hAnsi="Trebuchet MS" w:cs="Times-Roman"/>
          <w:color w:val="000000" w:themeColor="text1"/>
        </w:rPr>
        <w:t xml:space="preserve"> doświadczenia, wykształcenia, kwalifikacji zawodowych</w:t>
      </w:r>
      <w:r w:rsidRPr="003724E6">
        <w:rPr>
          <w:rFonts w:ascii="Trebuchet MS" w:hAnsi="Trebuchet MS" w:cs="Times-Roman"/>
          <w:color w:val="000000" w:themeColor="text1"/>
        </w:rPr>
        <w:t xml:space="preserve"> a tak</w:t>
      </w:r>
      <w:r w:rsidRPr="003724E6">
        <w:rPr>
          <w:rFonts w:ascii="Trebuchet MS" w:hAnsi="Trebuchet MS" w:cs="TT2A2t00"/>
          <w:color w:val="000000" w:themeColor="text1"/>
        </w:rPr>
        <w:t>ż</w:t>
      </w:r>
      <w:r w:rsidRPr="003724E6">
        <w:rPr>
          <w:rFonts w:ascii="Trebuchet MS" w:hAnsi="Trebuchet MS" w:cs="Times-Roman"/>
          <w:color w:val="000000" w:themeColor="text1"/>
        </w:rPr>
        <w:t>e zakresu wykonywanych przez nie czynno</w:t>
      </w:r>
      <w:r w:rsidRPr="003724E6">
        <w:rPr>
          <w:rFonts w:ascii="Trebuchet MS" w:hAnsi="Trebuchet MS" w:cs="TT2A2t00"/>
          <w:color w:val="000000" w:themeColor="text1"/>
        </w:rPr>
        <w:t>ś</w:t>
      </w:r>
      <w:r w:rsidRPr="003724E6">
        <w:rPr>
          <w:rFonts w:ascii="Trebuchet MS" w:hAnsi="Trebuchet MS" w:cs="Times-Roman"/>
          <w:color w:val="000000" w:themeColor="text1"/>
        </w:rPr>
        <w:t>ci oraz informacj</w:t>
      </w:r>
      <w:r w:rsidRPr="003724E6">
        <w:rPr>
          <w:rFonts w:ascii="Trebuchet MS" w:hAnsi="Trebuchet MS" w:cs="TT2A2t00"/>
          <w:color w:val="000000" w:themeColor="text1"/>
        </w:rPr>
        <w:t xml:space="preserve">ą </w:t>
      </w:r>
      <w:r w:rsidRPr="003724E6">
        <w:rPr>
          <w:rFonts w:ascii="Trebuchet MS" w:hAnsi="Trebuchet MS" w:cs="Times-Roman"/>
          <w:color w:val="000000" w:themeColor="text1"/>
        </w:rPr>
        <w:t>o podstawie do dysponowania tymi osobami.</w:t>
      </w:r>
    </w:p>
    <w:p w:rsidR="005A696C" w:rsidRPr="00FB1FB7" w:rsidRDefault="00FB1FB7" w:rsidP="003D5DF5">
      <w:pPr>
        <w:pStyle w:val="Akapitzlist"/>
        <w:numPr>
          <w:ilvl w:val="0"/>
          <w:numId w:val="91"/>
        </w:numPr>
        <w:spacing w:after="160" w:line="259" w:lineRule="auto"/>
        <w:ind w:left="709"/>
        <w:rPr>
          <w:rFonts w:ascii="Trebuchet MS" w:hAnsi="Trebuchet MS"/>
          <w:u w:val="single"/>
        </w:rPr>
      </w:pPr>
      <w:r w:rsidRPr="00FB1FB7">
        <w:rPr>
          <w:rFonts w:ascii="Trebuchet MS" w:hAnsi="Trebuchet MS"/>
          <w:u w:val="single"/>
        </w:rPr>
        <w:t>w</w:t>
      </w:r>
      <w:r w:rsidR="005A696C" w:rsidRPr="00FB1FB7">
        <w:rPr>
          <w:rFonts w:ascii="Trebuchet MS" w:hAnsi="Trebuchet MS"/>
          <w:u w:val="single"/>
        </w:rPr>
        <w:t xml:space="preserve"> celu potwierdz</w:t>
      </w:r>
      <w:r>
        <w:rPr>
          <w:rFonts w:ascii="Trebuchet MS" w:hAnsi="Trebuchet MS"/>
          <w:u w:val="single"/>
        </w:rPr>
        <w:t>enia</w:t>
      </w:r>
      <w:r w:rsidR="005A696C" w:rsidRPr="00FB1FB7">
        <w:rPr>
          <w:rFonts w:ascii="Trebuchet MS" w:hAnsi="Trebuchet MS"/>
          <w:u w:val="single"/>
        </w:rPr>
        <w:t xml:space="preserve">, że oferowane </w:t>
      </w:r>
      <w:r>
        <w:rPr>
          <w:rFonts w:ascii="Trebuchet MS" w:hAnsi="Trebuchet MS"/>
          <w:u w:val="single"/>
        </w:rPr>
        <w:t>urządzenia</w:t>
      </w:r>
      <w:r w:rsidR="005A696C" w:rsidRPr="00FB1FB7">
        <w:rPr>
          <w:rFonts w:ascii="Trebuchet MS" w:hAnsi="Trebuchet MS"/>
          <w:u w:val="single"/>
        </w:rPr>
        <w:t xml:space="preserve"> odpowiadają wymaganiom określonym przez</w:t>
      </w:r>
      <w:r w:rsidRPr="00FB1FB7">
        <w:rPr>
          <w:rFonts w:ascii="Trebuchet MS" w:hAnsi="Trebuchet MS"/>
          <w:u w:val="single"/>
        </w:rPr>
        <w:t xml:space="preserve"> </w:t>
      </w:r>
      <w:r w:rsidR="005A696C" w:rsidRPr="00FB1FB7">
        <w:rPr>
          <w:rFonts w:ascii="Trebuchet MS" w:hAnsi="Trebuchet MS"/>
          <w:u w:val="single"/>
        </w:rPr>
        <w:t xml:space="preserve">Zamawiającego: </w:t>
      </w:r>
    </w:p>
    <w:p w:rsidR="00FB1FB7" w:rsidRPr="003D5DF5" w:rsidRDefault="005A696C" w:rsidP="003D5DF5">
      <w:pPr>
        <w:pStyle w:val="Akapitzlist"/>
        <w:numPr>
          <w:ilvl w:val="2"/>
          <w:numId w:val="67"/>
        </w:numPr>
        <w:spacing w:after="160" w:line="259" w:lineRule="auto"/>
        <w:jc w:val="both"/>
        <w:rPr>
          <w:rFonts w:ascii="Trebuchet MS" w:hAnsi="Trebuchet MS"/>
        </w:rPr>
      </w:pPr>
      <w:r w:rsidRPr="003D5DF5">
        <w:rPr>
          <w:rFonts w:ascii="Trebuchet MS" w:hAnsi="Trebuchet MS"/>
        </w:rPr>
        <w:t xml:space="preserve">próbki, wzory oraz inne podobne materiały dotyczące parametrów oferowanych opraw oświetleniowych, których autentyczność musi zostać poświadczona przez Wykonawcę, </w:t>
      </w:r>
      <w:r w:rsidR="00FB1FB7" w:rsidRPr="003D5DF5">
        <w:rPr>
          <w:rFonts w:ascii="Trebuchet MS" w:hAnsi="Trebuchet MS"/>
        </w:rPr>
        <w:t xml:space="preserve">                                 </w:t>
      </w:r>
      <w:r w:rsidRPr="003D5DF5">
        <w:rPr>
          <w:rFonts w:ascii="Trebuchet MS" w:hAnsi="Trebuchet MS"/>
        </w:rPr>
        <w:t xml:space="preserve">w szczególności w postaci: </w:t>
      </w:r>
    </w:p>
    <w:p w:rsidR="00EF654E" w:rsidRPr="00EF654E" w:rsidRDefault="005A696C" w:rsidP="00EF654E">
      <w:pPr>
        <w:pStyle w:val="Akapitzlist"/>
        <w:spacing w:after="160" w:line="259" w:lineRule="auto"/>
        <w:ind w:left="720"/>
        <w:jc w:val="both"/>
        <w:rPr>
          <w:rFonts w:ascii="Trebuchet MS" w:hAnsi="Trebuchet MS"/>
        </w:rPr>
      </w:pPr>
      <w:r w:rsidRPr="00FB1FB7">
        <w:rPr>
          <w:rFonts w:ascii="Trebuchet MS" w:hAnsi="Trebuchet MS"/>
        </w:rPr>
        <w:t>kart technicznych(katalogowych)oferowanych opraw oświetleniowych (w oryginale lub kopii uwierzytelnionej przez Wykonawcę)</w:t>
      </w:r>
    </w:p>
    <w:p w:rsidR="0060147F" w:rsidRPr="00EF654E" w:rsidRDefault="00EF654E" w:rsidP="00EF654E">
      <w:pPr>
        <w:spacing w:after="160" w:line="259" w:lineRule="auto"/>
        <w:rPr>
          <w:rFonts w:ascii="Trebuchet MS" w:hAnsi="Trebuchet MS"/>
          <w:b/>
        </w:rPr>
      </w:pPr>
      <w:r w:rsidRPr="00EF654E">
        <w:rPr>
          <w:rFonts w:ascii="Trebuchet MS" w:hAnsi="Trebuchet MS"/>
          <w:b/>
        </w:rPr>
        <w:t xml:space="preserve">Uwaga – oświadczenia i dokumenty nie należy składać do oferty. Aby było skuteczne Zamawiający wezwie Wykonawcę, który uzyska najwyższą ilość punktów (zgodnie z przyjętymi kryteriami) do złożenia ww. oświadczeń i dokumentów. </w:t>
      </w:r>
    </w:p>
    <w:p w:rsidR="00007A71" w:rsidRPr="00FF0DB3" w:rsidRDefault="003C20A5" w:rsidP="009811DC">
      <w:pPr>
        <w:tabs>
          <w:tab w:val="left" w:pos="0"/>
          <w:tab w:val="left" w:pos="1276"/>
        </w:tabs>
        <w:spacing w:line="360" w:lineRule="auto"/>
        <w:jc w:val="both"/>
        <w:rPr>
          <w:rFonts w:ascii="Trebuchet MS" w:hAnsi="Trebuchet MS"/>
          <w:b/>
          <w:bCs/>
          <w:u w:val="single"/>
        </w:rPr>
      </w:pPr>
      <w:r w:rsidRPr="00FF0DB3">
        <w:rPr>
          <w:rFonts w:ascii="Trebuchet MS" w:hAnsi="Trebuchet MS"/>
          <w:b/>
          <w:bCs/>
          <w:u w:val="single"/>
        </w:rPr>
        <w:t>Uwaga</w:t>
      </w:r>
      <w:r w:rsidR="003724E6">
        <w:rPr>
          <w:rFonts w:ascii="Trebuchet MS" w:hAnsi="Trebuchet MS"/>
          <w:b/>
          <w:bCs/>
          <w:u w:val="single"/>
        </w:rPr>
        <w:t xml:space="preserve"> </w:t>
      </w:r>
      <w:r w:rsidR="00493C8E" w:rsidRPr="00FF0DB3">
        <w:rPr>
          <w:rFonts w:ascii="Trebuchet MS" w:hAnsi="Trebuchet MS"/>
          <w:b/>
          <w:bCs/>
          <w:u w:val="single"/>
        </w:rPr>
        <w:t>(dotycząca wszystkich oświadczeń i dokumentów)</w:t>
      </w:r>
      <w:r w:rsidR="00007A71" w:rsidRPr="00FF0DB3">
        <w:rPr>
          <w:rFonts w:ascii="Trebuchet MS" w:hAnsi="Trebuchet MS"/>
          <w:b/>
          <w:bCs/>
          <w:u w:val="single"/>
        </w:rPr>
        <w:t>:</w:t>
      </w:r>
    </w:p>
    <w:p w:rsidR="007E2635" w:rsidRPr="00FF0DB3" w:rsidRDefault="003C20A5" w:rsidP="00DA70E6">
      <w:pPr>
        <w:pStyle w:val="Akapitzlist"/>
        <w:numPr>
          <w:ilvl w:val="3"/>
          <w:numId w:val="5"/>
        </w:numPr>
        <w:tabs>
          <w:tab w:val="left" w:pos="0"/>
          <w:tab w:val="left" w:pos="1276"/>
        </w:tabs>
        <w:spacing w:line="360" w:lineRule="auto"/>
        <w:ind w:left="567"/>
        <w:jc w:val="both"/>
        <w:rPr>
          <w:rFonts w:ascii="Trebuchet MS" w:hAnsi="Trebuchet MS"/>
          <w:b/>
          <w:bCs/>
        </w:rPr>
      </w:pPr>
      <w:r w:rsidRPr="00FF0DB3">
        <w:rPr>
          <w:rFonts w:ascii="Trebuchet MS" w:hAnsi="Trebuchet MS"/>
          <w:b/>
          <w:bCs/>
        </w:rPr>
        <w:t xml:space="preserve">Wykonawca nie jest obowiązany do złożenia oświadczeń lub dokumentów potwierdzających </w:t>
      </w:r>
      <w:r w:rsidR="00E512DB" w:rsidRPr="00FF0DB3">
        <w:rPr>
          <w:rFonts w:ascii="Trebuchet MS" w:hAnsi="Trebuchet MS"/>
          <w:b/>
          <w:bCs/>
        </w:rPr>
        <w:t>spełnianie warunków udziału w postępowaniu lub brak podstaw wykluczenia, jeżeli Z</w:t>
      </w:r>
      <w:r w:rsidRPr="00FF0DB3">
        <w:rPr>
          <w:rFonts w:ascii="Trebuchet MS" w:hAnsi="Trebuchet MS"/>
          <w:b/>
          <w:bCs/>
        </w:rPr>
        <w:t>amawiający posiada oświadczeni</w:t>
      </w:r>
      <w:r w:rsidR="00E512DB" w:rsidRPr="00FF0DB3">
        <w:rPr>
          <w:rFonts w:ascii="Trebuchet MS" w:hAnsi="Trebuchet MS"/>
          <w:b/>
          <w:bCs/>
        </w:rPr>
        <w:t>a lub dokumenty dotyc</w:t>
      </w:r>
      <w:r w:rsidR="003F5AF5">
        <w:rPr>
          <w:rFonts w:ascii="Trebuchet MS" w:hAnsi="Trebuchet MS"/>
          <w:b/>
          <w:bCs/>
        </w:rPr>
        <w:t>zące tego Wykonawcy lub może je </w:t>
      </w:r>
      <w:r w:rsidR="00E512DB" w:rsidRPr="00FF0DB3">
        <w:rPr>
          <w:rFonts w:ascii="Trebuchet MS" w:hAnsi="Trebuchet MS"/>
          <w:b/>
          <w:bCs/>
        </w:rPr>
        <w:t>uzyskać</w:t>
      </w:r>
      <w:r w:rsidRPr="00FF0DB3">
        <w:rPr>
          <w:rFonts w:ascii="Trebuchet MS" w:hAnsi="Trebuchet MS"/>
          <w:b/>
          <w:bCs/>
        </w:rPr>
        <w:t xml:space="preserve"> za pomocą bezpłatnych i ogólnodostępnych baz danych, w szczególności rejestrów publicznych w rozumieniu ustawy z dnia 17 lutego 2005 r. o informatyzacji działalności podmiotów realizujących zadania publiczne (</w:t>
      </w:r>
      <w:r w:rsidR="00C42BD6" w:rsidRPr="00FF0DB3">
        <w:rPr>
          <w:rFonts w:ascii="Trebuchet MS" w:hAnsi="Trebuchet MS"/>
          <w:b/>
          <w:bCs/>
        </w:rPr>
        <w:t>Dz. U. z 2017 r. poz. 570</w:t>
      </w:r>
      <w:r w:rsidR="008B6A3D" w:rsidRPr="00FF0DB3">
        <w:rPr>
          <w:rFonts w:ascii="Trebuchet MS" w:hAnsi="Trebuchet MS"/>
          <w:b/>
          <w:bCs/>
        </w:rPr>
        <w:t>),</w:t>
      </w:r>
    </w:p>
    <w:p w:rsidR="008B6A3D" w:rsidRPr="00FF0DB3" w:rsidRDefault="008B6A3D" w:rsidP="00DA70E6">
      <w:pPr>
        <w:pStyle w:val="Akapitzlist"/>
        <w:numPr>
          <w:ilvl w:val="3"/>
          <w:numId w:val="5"/>
        </w:numPr>
        <w:tabs>
          <w:tab w:val="left" w:pos="0"/>
          <w:tab w:val="left" w:pos="1276"/>
        </w:tabs>
        <w:spacing w:line="360" w:lineRule="auto"/>
        <w:ind w:left="567"/>
        <w:jc w:val="both"/>
        <w:rPr>
          <w:rFonts w:ascii="Trebuchet MS" w:hAnsi="Trebuchet MS"/>
          <w:b/>
          <w:bCs/>
        </w:rPr>
      </w:pPr>
      <w:r w:rsidRPr="00FF0DB3">
        <w:rPr>
          <w:rFonts w:ascii="Trebuchet MS" w:hAnsi="Trebuchet MS" w:cs="TimesNewRoman"/>
          <w:b/>
        </w:rPr>
        <w:t>w przypadku wskazania przez Wykonawcę dostępności oświadczeń lub dokumentów, w formie elektronicznej pod określonymi adresami internetowymi ogólnodostępnych i bezpłatnych baz danych, Zamawiający pobiera samodzielnie z tych baz danych wskazane przez Wykonawcę oświadczenia lub dokumenty,</w:t>
      </w:r>
    </w:p>
    <w:p w:rsidR="008B6A3D" w:rsidRPr="00FF0DB3" w:rsidRDefault="008B6A3D" w:rsidP="00DA70E6">
      <w:pPr>
        <w:pStyle w:val="Akapitzlist"/>
        <w:numPr>
          <w:ilvl w:val="3"/>
          <w:numId w:val="5"/>
        </w:numPr>
        <w:tabs>
          <w:tab w:val="left" w:pos="0"/>
          <w:tab w:val="left" w:pos="1276"/>
        </w:tabs>
        <w:spacing w:line="360" w:lineRule="auto"/>
        <w:ind w:left="567"/>
        <w:jc w:val="both"/>
        <w:rPr>
          <w:rFonts w:ascii="Trebuchet MS" w:hAnsi="Trebuchet MS"/>
          <w:b/>
          <w:bCs/>
        </w:rPr>
      </w:pPr>
      <w:r w:rsidRPr="00FF0DB3">
        <w:rPr>
          <w:rFonts w:ascii="Trebuchet MS" w:hAnsi="Trebuchet MS"/>
          <w:b/>
          <w:bCs/>
        </w:rPr>
        <w:lastRenderedPageBreak/>
        <w:t>w przypadku wskazania przez Wykonawcę oświadczeń lub dokumentów na potwierdzenie braku podstaw wykluczenia lub spełniania warunków udziału w postępowaniu, w formie elektronicznej pod określonymi adresami internetowymi ogólnodostępnych i bezpłatnych baz danych, Zamawiający żąda od Wykonawcy przedstawienia tłumaczenia na język polski wskazanych przez Wykonawcę i pobranych samodzielnie przez Zamawiającego dokumentów,</w:t>
      </w:r>
    </w:p>
    <w:p w:rsidR="00211765" w:rsidRPr="00FF0DB3" w:rsidRDefault="008B6A3D" w:rsidP="00DA70E6">
      <w:pPr>
        <w:pStyle w:val="Akapitzlist"/>
        <w:numPr>
          <w:ilvl w:val="3"/>
          <w:numId w:val="5"/>
        </w:numPr>
        <w:tabs>
          <w:tab w:val="left" w:pos="0"/>
          <w:tab w:val="left" w:pos="1276"/>
        </w:tabs>
        <w:spacing w:line="360" w:lineRule="auto"/>
        <w:ind w:left="567"/>
        <w:jc w:val="both"/>
        <w:rPr>
          <w:rFonts w:ascii="Trebuchet MS" w:hAnsi="Trebuchet MS"/>
          <w:b/>
          <w:bCs/>
        </w:rPr>
      </w:pPr>
      <w:r w:rsidRPr="00FF0DB3">
        <w:rPr>
          <w:rFonts w:ascii="Trebuchet MS" w:hAnsi="Trebuchet MS" w:cs="TimesNewRoman"/>
          <w:b/>
        </w:rPr>
        <w:t xml:space="preserve">w przypadku wskazania przez wykonawcę oświadczeń lub dokumentów, które znajdują się w posiadaniu Zamawiającego, w szczególności oświadczeń lub dokumentów przechowywanych przez Zamawiającego zgodnie z art. 97 ust. 1 ustawy, Zamawiający w celu potwierdzenia okoliczności, o których mowa w art. 25 ust. 1 pkt 1 i 3 ustawy (brak podstaw wykluczenia oraz spełnianie warunków udziału w postępowaniu określonych przez Zamawiającego), korzysta z posiadanych oświadczeń lub dokumentów, </w:t>
      </w:r>
      <w:r w:rsidRPr="00FF0DB3">
        <w:rPr>
          <w:rFonts w:ascii="Trebuchet MS" w:hAnsi="Trebuchet MS" w:cs="TimesNewRoman"/>
          <w:b/>
          <w:u w:val="single"/>
        </w:rPr>
        <w:t>o ile są one aktualne.</w:t>
      </w:r>
    </w:p>
    <w:p w:rsidR="007D1F01" w:rsidRPr="00FF0DB3" w:rsidRDefault="007D1F01" w:rsidP="009811DC">
      <w:pPr>
        <w:tabs>
          <w:tab w:val="left" w:pos="0"/>
          <w:tab w:val="left" w:pos="1276"/>
        </w:tabs>
        <w:spacing w:line="360" w:lineRule="auto"/>
        <w:jc w:val="both"/>
        <w:rPr>
          <w:rFonts w:ascii="Trebuchet MS" w:hAnsi="Trebuchet MS"/>
          <w:b/>
          <w:bCs/>
        </w:rPr>
      </w:pPr>
    </w:p>
    <w:p w:rsidR="007D1F01" w:rsidRPr="00FF0DB3" w:rsidRDefault="007D1F01" w:rsidP="003D5DF5">
      <w:pPr>
        <w:pStyle w:val="Akapitzlist"/>
        <w:numPr>
          <w:ilvl w:val="0"/>
          <w:numId w:val="67"/>
        </w:numPr>
        <w:spacing w:line="360" w:lineRule="auto"/>
        <w:jc w:val="both"/>
        <w:rPr>
          <w:rFonts w:ascii="Trebuchet MS" w:hAnsi="Trebuchet MS" w:cs="Arial"/>
          <w:b/>
        </w:rPr>
      </w:pPr>
      <w:r w:rsidRPr="00FF0DB3">
        <w:rPr>
          <w:rFonts w:ascii="Trebuchet MS" w:hAnsi="Trebuchet MS" w:cs="Arial"/>
          <w:b/>
        </w:rPr>
        <w:t>Dokumenty składane przez Wykonawcę mającego siedzibę lub miejsce zamieszkania poza terytorium Rzeczypospolitej Polskiej, zamiast dokumentów wskazanych w pkt 4.3.</w:t>
      </w:r>
    </w:p>
    <w:p w:rsidR="007D1F01" w:rsidRPr="00FF0DB3" w:rsidRDefault="007D1F01" w:rsidP="007D1F01">
      <w:pPr>
        <w:tabs>
          <w:tab w:val="left" w:pos="567"/>
        </w:tabs>
        <w:spacing w:line="360" w:lineRule="auto"/>
        <w:jc w:val="both"/>
        <w:rPr>
          <w:rFonts w:ascii="Trebuchet MS" w:hAnsi="Trebuchet MS" w:cs="Arial"/>
          <w:b/>
        </w:rPr>
      </w:pPr>
    </w:p>
    <w:p w:rsidR="00D00242" w:rsidRPr="000C0B46" w:rsidRDefault="0079428A" w:rsidP="000C0B46">
      <w:pPr>
        <w:spacing w:line="360" w:lineRule="auto"/>
        <w:ind w:left="709" w:hanging="425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 xml:space="preserve">5.1. </w:t>
      </w:r>
      <w:r w:rsidRPr="000C0B46">
        <w:rPr>
          <w:rFonts w:ascii="Trebuchet MS" w:hAnsi="Trebuchet MS" w:cs="Arial"/>
        </w:rPr>
        <w:t>Jeżeli Wykonawca ma siedzibę lub miejsce zamieszkania poza terytorium Rzeczypospoli</w:t>
      </w:r>
      <w:r w:rsidR="002857BC" w:rsidRPr="000C0B46">
        <w:rPr>
          <w:rFonts w:ascii="Trebuchet MS" w:hAnsi="Trebuchet MS" w:cs="Arial"/>
        </w:rPr>
        <w:t>tej Polskiej, składa również dokumenty</w:t>
      </w:r>
      <w:r w:rsidRPr="000C0B46">
        <w:rPr>
          <w:rFonts w:ascii="Trebuchet MS" w:hAnsi="Trebuchet MS" w:cs="Arial"/>
        </w:rPr>
        <w:t>, o których mowa w pkt 4.3.</w:t>
      </w:r>
      <w:r w:rsidR="00DC5609" w:rsidRPr="000C0B46">
        <w:rPr>
          <w:rFonts w:ascii="Trebuchet MS" w:hAnsi="Trebuchet MS" w:cs="Arial"/>
        </w:rPr>
        <w:t xml:space="preserve"> tj.: </w:t>
      </w:r>
    </w:p>
    <w:p w:rsidR="000C0B46" w:rsidRPr="00CE07A9" w:rsidRDefault="000C0B46" w:rsidP="00D14307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line="360" w:lineRule="auto"/>
        <w:ind w:left="851"/>
        <w:jc w:val="both"/>
        <w:rPr>
          <w:rFonts w:ascii="Trebuchet MS" w:hAnsi="Trebuchet MS" w:cs="TimesNewRoman"/>
          <w:color w:val="000000" w:themeColor="text1"/>
        </w:rPr>
      </w:pPr>
      <w:r w:rsidRPr="00CE07A9">
        <w:rPr>
          <w:rFonts w:ascii="Trebuchet MS" w:hAnsi="Trebuchet MS" w:cs="TimesNewRoman"/>
          <w:color w:val="000000" w:themeColor="text1"/>
        </w:rPr>
        <w:t>oświadczenia wykonawcy o braku wydania wobec niego prawomocnego wyroku sądu lub ostatecznej decyzji administracyjnej o zaleganiu z uiszczaniem podatków, opłat lub składek na ubezpieczenia społeczne lub zdrowotne albo – w przypadku wydania takiego wyroku lub decyzji – dokumentów potwierdzających dokonanie płatności tych należności wraz z ewentualnymi odsetkami lub grzywnami lub zawarcie wiążącego porozumienia w sprawie spłat tych należności;</w:t>
      </w:r>
    </w:p>
    <w:p w:rsidR="000C0B46" w:rsidRPr="000C0B46" w:rsidRDefault="000C0B46" w:rsidP="00D14307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line="360" w:lineRule="auto"/>
        <w:ind w:left="851"/>
        <w:jc w:val="both"/>
        <w:rPr>
          <w:rFonts w:ascii="Trebuchet MS" w:hAnsi="Trebuchet MS" w:cs="TimesNewRoman"/>
          <w:color w:val="000000" w:themeColor="text1"/>
        </w:rPr>
      </w:pPr>
      <w:r w:rsidRPr="00CE07A9">
        <w:rPr>
          <w:rFonts w:ascii="Trebuchet MS" w:hAnsi="Trebuchet MS" w:cs="Times-Roman"/>
          <w:color w:val="000000" w:themeColor="text1"/>
        </w:rPr>
        <w:t>o</w:t>
      </w:r>
      <w:r w:rsidRPr="00CE07A9">
        <w:rPr>
          <w:rFonts w:ascii="Trebuchet MS" w:hAnsi="Trebuchet MS" w:cs="TT2A2t00"/>
          <w:color w:val="000000" w:themeColor="text1"/>
        </w:rPr>
        <w:t>ś</w:t>
      </w:r>
      <w:r w:rsidRPr="00CE07A9">
        <w:rPr>
          <w:rFonts w:ascii="Trebuchet MS" w:hAnsi="Trebuchet MS" w:cs="Times-Roman"/>
          <w:color w:val="000000" w:themeColor="text1"/>
        </w:rPr>
        <w:t xml:space="preserve">wiadczenia Wykonawcy o braku orzeczenia wobec niego tytułem </w:t>
      </w:r>
      <w:r w:rsidRPr="00CE07A9">
        <w:rPr>
          <w:rFonts w:ascii="Trebuchet MS" w:hAnsi="Trebuchet MS" w:cs="TT2A2t00"/>
          <w:color w:val="000000" w:themeColor="text1"/>
        </w:rPr>
        <w:t>ś</w:t>
      </w:r>
      <w:r w:rsidRPr="00CE07A9">
        <w:rPr>
          <w:rFonts w:ascii="Trebuchet MS" w:hAnsi="Trebuchet MS" w:cs="Times-Roman"/>
          <w:color w:val="000000" w:themeColor="text1"/>
        </w:rPr>
        <w:t>rodka zapobiegawczego zakazu ubiegania si</w:t>
      </w:r>
      <w:r w:rsidRPr="00CE07A9">
        <w:rPr>
          <w:rFonts w:ascii="Trebuchet MS" w:hAnsi="Trebuchet MS" w:cs="TT2A2t00"/>
          <w:color w:val="000000" w:themeColor="text1"/>
        </w:rPr>
        <w:t xml:space="preserve">ę </w:t>
      </w:r>
      <w:r w:rsidRPr="00CE07A9">
        <w:rPr>
          <w:rFonts w:ascii="Trebuchet MS" w:hAnsi="Trebuchet MS" w:cs="Times-Roman"/>
          <w:color w:val="000000" w:themeColor="text1"/>
        </w:rPr>
        <w:t>o zamówienia publiczne;</w:t>
      </w:r>
    </w:p>
    <w:p w:rsidR="000C0B46" w:rsidRPr="000C0B46" w:rsidRDefault="000C0B46" w:rsidP="00D14307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line="360" w:lineRule="auto"/>
        <w:ind w:left="851"/>
        <w:jc w:val="both"/>
        <w:rPr>
          <w:rFonts w:ascii="Trebuchet MS" w:hAnsi="Trebuchet MS" w:cs="TimesNewRoman"/>
          <w:color w:val="000000" w:themeColor="text1"/>
        </w:rPr>
      </w:pPr>
      <w:r w:rsidRPr="000C0B46">
        <w:rPr>
          <w:rFonts w:ascii="Trebuchet MS" w:hAnsi="Trebuchet MS" w:cs="TimesNewRoman"/>
          <w:color w:val="000000" w:themeColor="text1"/>
        </w:rPr>
        <w:t>wykazu robót budowlanych wykonanych nie wcześniej niż w okresie ostatnich 5 lat przed upływem terminu składania ofert, a jeżeli okres prowadzenia działalności jest krótszy – w tym okresie, wraz z podaniem ich rodzaju, wartości, daty, miejsca wykonania i podmiotów, na rzecz których roboty te zostały wykonane, z załączeniem dowodów określających czy te roboty budowlane zostały wykonane należycie, w szczególności informacji o tym czy roboty zostały wykonane zgodnie z przepisami prawa budowlanego i prawidłowo ukończone</w:t>
      </w:r>
      <w:r w:rsidRPr="000C0B46">
        <w:rPr>
          <w:rFonts w:ascii="Trebuchet MS" w:hAnsi="Trebuchet MS" w:cs="Times-Roman"/>
          <w:color w:val="000000" w:themeColor="text1"/>
        </w:rPr>
        <w:t>.</w:t>
      </w:r>
    </w:p>
    <w:p w:rsidR="00DC5609" w:rsidRPr="000C0B46" w:rsidRDefault="000C0B46" w:rsidP="00D14307">
      <w:pPr>
        <w:pStyle w:val="Akapitzlist"/>
        <w:numPr>
          <w:ilvl w:val="0"/>
          <w:numId w:val="82"/>
        </w:numPr>
        <w:autoSpaceDE w:val="0"/>
        <w:autoSpaceDN w:val="0"/>
        <w:adjustRightInd w:val="0"/>
        <w:spacing w:line="360" w:lineRule="auto"/>
        <w:ind w:left="851"/>
        <w:jc w:val="both"/>
        <w:rPr>
          <w:rFonts w:ascii="Trebuchet MS" w:hAnsi="Trebuchet MS" w:cs="TimesNewRoman"/>
          <w:color w:val="000000" w:themeColor="text1"/>
        </w:rPr>
      </w:pPr>
      <w:r w:rsidRPr="000C0B46">
        <w:rPr>
          <w:rFonts w:ascii="Trebuchet MS" w:hAnsi="Trebuchet MS" w:cs="Times-Roman"/>
          <w:color w:val="000000" w:themeColor="text1"/>
        </w:rPr>
        <w:t>wykazu osób, skierowanych przez Wykonawcę do realizacji zamówienia publicznego, w szczególno</w:t>
      </w:r>
      <w:r w:rsidRPr="000C0B46">
        <w:rPr>
          <w:rFonts w:ascii="Trebuchet MS" w:hAnsi="Trebuchet MS" w:cs="TT2A2t00"/>
          <w:color w:val="000000" w:themeColor="text1"/>
        </w:rPr>
        <w:t>ś</w:t>
      </w:r>
      <w:r w:rsidRPr="000C0B46">
        <w:rPr>
          <w:rFonts w:ascii="Trebuchet MS" w:hAnsi="Trebuchet MS" w:cs="Times-Roman"/>
          <w:color w:val="000000" w:themeColor="text1"/>
        </w:rPr>
        <w:t>ci odpowiedzialnych za kierowanie robotami budowlanymi wraz</w:t>
      </w:r>
      <w:r w:rsidRPr="000C0B46">
        <w:rPr>
          <w:rFonts w:ascii="Trebuchet MS" w:hAnsi="Trebuchet MS" w:cs="Times-Roman"/>
          <w:color w:val="000000" w:themeColor="text1"/>
        </w:rPr>
        <w:br/>
        <w:t>z informacjami na temat ich uprawnie</w:t>
      </w:r>
      <w:r w:rsidRPr="000C0B46">
        <w:rPr>
          <w:rFonts w:ascii="Trebuchet MS" w:hAnsi="Trebuchet MS" w:cs="TT2A2t00"/>
          <w:color w:val="000000" w:themeColor="text1"/>
        </w:rPr>
        <w:t>ń</w:t>
      </w:r>
      <w:r w:rsidRPr="000C0B46">
        <w:rPr>
          <w:rFonts w:ascii="Trebuchet MS" w:hAnsi="Trebuchet MS" w:cs="Times-Roman"/>
          <w:color w:val="000000" w:themeColor="text1"/>
        </w:rPr>
        <w:t xml:space="preserve"> niezb</w:t>
      </w:r>
      <w:r w:rsidRPr="000C0B46">
        <w:rPr>
          <w:rFonts w:ascii="Trebuchet MS" w:hAnsi="Trebuchet MS" w:cs="TT2A2t00"/>
          <w:color w:val="000000" w:themeColor="text1"/>
        </w:rPr>
        <w:t>ę</w:t>
      </w:r>
      <w:r w:rsidRPr="000C0B46">
        <w:rPr>
          <w:rFonts w:ascii="Trebuchet MS" w:hAnsi="Trebuchet MS" w:cs="Times-Roman"/>
          <w:color w:val="000000" w:themeColor="text1"/>
        </w:rPr>
        <w:t>dnych do wykonania zamówienia publicznego, doświadczenia, wykształcenia, kwalifikacji zawodowych a tak</w:t>
      </w:r>
      <w:r w:rsidRPr="000C0B46">
        <w:rPr>
          <w:rFonts w:ascii="Trebuchet MS" w:hAnsi="Trebuchet MS" w:cs="TT2A2t00"/>
          <w:color w:val="000000" w:themeColor="text1"/>
        </w:rPr>
        <w:t>ż</w:t>
      </w:r>
      <w:r w:rsidRPr="000C0B46">
        <w:rPr>
          <w:rFonts w:ascii="Trebuchet MS" w:hAnsi="Trebuchet MS" w:cs="Times-Roman"/>
          <w:color w:val="000000" w:themeColor="text1"/>
        </w:rPr>
        <w:t>e zakresu wykonywanych przez nie czynno</w:t>
      </w:r>
      <w:r w:rsidRPr="000C0B46">
        <w:rPr>
          <w:rFonts w:ascii="Trebuchet MS" w:hAnsi="Trebuchet MS" w:cs="TT2A2t00"/>
          <w:color w:val="000000" w:themeColor="text1"/>
        </w:rPr>
        <w:t>ś</w:t>
      </w:r>
      <w:r w:rsidRPr="000C0B46">
        <w:rPr>
          <w:rFonts w:ascii="Trebuchet MS" w:hAnsi="Trebuchet MS" w:cs="Times-Roman"/>
          <w:color w:val="000000" w:themeColor="text1"/>
        </w:rPr>
        <w:t>ci oraz informacj</w:t>
      </w:r>
      <w:r w:rsidRPr="000C0B46">
        <w:rPr>
          <w:rFonts w:ascii="Trebuchet MS" w:hAnsi="Trebuchet MS" w:cs="TT2A2t00"/>
          <w:color w:val="000000" w:themeColor="text1"/>
        </w:rPr>
        <w:t xml:space="preserve">ą </w:t>
      </w:r>
      <w:r w:rsidRPr="000C0B46">
        <w:rPr>
          <w:rFonts w:ascii="Trebuchet MS" w:hAnsi="Trebuchet MS" w:cs="Times-Roman"/>
          <w:color w:val="000000" w:themeColor="text1"/>
        </w:rPr>
        <w:t>o podstawie do dysponowania tymi osobami.</w:t>
      </w:r>
    </w:p>
    <w:p w:rsidR="00211765" w:rsidRPr="00FF0DB3" w:rsidRDefault="00F7023E" w:rsidP="00954A76">
      <w:pPr>
        <w:pStyle w:val="Nagwek3"/>
        <w:jc w:val="both"/>
      </w:pPr>
      <w:bookmarkStart w:id="23" w:name="_Toc524948014"/>
      <w:r w:rsidRPr="00FF0DB3">
        <w:t>ROZDZIAŁ XIV</w:t>
      </w:r>
      <w:r w:rsidR="00211765" w:rsidRPr="00FF0DB3">
        <w:t>.</w:t>
      </w:r>
      <w:r w:rsidR="00211765" w:rsidRPr="00FF0DB3">
        <w:tab/>
        <w:t xml:space="preserve">KORZYSTANIE Z ZASOBÓW INNYCH PODMIOTÓW </w:t>
      </w:r>
      <w:r w:rsidR="00E17D8B" w:rsidRPr="00FF0DB3">
        <w:t>W CELU POTWIERDZENIA SPEŁNIANIA WARUNKÓW UDZIAŁU W POSTĘPOWANIU</w:t>
      </w:r>
      <w:bookmarkEnd w:id="23"/>
    </w:p>
    <w:p w:rsidR="00211765" w:rsidRPr="00FF0DB3" w:rsidRDefault="00211765" w:rsidP="00954A76">
      <w:pPr>
        <w:tabs>
          <w:tab w:val="left" w:pos="1701"/>
        </w:tabs>
        <w:spacing w:line="360" w:lineRule="auto"/>
        <w:ind w:left="1701" w:right="-114" w:hanging="1701"/>
        <w:jc w:val="both"/>
        <w:rPr>
          <w:rFonts w:ascii="Trebuchet MS" w:hAnsi="Trebuchet MS" w:cs="Arial"/>
          <w:b/>
        </w:rPr>
      </w:pPr>
    </w:p>
    <w:p w:rsidR="005B0852" w:rsidRPr="009F1C78" w:rsidRDefault="005B0852" w:rsidP="00F1735F">
      <w:pPr>
        <w:pStyle w:val="NormalnyWeb"/>
        <w:numPr>
          <w:ilvl w:val="1"/>
          <w:numId w:val="33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6" w:hanging="426"/>
        <w:jc w:val="both"/>
        <w:rPr>
          <w:rFonts w:ascii="Trebuchet MS" w:hAnsi="Trebuchet MS"/>
          <w:bCs/>
          <w:sz w:val="20"/>
          <w:szCs w:val="20"/>
        </w:rPr>
      </w:pPr>
      <w:r w:rsidRPr="00FF0DB3">
        <w:rPr>
          <w:rFonts w:ascii="Trebuchet MS" w:hAnsi="Trebuchet MS"/>
          <w:bCs/>
          <w:sz w:val="20"/>
          <w:szCs w:val="20"/>
        </w:rPr>
        <w:lastRenderedPageBreak/>
        <w:t>Wykonawca może w celu potwierdzenia spełniania warunków udziału w postępowaniu, w stosownych sytuacjach oraz w odniesieniu do konkretnego zamówienia, lub jego części, polegać na zdolnościach technicznych lub zawodowych innych pod</w:t>
      </w:r>
      <w:r w:rsidR="00991059" w:rsidRPr="00FF0DB3">
        <w:rPr>
          <w:rFonts w:ascii="Trebuchet MS" w:hAnsi="Trebuchet MS"/>
          <w:bCs/>
          <w:sz w:val="20"/>
          <w:szCs w:val="20"/>
        </w:rPr>
        <w:t>miotów (dot. warunków udziału w </w:t>
      </w:r>
      <w:r w:rsidRPr="00FF0DB3">
        <w:rPr>
          <w:rFonts w:ascii="Trebuchet MS" w:hAnsi="Trebuchet MS"/>
          <w:bCs/>
          <w:sz w:val="20"/>
          <w:szCs w:val="20"/>
        </w:rPr>
        <w:t>postępowaniu określony</w:t>
      </w:r>
      <w:r w:rsidR="003724E6">
        <w:rPr>
          <w:rFonts w:ascii="Trebuchet MS" w:hAnsi="Trebuchet MS"/>
          <w:bCs/>
          <w:sz w:val="20"/>
          <w:szCs w:val="20"/>
        </w:rPr>
        <w:t>ch przez Zamawiającego w pkt 3.1</w:t>
      </w:r>
      <w:r w:rsidRPr="00FF0DB3">
        <w:rPr>
          <w:rFonts w:ascii="Trebuchet MS" w:hAnsi="Trebuchet MS"/>
          <w:bCs/>
          <w:sz w:val="20"/>
          <w:szCs w:val="20"/>
        </w:rPr>
        <w:t>. rozdz</w:t>
      </w:r>
      <w:r w:rsidR="006C6310" w:rsidRPr="00FF0DB3">
        <w:rPr>
          <w:rFonts w:ascii="Trebuchet MS" w:hAnsi="Trebuchet MS"/>
          <w:bCs/>
          <w:sz w:val="20"/>
          <w:szCs w:val="20"/>
        </w:rPr>
        <w:t>iału XIII SIWZ), niezależnie od </w:t>
      </w:r>
      <w:r w:rsidRPr="00FF0DB3">
        <w:rPr>
          <w:rFonts w:ascii="Trebuchet MS" w:hAnsi="Trebuchet MS"/>
          <w:bCs/>
          <w:sz w:val="20"/>
          <w:szCs w:val="20"/>
        </w:rPr>
        <w:t>charakteru prawnego łączących go z nim stosunków prawnych.</w:t>
      </w:r>
    </w:p>
    <w:p w:rsidR="001D2680" w:rsidRPr="00FF0DB3" w:rsidRDefault="005B0852" w:rsidP="00F1735F">
      <w:pPr>
        <w:pStyle w:val="NormalnyWeb"/>
        <w:numPr>
          <w:ilvl w:val="1"/>
          <w:numId w:val="33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6" w:hanging="426"/>
        <w:jc w:val="both"/>
        <w:rPr>
          <w:rFonts w:ascii="Trebuchet MS" w:hAnsi="Trebuchet MS"/>
          <w:bCs/>
          <w:sz w:val="20"/>
          <w:szCs w:val="20"/>
        </w:rPr>
      </w:pPr>
      <w:r w:rsidRPr="00FF0DB3">
        <w:rPr>
          <w:rFonts w:ascii="Trebuchet MS" w:hAnsi="Trebuchet MS"/>
          <w:bCs/>
          <w:sz w:val="20"/>
          <w:szCs w:val="20"/>
        </w:rPr>
        <w:t>Wykonawca, który polega na zdolnościach innych podmiotów, m</w:t>
      </w:r>
      <w:r w:rsidR="006C6310" w:rsidRPr="00FF0DB3">
        <w:rPr>
          <w:rFonts w:ascii="Trebuchet MS" w:hAnsi="Trebuchet MS"/>
          <w:bCs/>
          <w:sz w:val="20"/>
          <w:szCs w:val="20"/>
        </w:rPr>
        <w:t>usi udowodnić Zamawiającemu, że </w:t>
      </w:r>
      <w:r w:rsidRPr="00FF0DB3">
        <w:rPr>
          <w:rFonts w:ascii="Trebuchet MS" w:hAnsi="Trebuchet MS"/>
          <w:bCs/>
          <w:sz w:val="20"/>
          <w:szCs w:val="20"/>
        </w:rPr>
        <w:t xml:space="preserve">realizując zamówienie, będzie dysponował niezbędnymi zasobami </w:t>
      </w:r>
      <w:r w:rsidR="00D014BA" w:rsidRPr="00FF0DB3">
        <w:rPr>
          <w:rFonts w:ascii="Trebuchet MS" w:hAnsi="Trebuchet MS"/>
          <w:bCs/>
          <w:sz w:val="20"/>
          <w:szCs w:val="20"/>
        </w:rPr>
        <w:t>tych podmiotów,</w:t>
      </w:r>
      <w:r w:rsidR="00D014BA" w:rsidRPr="00FF0DB3">
        <w:rPr>
          <w:rFonts w:ascii="Trebuchet MS" w:hAnsi="Trebuchet MS"/>
          <w:bCs/>
          <w:sz w:val="20"/>
          <w:szCs w:val="20"/>
        </w:rPr>
        <w:br/>
      </w:r>
      <w:r w:rsidRPr="00FF0DB3">
        <w:rPr>
          <w:rFonts w:ascii="Trebuchet MS" w:hAnsi="Trebuchet MS"/>
          <w:bCs/>
          <w:sz w:val="20"/>
          <w:szCs w:val="20"/>
        </w:rPr>
        <w:t>w szczególności przedstawiając zobowiązanie tych podmiotów do oddania mu do dyspozycji niezbędnych zasobów na potrzeby realizacji zamówienia</w:t>
      </w:r>
      <w:r w:rsidR="00E923CA" w:rsidRPr="00FF0DB3">
        <w:rPr>
          <w:rFonts w:ascii="Trebuchet MS" w:hAnsi="Trebuchet MS"/>
          <w:bCs/>
          <w:sz w:val="20"/>
          <w:szCs w:val="20"/>
        </w:rPr>
        <w:t xml:space="preserve"> </w:t>
      </w:r>
      <w:r w:rsidR="00E923CA" w:rsidRPr="00FF0DB3">
        <w:rPr>
          <w:rFonts w:ascii="Trebuchet MS" w:hAnsi="Trebuchet MS"/>
          <w:bCs/>
          <w:sz w:val="20"/>
        </w:rPr>
        <w:t xml:space="preserve">– </w:t>
      </w:r>
      <w:r w:rsidR="00E923CA" w:rsidRPr="00FF0DB3">
        <w:rPr>
          <w:rFonts w:ascii="Trebuchet MS" w:hAnsi="Trebuchet MS"/>
          <w:b/>
          <w:bCs/>
          <w:sz w:val="20"/>
        </w:rPr>
        <w:t>dokument ten (np. zobowiązanie) należy dołączyć do oferty</w:t>
      </w:r>
      <w:r w:rsidR="00E923CA" w:rsidRPr="00FF0DB3">
        <w:rPr>
          <w:rFonts w:ascii="Trebuchet MS" w:hAnsi="Trebuchet MS"/>
          <w:bCs/>
          <w:sz w:val="20"/>
        </w:rPr>
        <w:t>.</w:t>
      </w:r>
    </w:p>
    <w:p w:rsidR="005B0852" w:rsidRPr="00FF0DB3" w:rsidRDefault="005B0852" w:rsidP="009811DC">
      <w:pPr>
        <w:pStyle w:val="NormalnyWeb"/>
        <w:tabs>
          <w:tab w:val="left" w:pos="426"/>
        </w:tabs>
        <w:spacing w:before="0" w:beforeAutospacing="0" w:after="0" w:afterAutospacing="0" w:line="360" w:lineRule="auto"/>
        <w:jc w:val="both"/>
        <w:rPr>
          <w:rFonts w:ascii="Trebuchet MS" w:hAnsi="Trebuchet MS"/>
          <w:bCs/>
          <w:sz w:val="20"/>
          <w:szCs w:val="20"/>
        </w:rPr>
      </w:pPr>
      <w:r w:rsidRPr="00FF0DB3">
        <w:rPr>
          <w:rFonts w:ascii="Trebuchet MS" w:hAnsi="Trebuchet MS"/>
          <w:bCs/>
          <w:sz w:val="20"/>
          <w:szCs w:val="20"/>
        </w:rPr>
        <w:t>2.1. Z dokumentu (np. zobowiązania), o którym mowa w pkt 2 musi wynikać w szczególności:</w:t>
      </w:r>
    </w:p>
    <w:p w:rsidR="005B0852" w:rsidRPr="00FF0DB3" w:rsidRDefault="005B0852" w:rsidP="000958BC">
      <w:pPr>
        <w:pStyle w:val="NormalnyWeb"/>
        <w:numPr>
          <w:ilvl w:val="0"/>
          <w:numId w:val="50"/>
        </w:numPr>
        <w:tabs>
          <w:tab w:val="left" w:pos="426"/>
        </w:tabs>
        <w:spacing w:before="0" w:beforeAutospacing="0" w:after="0" w:afterAutospacing="0" w:line="360" w:lineRule="auto"/>
        <w:jc w:val="both"/>
        <w:rPr>
          <w:rFonts w:ascii="Trebuchet MS" w:hAnsi="Trebuchet MS"/>
          <w:bCs/>
          <w:sz w:val="20"/>
          <w:szCs w:val="20"/>
        </w:rPr>
      </w:pPr>
      <w:r w:rsidRPr="00FF0DB3">
        <w:rPr>
          <w:rFonts w:ascii="Trebuchet MS" w:hAnsi="Trebuchet MS"/>
          <w:bCs/>
          <w:sz w:val="20"/>
          <w:szCs w:val="20"/>
        </w:rPr>
        <w:t>zakres dostępnych Wykonawcy zasobów innego podmiotu,</w:t>
      </w:r>
    </w:p>
    <w:p w:rsidR="005B0852" w:rsidRPr="00FF0DB3" w:rsidRDefault="005B0852" w:rsidP="000958BC">
      <w:pPr>
        <w:pStyle w:val="NormalnyWeb"/>
        <w:numPr>
          <w:ilvl w:val="0"/>
          <w:numId w:val="50"/>
        </w:numPr>
        <w:tabs>
          <w:tab w:val="left" w:pos="426"/>
        </w:tabs>
        <w:spacing w:before="0" w:beforeAutospacing="0" w:after="0" w:afterAutospacing="0" w:line="360" w:lineRule="auto"/>
        <w:jc w:val="both"/>
        <w:rPr>
          <w:rFonts w:ascii="Trebuchet MS" w:hAnsi="Trebuchet MS"/>
          <w:bCs/>
          <w:sz w:val="20"/>
          <w:szCs w:val="20"/>
        </w:rPr>
      </w:pPr>
      <w:r w:rsidRPr="00FF0DB3">
        <w:rPr>
          <w:rFonts w:ascii="Trebuchet MS" w:hAnsi="Trebuchet MS"/>
          <w:bCs/>
          <w:sz w:val="20"/>
          <w:szCs w:val="20"/>
        </w:rPr>
        <w:t>sposób wykorzystania zasobów innego podmiotu, przez Wykonawcę, przy wykonywaniu zamówienia publicznego,</w:t>
      </w:r>
    </w:p>
    <w:p w:rsidR="005B0852" w:rsidRPr="00FF0DB3" w:rsidRDefault="005B0852" w:rsidP="000958BC">
      <w:pPr>
        <w:pStyle w:val="NormalnyWeb"/>
        <w:numPr>
          <w:ilvl w:val="0"/>
          <w:numId w:val="50"/>
        </w:numPr>
        <w:tabs>
          <w:tab w:val="left" w:pos="426"/>
        </w:tabs>
        <w:spacing w:before="0" w:beforeAutospacing="0" w:after="0" w:afterAutospacing="0" w:line="360" w:lineRule="auto"/>
        <w:jc w:val="both"/>
        <w:rPr>
          <w:rFonts w:ascii="Trebuchet MS" w:hAnsi="Trebuchet MS"/>
          <w:bCs/>
          <w:sz w:val="20"/>
          <w:szCs w:val="20"/>
        </w:rPr>
      </w:pPr>
      <w:r w:rsidRPr="00FF0DB3">
        <w:rPr>
          <w:rFonts w:ascii="Trebuchet MS" w:hAnsi="Trebuchet MS"/>
          <w:bCs/>
          <w:sz w:val="20"/>
          <w:szCs w:val="20"/>
        </w:rPr>
        <w:t>zakres i okres udziału innego podmiotu przy wykonywaniu zamówienia publicznego,</w:t>
      </w:r>
    </w:p>
    <w:p w:rsidR="001D2680" w:rsidRPr="009F1C78" w:rsidRDefault="005B0852" w:rsidP="000958BC">
      <w:pPr>
        <w:pStyle w:val="NormalnyWeb"/>
        <w:numPr>
          <w:ilvl w:val="0"/>
          <w:numId w:val="50"/>
        </w:numPr>
        <w:tabs>
          <w:tab w:val="left" w:pos="426"/>
        </w:tabs>
        <w:spacing w:before="0" w:beforeAutospacing="0" w:after="0" w:afterAutospacing="0" w:line="360" w:lineRule="auto"/>
        <w:jc w:val="both"/>
        <w:rPr>
          <w:rFonts w:ascii="Trebuchet MS" w:hAnsi="Trebuchet MS"/>
          <w:bCs/>
          <w:sz w:val="20"/>
          <w:szCs w:val="20"/>
        </w:rPr>
      </w:pPr>
      <w:r w:rsidRPr="00FF0DB3">
        <w:rPr>
          <w:rFonts w:ascii="Trebuchet MS" w:hAnsi="Trebuchet MS"/>
          <w:bCs/>
          <w:sz w:val="20"/>
          <w:szCs w:val="20"/>
        </w:rPr>
        <w:t xml:space="preserve">czy podmiot, na zdolnościach którego Wykonawca polega w odniesieniu do warunków udziału w postępowaniu dotyczących wykształcenia, kwalifikacji zawodowych lub </w:t>
      </w:r>
      <w:r w:rsidR="003724E6">
        <w:rPr>
          <w:rFonts w:ascii="Trebuchet MS" w:hAnsi="Trebuchet MS"/>
          <w:bCs/>
          <w:sz w:val="20"/>
          <w:szCs w:val="20"/>
        </w:rPr>
        <w:t>doświadczenia, zrealizuje roboty budowlane</w:t>
      </w:r>
      <w:r w:rsidRPr="00FF0DB3">
        <w:rPr>
          <w:rFonts w:ascii="Trebuchet MS" w:hAnsi="Trebuchet MS"/>
          <w:bCs/>
          <w:sz w:val="20"/>
          <w:szCs w:val="20"/>
        </w:rPr>
        <w:t>, których wskazane zdolności dotyczą.</w:t>
      </w:r>
    </w:p>
    <w:p w:rsidR="001D2680" w:rsidRPr="00FF0DB3" w:rsidRDefault="004F2D26" w:rsidP="00F1735F">
      <w:pPr>
        <w:pStyle w:val="NormalnyWeb"/>
        <w:numPr>
          <w:ilvl w:val="1"/>
          <w:numId w:val="33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hanging="425"/>
        <w:jc w:val="both"/>
        <w:rPr>
          <w:rFonts w:ascii="Trebuchet MS" w:hAnsi="Trebuchet MS"/>
          <w:bCs/>
          <w:sz w:val="20"/>
          <w:szCs w:val="20"/>
        </w:rPr>
      </w:pPr>
      <w:r w:rsidRPr="00FF0DB3">
        <w:rPr>
          <w:rFonts w:ascii="Trebuchet MS" w:hAnsi="Trebuchet MS"/>
          <w:bCs/>
          <w:sz w:val="20"/>
          <w:szCs w:val="20"/>
        </w:rPr>
        <w:t>Zamawi</w:t>
      </w:r>
      <w:r w:rsidR="0002459F" w:rsidRPr="00FF0DB3">
        <w:rPr>
          <w:rFonts w:ascii="Trebuchet MS" w:hAnsi="Trebuchet MS"/>
          <w:bCs/>
          <w:sz w:val="20"/>
          <w:szCs w:val="20"/>
        </w:rPr>
        <w:t>ający ocenia, czy udostępniane W</w:t>
      </w:r>
      <w:r w:rsidRPr="00FF0DB3">
        <w:rPr>
          <w:rFonts w:ascii="Trebuchet MS" w:hAnsi="Trebuchet MS"/>
          <w:bCs/>
          <w:sz w:val="20"/>
          <w:szCs w:val="20"/>
        </w:rPr>
        <w:t>ykonawcy przez inne po</w:t>
      </w:r>
      <w:r w:rsidR="006C6310" w:rsidRPr="00FF0DB3">
        <w:rPr>
          <w:rFonts w:ascii="Trebuchet MS" w:hAnsi="Trebuchet MS"/>
          <w:bCs/>
          <w:sz w:val="20"/>
          <w:szCs w:val="20"/>
        </w:rPr>
        <w:t>dmioty zdolności techniczne lub </w:t>
      </w:r>
      <w:r w:rsidRPr="00FF0DB3">
        <w:rPr>
          <w:rFonts w:ascii="Trebuchet MS" w:hAnsi="Trebuchet MS"/>
          <w:bCs/>
          <w:sz w:val="20"/>
          <w:szCs w:val="20"/>
        </w:rPr>
        <w:t>zawodowe</w:t>
      </w:r>
      <w:r w:rsidR="0002459F" w:rsidRPr="00FF0DB3">
        <w:rPr>
          <w:rFonts w:ascii="Trebuchet MS" w:hAnsi="Trebuchet MS"/>
          <w:bCs/>
          <w:sz w:val="20"/>
          <w:szCs w:val="20"/>
        </w:rPr>
        <w:t>, pozwalają na wykazanie przez W</w:t>
      </w:r>
      <w:r w:rsidRPr="00FF0DB3">
        <w:rPr>
          <w:rFonts w:ascii="Trebuchet MS" w:hAnsi="Trebuchet MS"/>
          <w:bCs/>
          <w:sz w:val="20"/>
          <w:szCs w:val="20"/>
        </w:rPr>
        <w:t>ykona</w:t>
      </w:r>
      <w:r w:rsidR="00E923CA" w:rsidRPr="00FF0DB3">
        <w:rPr>
          <w:rFonts w:ascii="Trebuchet MS" w:hAnsi="Trebuchet MS"/>
          <w:bCs/>
          <w:sz w:val="20"/>
          <w:szCs w:val="20"/>
        </w:rPr>
        <w:t>wcę spełniania warunków udziału</w:t>
      </w:r>
      <w:r w:rsidR="00E923CA" w:rsidRPr="00FF0DB3">
        <w:rPr>
          <w:rFonts w:ascii="Trebuchet MS" w:hAnsi="Trebuchet MS"/>
          <w:bCs/>
          <w:sz w:val="20"/>
          <w:szCs w:val="20"/>
        </w:rPr>
        <w:br/>
      </w:r>
      <w:r w:rsidRPr="00FF0DB3">
        <w:rPr>
          <w:rFonts w:ascii="Trebuchet MS" w:hAnsi="Trebuchet MS"/>
          <w:bCs/>
          <w:sz w:val="20"/>
          <w:szCs w:val="20"/>
        </w:rPr>
        <w:t>w postępowaniu oraz bada, czy nie zachodzą wobec tego</w:t>
      </w:r>
      <w:r w:rsidR="00E923CA" w:rsidRPr="00FF0DB3">
        <w:rPr>
          <w:rFonts w:ascii="Trebuchet MS" w:hAnsi="Trebuchet MS"/>
          <w:bCs/>
          <w:sz w:val="20"/>
          <w:szCs w:val="20"/>
        </w:rPr>
        <w:t xml:space="preserve"> podmiotu podstawy wykluczenia,</w:t>
      </w:r>
      <w:r w:rsidR="00E923CA" w:rsidRPr="00FF0DB3">
        <w:rPr>
          <w:rFonts w:ascii="Trebuchet MS" w:hAnsi="Trebuchet MS"/>
          <w:bCs/>
          <w:sz w:val="20"/>
          <w:szCs w:val="20"/>
        </w:rPr>
        <w:br/>
      </w:r>
      <w:r w:rsidRPr="00FF0DB3">
        <w:rPr>
          <w:rFonts w:ascii="Trebuchet MS" w:hAnsi="Trebuchet MS"/>
          <w:bCs/>
          <w:sz w:val="20"/>
          <w:szCs w:val="20"/>
        </w:rPr>
        <w:t>o których mowa w art. 24 u</w:t>
      </w:r>
      <w:r w:rsidR="00582298" w:rsidRPr="00FF0DB3">
        <w:rPr>
          <w:rFonts w:ascii="Trebuchet MS" w:hAnsi="Trebuchet MS"/>
          <w:bCs/>
          <w:sz w:val="20"/>
          <w:szCs w:val="20"/>
        </w:rPr>
        <w:t>st. 1 pkt 13–22.</w:t>
      </w:r>
    </w:p>
    <w:p w:rsidR="001D2680" w:rsidRPr="00FF0DB3" w:rsidRDefault="004F2D26" w:rsidP="00F1735F">
      <w:pPr>
        <w:pStyle w:val="NormalnyWeb"/>
        <w:numPr>
          <w:ilvl w:val="1"/>
          <w:numId w:val="33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hanging="425"/>
        <w:jc w:val="both"/>
        <w:rPr>
          <w:rFonts w:ascii="Trebuchet MS" w:hAnsi="Trebuchet MS"/>
          <w:b/>
          <w:bCs/>
          <w:sz w:val="20"/>
          <w:szCs w:val="20"/>
        </w:rPr>
      </w:pPr>
      <w:r w:rsidRPr="00FF0DB3">
        <w:rPr>
          <w:rFonts w:ascii="Trebuchet MS" w:hAnsi="Trebuchet MS"/>
          <w:b/>
          <w:bCs/>
          <w:sz w:val="20"/>
          <w:szCs w:val="20"/>
        </w:rPr>
        <w:t xml:space="preserve">W odniesieniu do warunków dotyczących </w:t>
      </w:r>
      <w:r w:rsidR="006C6310" w:rsidRPr="00FF0DB3">
        <w:rPr>
          <w:rFonts w:ascii="Trebuchet MS" w:hAnsi="Trebuchet MS"/>
          <w:b/>
          <w:bCs/>
          <w:sz w:val="20"/>
          <w:szCs w:val="20"/>
        </w:rPr>
        <w:t> </w:t>
      </w:r>
      <w:r w:rsidR="0002459F" w:rsidRPr="00FF0DB3">
        <w:rPr>
          <w:rFonts w:ascii="Trebuchet MS" w:hAnsi="Trebuchet MS"/>
          <w:b/>
          <w:bCs/>
          <w:sz w:val="20"/>
          <w:szCs w:val="20"/>
        </w:rPr>
        <w:t>doświa</w:t>
      </w:r>
      <w:r w:rsidR="003724E6">
        <w:rPr>
          <w:rFonts w:ascii="Trebuchet MS" w:hAnsi="Trebuchet MS"/>
          <w:b/>
          <w:bCs/>
          <w:sz w:val="20"/>
          <w:szCs w:val="20"/>
        </w:rPr>
        <w:t>dczenia (pkt 3.1</w:t>
      </w:r>
      <w:r w:rsidR="0002459F" w:rsidRPr="00FF0DB3">
        <w:rPr>
          <w:rFonts w:ascii="Trebuchet MS" w:hAnsi="Trebuchet MS"/>
          <w:b/>
          <w:bCs/>
          <w:sz w:val="20"/>
          <w:szCs w:val="20"/>
        </w:rPr>
        <w:t>.</w:t>
      </w:r>
      <w:r w:rsidR="0070561C" w:rsidRPr="00FF0DB3">
        <w:rPr>
          <w:rFonts w:ascii="Trebuchet MS" w:hAnsi="Trebuchet MS"/>
          <w:b/>
          <w:bCs/>
          <w:sz w:val="20"/>
          <w:szCs w:val="20"/>
        </w:rPr>
        <w:t>1.</w:t>
      </w:r>
      <w:r w:rsidR="0002459F" w:rsidRPr="00FF0DB3">
        <w:rPr>
          <w:rFonts w:ascii="Trebuchet MS" w:hAnsi="Trebuchet MS"/>
          <w:b/>
          <w:bCs/>
          <w:sz w:val="20"/>
          <w:szCs w:val="20"/>
        </w:rPr>
        <w:t xml:space="preserve"> rozdziału XIII SIWZ), W</w:t>
      </w:r>
      <w:r w:rsidR="006C6310" w:rsidRPr="00FF0DB3">
        <w:rPr>
          <w:rFonts w:ascii="Trebuchet MS" w:hAnsi="Trebuchet MS"/>
          <w:b/>
          <w:bCs/>
          <w:sz w:val="20"/>
          <w:szCs w:val="20"/>
        </w:rPr>
        <w:t>ykonawcy mogą polegać na </w:t>
      </w:r>
      <w:r w:rsidRPr="00FF0DB3">
        <w:rPr>
          <w:rFonts w:ascii="Trebuchet MS" w:hAnsi="Trebuchet MS"/>
          <w:b/>
          <w:bCs/>
          <w:sz w:val="20"/>
          <w:szCs w:val="20"/>
        </w:rPr>
        <w:t>zdolnościach innych podmiotów, jeś</w:t>
      </w:r>
      <w:r w:rsidR="003724E6">
        <w:rPr>
          <w:rFonts w:ascii="Trebuchet MS" w:hAnsi="Trebuchet MS"/>
          <w:b/>
          <w:bCs/>
          <w:sz w:val="20"/>
          <w:szCs w:val="20"/>
        </w:rPr>
        <w:t>li podmioty te zrealizują roboty budowlane</w:t>
      </w:r>
      <w:r w:rsidRPr="00FF0DB3">
        <w:rPr>
          <w:rFonts w:ascii="Trebuchet MS" w:hAnsi="Trebuchet MS"/>
          <w:b/>
          <w:bCs/>
          <w:sz w:val="20"/>
          <w:szCs w:val="20"/>
        </w:rPr>
        <w:t>, do realizacji k</w:t>
      </w:r>
      <w:r w:rsidR="00EF6F8E" w:rsidRPr="00FF0DB3">
        <w:rPr>
          <w:rFonts w:ascii="Trebuchet MS" w:hAnsi="Trebuchet MS"/>
          <w:b/>
          <w:bCs/>
          <w:sz w:val="20"/>
          <w:szCs w:val="20"/>
        </w:rPr>
        <w:t>tórych te zdolności są wymagane</w:t>
      </w:r>
      <w:r w:rsidR="005C5B10">
        <w:rPr>
          <w:rFonts w:ascii="Trebuchet MS" w:hAnsi="Trebuchet MS"/>
          <w:b/>
          <w:bCs/>
          <w:sz w:val="20"/>
          <w:szCs w:val="20"/>
        </w:rPr>
        <w:t xml:space="preserve"> - podwykonawstwo</w:t>
      </w:r>
      <w:r w:rsidR="00E5467E" w:rsidRPr="00FF0DB3">
        <w:rPr>
          <w:rFonts w:ascii="Trebuchet MS" w:hAnsi="Trebuchet MS"/>
          <w:b/>
          <w:bCs/>
          <w:sz w:val="20"/>
          <w:szCs w:val="20"/>
        </w:rPr>
        <w:t>.</w:t>
      </w:r>
    </w:p>
    <w:p w:rsidR="004F2D26" w:rsidRPr="00FF0DB3" w:rsidRDefault="004F2D26" w:rsidP="00F1735F">
      <w:pPr>
        <w:pStyle w:val="NormalnyWeb"/>
        <w:numPr>
          <w:ilvl w:val="1"/>
          <w:numId w:val="33"/>
        </w:numPr>
        <w:tabs>
          <w:tab w:val="clear" w:pos="1800"/>
          <w:tab w:val="num" w:pos="426"/>
        </w:tabs>
        <w:spacing w:before="0" w:beforeAutospacing="0" w:after="0" w:afterAutospacing="0" w:line="360" w:lineRule="auto"/>
        <w:ind w:left="425" w:hanging="425"/>
        <w:jc w:val="both"/>
        <w:rPr>
          <w:rFonts w:ascii="Trebuchet MS" w:hAnsi="Trebuchet MS"/>
          <w:bCs/>
          <w:sz w:val="20"/>
          <w:szCs w:val="20"/>
        </w:rPr>
      </w:pPr>
      <w:r w:rsidRPr="00FF0DB3">
        <w:rPr>
          <w:rFonts w:ascii="Trebuchet MS" w:hAnsi="Trebuchet MS"/>
          <w:bCs/>
          <w:sz w:val="20"/>
          <w:szCs w:val="20"/>
        </w:rPr>
        <w:t>Jeżeli zdolności techniczne lub zawodowe</w:t>
      </w:r>
      <w:r w:rsidR="00EF6F8E" w:rsidRPr="00FF0DB3">
        <w:rPr>
          <w:rFonts w:ascii="Trebuchet MS" w:hAnsi="Trebuchet MS"/>
          <w:bCs/>
          <w:sz w:val="20"/>
          <w:szCs w:val="20"/>
        </w:rPr>
        <w:t>, podmiotu, o </w:t>
      </w:r>
      <w:r w:rsidRPr="00FF0DB3">
        <w:rPr>
          <w:rFonts w:ascii="Trebuchet MS" w:hAnsi="Trebuchet MS"/>
          <w:bCs/>
          <w:sz w:val="20"/>
          <w:szCs w:val="20"/>
        </w:rPr>
        <w:t>którym mowa powyżej, nie</w:t>
      </w:r>
      <w:r w:rsidR="00EF6F8E" w:rsidRPr="00FF0DB3">
        <w:rPr>
          <w:rFonts w:ascii="Trebuchet MS" w:hAnsi="Trebuchet MS"/>
          <w:bCs/>
          <w:sz w:val="20"/>
          <w:szCs w:val="20"/>
        </w:rPr>
        <w:t xml:space="preserve"> potwierdzają spełnienia przez Wykonawcę warunków udziału w </w:t>
      </w:r>
      <w:r w:rsidRPr="00FF0DB3">
        <w:rPr>
          <w:rFonts w:ascii="Trebuchet MS" w:hAnsi="Trebuchet MS"/>
          <w:bCs/>
          <w:sz w:val="20"/>
          <w:szCs w:val="20"/>
        </w:rPr>
        <w:t>postępowaniu lub zachodzą wobec tych p</w:t>
      </w:r>
      <w:r w:rsidR="00EF6F8E" w:rsidRPr="00FF0DB3">
        <w:rPr>
          <w:rFonts w:ascii="Trebuchet MS" w:hAnsi="Trebuchet MS"/>
          <w:bCs/>
          <w:sz w:val="20"/>
          <w:szCs w:val="20"/>
        </w:rPr>
        <w:t>odmiotów podstawy wykluczenia, Zamawiający żąda, aby W</w:t>
      </w:r>
      <w:r w:rsidRPr="00FF0DB3">
        <w:rPr>
          <w:rFonts w:ascii="Trebuchet MS" w:hAnsi="Trebuchet MS"/>
          <w:bCs/>
          <w:sz w:val="20"/>
          <w:szCs w:val="20"/>
        </w:rPr>
        <w:t>ykonaw</w:t>
      </w:r>
      <w:r w:rsidR="00EF6F8E" w:rsidRPr="00FF0DB3">
        <w:rPr>
          <w:rFonts w:ascii="Trebuchet MS" w:hAnsi="Trebuchet MS"/>
          <w:bCs/>
          <w:sz w:val="20"/>
          <w:szCs w:val="20"/>
        </w:rPr>
        <w:t>ca w terminie określonym przez Z</w:t>
      </w:r>
      <w:r w:rsidRPr="00FF0DB3">
        <w:rPr>
          <w:rFonts w:ascii="Trebuchet MS" w:hAnsi="Trebuchet MS"/>
          <w:bCs/>
          <w:sz w:val="20"/>
          <w:szCs w:val="20"/>
        </w:rPr>
        <w:t>amawiającego:</w:t>
      </w:r>
    </w:p>
    <w:p w:rsidR="004F2D26" w:rsidRPr="00FF0DB3" w:rsidRDefault="004F2D26" w:rsidP="009811DC">
      <w:pPr>
        <w:pStyle w:val="NormalnyWeb"/>
        <w:spacing w:before="0" w:beforeAutospacing="0" w:after="0" w:afterAutospacing="0" w:line="360" w:lineRule="auto"/>
        <w:ind w:left="1134" w:hanging="283"/>
        <w:jc w:val="both"/>
        <w:rPr>
          <w:rFonts w:ascii="Trebuchet MS" w:hAnsi="Trebuchet MS"/>
          <w:sz w:val="20"/>
          <w:szCs w:val="20"/>
        </w:rPr>
      </w:pPr>
      <w:r w:rsidRPr="00FF0DB3">
        <w:rPr>
          <w:rFonts w:ascii="Trebuchet MS" w:hAnsi="Trebuchet MS"/>
          <w:bCs/>
          <w:sz w:val="20"/>
          <w:szCs w:val="20"/>
        </w:rPr>
        <w:t>1) zastąpił ten podmiot innym podmiotem lub podmiotami lub</w:t>
      </w:r>
    </w:p>
    <w:p w:rsidR="004F2D26" w:rsidRPr="00FF0DB3" w:rsidRDefault="004F2D26" w:rsidP="009811DC">
      <w:pPr>
        <w:pStyle w:val="NormalnyWeb"/>
        <w:spacing w:before="0" w:beforeAutospacing="0" w:after="0" w:afterAutospacing="0" w:line="360" w:lineRule="auto"/>
        <w:ind w:left="1134" w:hanging="283"/>
        <w:jc w:val="both"/>
        <w:rPr>
          <w:rFonts w:ascii="Trebuchet MS" w:hAnsi="Trebuchet MS"/>
          <w:bCs/>
          <w:sz w:val="20"/>
          <w:szCs w:val="20"/>
        </w:rPr>
      </w:pPr>
      <w:r w:rsidRPr="00FF0DB3">
        <w:rPr>
          <w:rFonts w:ascii="Trebuchet MS" w:hAnsi="Trebuchet MS"/>
          <w:bCs/>
          <w:sz w:val="20"/>
          <w:szCs w:val="20"/>
        </w:rPr>
        <w:t>2) zobowiązał się do osobistego wykonania odpowiedniej części zamówienia, jeżeli wykaże zdolności techniczne lub zawodowe lub sytuację finansową lub ek</w:t>
      </w:r>
      <w:r w:rsidR="00EF6F8E" w:rsidRPr="00FF0DB3">
        <w:rPr>
          <w:rFonts w:ascii="Trebuchet MS" w:hAnsi="Trebuchet MS"/>
          <w:bCs/>
          <w:sz w:val="20"/>
          <w:szCs w:val="20"/>
        </w:rPr>
        <w:t>onomiczną, o których mowa w pkt 1 niniejszego rozdziału.</w:t>
      </w:r>
    </w:p>
    <w:p w:rsidR="005C5B10" w:rsidRPr="00A130FA" w:rsidRDefault="005C5B10" w:rsidP="005C5B10">
      <w:pPr>
        <w:pStyle w:val="Akapitzlist"/>
        <w:numPr>
          <w:ilvl w:val="1"/>
          <w:numId w:val="33"/>
        </w:numPr>
        <w:tabs>
          <w:tab w:val="clear" w:pos="1800"/>
          <w:tab w:val="num" w:pos="426"/>
          <w:tab w:val="left" w:pos="567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 w:rsidRPr="00A130FA">
        <w:rPr>
          <w:rFonts w:ascii="Trebuchet MS" w:hAnsi="Trebuchet MS" w:cs="Arial"/>
        </w:rPr>
        <w:t>Jeżeli Wykonawca wykazując spełnianie warunków udziału w postępowaniu, określony</w:t>
      </w:r>
      <w:r>
        <w:rPr>
          <w:rFonts w:ascii="Trebuchet MS" w:hAnsi="Trebuchet MS" w:cs="Arial"/>
        </w:rPr>
        <w:t xml:space="preserve">ch przez Zamawiającego w pkt 3 </w:t>
      </w:r>
      <w:r w:rsidRPr="00A130FA">
        <w:rPr>
          <w:rFonts w:ascii="Trebuchet MS" w:hAnsi="Trebuchet MS" w:cs="Arial"/>
        </w:rPr>
        <w:t>rozdziału XIII SIWZ, polega na zdolnościac</w:t>
      </w:r>
      <w:r>
        <w:rPr>
          <w:rFonts w:ascii="Trebuchet MS" w:hAnsi="Trebuchet MS" w:cs="Arial"/>
        </w:rPr>
        <w:t>h innych podmiotów, na </w:t>
      </w:r>
      <w:r w:rsidRPr="00A130FA">
        <w:rPr>
          <w:rFonts w:ascii="Trebuchet MS" w:hAnsi="Trebuchet MS" w:cs="Arial"/>
        </w:rPr>
        <w:t>zasadach określonych powyżej, zamieszcza informacje o tych podmiotach w oświadczeniu,</w:t>
      </w:r>
      <w:r w:rsidRPr="00A130FA">
        <w:rPr>
          <w:rFonts w:ascii="Trebuchet MS" w:hAnsi="Trebuchet MS" w:cs="Arial"/>
        </w:rPr>
        <w:br/>
        <w:t xml:space="preserve">o którym mowa w art. 25a ust. 1 ustawy </w:t>
      </w:r>
      <w:r w:rsidRPr="005C5B10">
        <w:rPr>
          <w:rFonts w:ascii="Trebuchet MS" w:hAnsi="Trebuchet MS" w:cs="Arial"/>
        </w:rPr>
        <w:t>(pkt 4.1. rozdziału XIII SIWZ).</w:t>
      </w:r>
    </w:p>
    <w:p w:rsidR="00DB72B8" w:rsidRPr="00E00654" w:rsidRDefault="0070561C" w:rsidP="00F1735F">
      <w:pPr>
        <w:pStyle w:val="Akapitzlist"/>
        <w:numPr>
          <w:ilvl w:val="1"/>
          <w:numId w:val="33"/>
        </w:numPr>
        <w:tabs>
          <w:tab w:val="clear" w:pos="1800"/>
          <w:tab w:val="num" w:pos="426"/>
          <w:tab w:val="left" w:pos="567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Wykonawca, którego oferta zostanie najwyżej oceniona</w:t>
      </w:r>
      <w:r w:rsidR="00057ED5" w:rsidRPr="00FF0DB3">
        <w:rPr>
          <w:rFonts w:ascii="Trebuchet MS" w:hAnsi="Trebuchet MS" w:cs="Arial"/>
        </w:rPr>
        <w:t xml:space="preserve"> (oceniona jako najkorzystniejsza)</w:t>
      </w:r>
      <w:r w:rsidR="00B743C7" w:rsidRPr="00FF0DB3">
        <w:rPr>
          <w:rFonts w:ascii="Trebuchet MS" w:hAnsi="Trebuchet MS" w:cs="Arial"/>
        </w:rPr>
        <w:t>, na </w:t>
      </w:r>
      <w:r w:rsidRPr="00FF0DB3">
        <w:rPr>
          <w:rFonts w:ascii="Trebuchet MS" w:hAnsi="Trebuchet MS" w:cs="Arial"/>
        </w:rPr>
        <w:t>wezwanie Zamawiającego zobowiązany będzie złożyć oświadczenia i dokumenty podm</w:t>
      </w:r>
      <w:r w:rsidR="002E06D3" w:rsidRPr="00FF0DB3">
        <w:rPr>
          <w:rFonts w:ascii="Trebuchet MS" w:hAnsi="Trebuchet MS" w:cs="Arial"/>
        </w:rPr>
        <w:t>iotu, na </w:t>
      </w:r>
      <w:r w:rsidRPr="00FF0DB3">
        <w:rPr>
          <w:rFonts w:ascii="Trebuchet MS" w:hAnsi="Trebuchet MS" w:cs="Arial"/>
        </w:rPr>
        <w:t xml:space="preserve">zdolności którego Wykonawca powoływał się w celu wykazania spełniania warunków udziału </w:t>
      </w:r>
      <w:r w:rsidRPr="00FF0DB3">
        <w:rPr>
          <w:rFonts w:ascii="Trebuchet MS" w:hAnsi="Trebuchet MS" w:cs="Arial"/>
        </w:rPr>
        <w:lastRenderedPageBreak/>
        <w:t>w postępowaniu, na potwierdzenie braku podstaw wykluczenia z postępowania tego podmiotu (dokumenty wskazane w pkt 4.</w:t>
      </w:r>
      <w:r w:rsidR="00AB6874" w:rsidRPr="00FF0DB3">
        <w:rPr>
          <w:rFonts w:ascii="Trebuchet MS" w:hAnsi="Trebuchet MS" w:cs="Arial"/>
        </w:rPr>
        <w:t>3</w:t>
      </w:r>
      <w:r w:rsidR="005C5B10">
        <w:rPr>
          <w:rFonts w:ascii="Trebuchet MS" w:hAnsi="Trebuchet MS" w:cs="Arial"/>
        </w:rPr>
        <w:t>.1 – 4.3.2</w:t>
      </w:r>
      <w:r w:rsidRPr="00FF0DB3">
        <w:rPr>
          <w:rFonts w:ascii="Trebuchet MS" w:hAnsi="Trebuchet MS" w:cs="Arial"/>
        </w:rPr>
        <w:t xml:space="preserve"> rozdziału XIII SIWZ.). Wykonawca zobowiązany będzie również złożyć </w:t>
      </w:r>
      <w:r w:rsidR="009326D0" w:rsidRPr="00FF0DB3">
        <w:rPr>
          <w:rFonts w:ascii="Trebuchet MS" w:hAnsi="Trebuchet MS" w:cs="Arial"/>
        </w:rPr>
        <w:t xml:space="preserve">wskazane w SIWZ </w:t>
      </w:r>
      <w:r w:rsidRPr="00FF0DB3">
        <w:rPr>
          <w:rFonts w:ascii="Trebuchet MS" w:hAnsi="Trebuchet MS" w:cs="Arial"/>
        </w:rPr>
        <w:t>dokumenty tego podmiotu potwierdzające spełnianie warunków udziału w postępowaniu w zakresie zdolności, na których Wykonawca polegał w celu wyka</w:t>
      </w:r>
      <w:r w:rsidR="0079428A" w:rsidRPr="00FF0DB3">
        <w:rPr>
          <w:rFonts w:ascii="Trebuchet MS" w:hAnsi="Trebuchet MS" w:cs="Arial"/>
        </w:rPr>
        <w:t>zania spełniania tych warunków</w:t>
      </w:r>
      <w:r w:rsidRPr="00FF0DB3">
        <w:rPr>
          <w:rFonts w:ascii="Trebuchet MS" w:hAnsi="Trebuchet MS" w:cs="Arial"/>
        </w:rPr>
        <w:t>.</w:t>
      </w:r>
    </w:p>
    <w:p w:rsidR="00B675DE" w:rsidRDefault="00B675DE" w:rsidP="00954A76">
      <w:pPr>
        <w:pStyle w:val="Nagwek3"/>
      </w:pPr>
      <w:bookmarkStart w:id="24" w:name="_Toc524948015"/>
      <w:r w:rsidRPr="00FF0DB3">
        <w:t>ROZD</w:t>
      </w:r>
      <w:r w:rsidR="00E00654">
        <w:t>ZIAŁ XV.</w:t>
      </w:r>
      <w:r w:rsidR="00E5467E" w:rsidRPr="00FF0DB3">
        <w:t xml:space="preserve">PROCEDURA SANACYJNA </w:t>
      </w:r>
      <w:r w:rsidR="009C1A49">
        <w:t>–</w:t>
      </w:r>
      <w:r w:rsidR="00E5467E" w:rsidRPr="00FF0DB3">
        <w:t xml:space="preserve"> SAMOOCZYSZCZENIE</w:t>
      </w:r>
      <w:bookmarkEnd w:id="24"/>
    </w:p>
    <w:p w:rsidR="00B675DE" w:rsidRPr="00FF0DB3" w:rsidRDefault="00B675DE" w:rsidP="009C1A49">
      <w:pPr>
        <w:tabs>
          <w:tab w:val="left" w:pos="1701"/>
        </w:tabs>
        <w:spacing w:line="360" w:lineRule="auto"/>
        <w:ind w:right="-114"/>
        <w:jc w:val="both"/>
        <w:rPr>
          <w:rFonts w:ascii="Trebuchet MS" w:hAnsi="Trebuchet MS" w:cs="Arial"/>
          <w:b/>
        </w:rPr>
      </w:pPr>
    </w:p>
    <w:p w:rsidR="00B675DE" w:rsidRPr="00FF0DB3" w:rsidRDefault="00CF0907" w:rsidP="00F1735F">
      <w:pPr>
        <w:pStyle w:val="Akapitzlist"/>
        <w:numPr>
          <w:ilvl w:val="2"/>
          <w:numId w:val="33"/>
        </w:numPr>
        <w:tabs>
          <w:tab w:val="clear" w:pos="2520"/>
          <w:tab w:val="num" w:pos="426"/>
        </w:tabs>
        <w:spacing w:line="360" w:lineRule="auto"/>
        <w:ind w:left="426" w:right="-114" w:hanging="426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 xml:space="preserve">Wykonawca, który podlega wykluczeniu na podstawie </w:t>
      </w:r>
      <w:r w:rsidR="00D071F1" w:rsidRPr="00FF0DB3">
        <w:rPr>
          <w:rFonts w:ascii="Trebuchet MS" w:hAnsi="Trebuchet MS" w:cs="Arial"/>
        </w:rPr>
        <w:t xml:space="preserve">art. 24 </w:t>
      </w:r>
      <w:r w:rsidRPr="00FF0DB3">
        <w:rPr>
          <w:rFonts w:ascii="Trebuchet MS" w:hAnsi="Trebuchet MS" w:cs="Arial"/>
        </w:rPr>
        <w:t xml:space="preserve">ust. 1 pkt 13 i 14 oraz 16-20, może przedstawić dowody na to, że podjęte </w:t>
      </w:r>
      <w:r w:rsidRPr="00FF0DB3">
        <w:rPr>
          <w:rFonts w:ascii="Trebuchet MS" w:hAnsi="Trebuchet MS" w:cs="Arial"/>
          <w:spacing w:val="-1"/>
        </w:rPr>
        <w:t>przez niego środki są wystarczające d</w:t>
      </w:r>
      <w:r w:rsidR="005E29BB" w:rsidRPr="00FF0DB3">
        <w:rPr>
          <w:rFonts w:ascii="Trebuchet MS" w:hAnsi="Trebuchet MS" w:cs="Arial"/>
          <w:spacing w:val="-1"/>
        </w:rPr>
        <w:t>o wykazania jego rzetelności, w </w:t>
      </w:r>
      <w:r w:rsidRPr="00FF0DB3">
        <w:rPr>
          <w:rFonts w:ascii="Trebuchet MS" w:hAnsi="Trebuchet MS" w:cs="Arial"/>
          <w:spacing w:val="-1"/>
        </w:rPr>
        <w:t xml:space="preserve">szczególności udowodnić naprawienie szkody wyrządzonej przestępstwem </w:t>
      </w:r>
      <w:r w:rsidR="00D071F1" w:rsidRPr="00FF0DB3">
        <w:rPr>
          <w:rFonts w:ascii="Trebuchet MS" w:hAnsi="Trebuchet MS" w:cs="Arial"/>
        </w:rPr>
        <w:t>lub </w:t>
      </w:r>
      <w:r w:rsidRPr="00FF0DB3">
        <w:rPr>
          <w:rFonts w:ascii="Trebuchet MS" w:hAnsi="Trebuchet MS" w:cs="Arial"/>
        </w:rPr>
        <w:t xml:space="preserve">przestępstwem skarbowym, zadośćuczynienie </w:t>
      </w:r>
      <w:r w:rsidRPr="00FF0DB3">
        <w:rPr>
          <w:rFonts w:ascii="Trebuchet MS" w:hAnsi="Trebuchet MS" w:cs="Arial"/>
          <w:bCs/>
        </w:rPr>
        <w:t xml:space="preserve">pieniężne </w:t>
      </w:r>
      <w:r w:rsidRPr="00FF0DB3">
        <w:rPr>
          <w:rFonts w:ascii="Trebuchet MS" w:hAnsi="Trebuchet MS" w:cs="Arial"/>
        </w:rPr>
        <w:t xml:space="preserve">za doznaną krzywdę lub naprawienie szkody, wyczerpujące wyjaśnienie stanu faktycznego oraz współpracę z organami ścigania oraz podjęcie konkretnych środków technicznych, organizacyjnych i kadrowych, które są odpowiednie dla zapobiegania dalszym przestępstwom lub </w:t>
      </w:r>
      <w:r w:rsidRPr="00FF0DB3">
        <w:rPr>
          <w:rFonts w:ascii="Trebuchet MS" w:hAnsi="Trebuchet MS" w:cs="Arial"/>
          <w:spacing w:val="-2"/>
        </w:rPr>
        <w:t>przestępstwom</w:t>
      </w:r>
      <w:r w:rsidRPr="00FF0DB3">
        <w:rPr>
          <w:rFonts w:ascii="Trebuchet MS" w:hAnsi="Trebuchet MS" w:cs="Arial"/>
        </w:rPr>
        <w:t xml:space="preserve"> </w:t>
      </w:r>
      <w:r w:rsidRPr="00FF0DB3">
        <w:rPr>
          <w:rFonts w:ascii="Trebuchet MS" w:hAnsi="Trebuchet MS" w:cs="Arial"/>
          <w:spacing w:val="-2"/>
        </w:rPr>
        <w:t>skarbowym</w:t>
      </w:r>
      <w:r w:rsidRPr="00FF0DB3">
        <w:rPr>
          <w:rFonts w:ascii="Trebuchet MS" w:hAnsi="Trebuchet MS" w:cs="Arial"/>
        </w:rPr>
        <w:t xml:space="preserve"> </w:t>
      </w:r>
      <w:r w:rsidRPr="00FF0DB3">
        <w:rPr>
          <w:rFonts w:ascii="Trebuchet MS" w:hAnsi="Trebuchet MS" w:cs="Arial"/>
          <w:spacing w:val="-2"/>
        </w:rPr>
        <w:t>lub</w:t>
      </w:r>
      <w:r w:rsidRPr="00FF0DB3">
        <w:rPr>
          <w:rFonts w:ascii="Trebuchet MS" w:hAnsi="Trebuchet MS" w:cs="Arial"/>
        </w:rPr>
        <w:t xml:space="preserve"> </w:t>
      </w:r>
      <w:r w:rsidRPr="00FF0DB3">
        <w:rPr>
          <w:rFonts w:ascii="Trebuchet MS" w:hAnsi="Trebuchet MS" w:cs="Arial"/>
          <w:spacing w:val="-2"/>
        </w:rPr>
        <w:t>nieprawidłowemu</w:t>
      </w:r>
      <w:r w:rsidRPr="00FF0DB3">
        <w:rPr>
          <w:rFonts w:ascii="Trebuchet MS" w:hAnsi="Trebuchet MS" w:cs="Arial"/>
        </w:rPr>
        <w:t xml:space="preserve"> </w:t>
      </w:r>
      <w:r w:rsidRPr="00FF0DB3">
        <w:rPr>
          <w:rFonts w:ascii="Trebuchet MS" w:hAnsi="Trebuchet MS" w:cs="Arial"/>
          <w:spacing w:val="-2"/>
        </w:rPr>
        <w:t xml:space="preserve">postępowaniu </w:t>
      </w:r>
      <w:r w:rsidR="00E5467E" w:rsidRPr="00FF0DB3">
        <w:rPr>
          <w:rFonts w:ascii="Trebuchet MS" w:hAnsi="Trebuchet MS" w:cs="Arial"/>
          <w:spacing w:val="-2"/>
        </w:rPr>
        <w:t>W</w:t>
      </w:r>
      <w:r w:rsidRPr="00FF0DB3">
        <w:rPr>
          <w:rFonts w:ascii="Trebuchet MS" w:hAnsi="Trebuchet MS" w:cs="Arial"/>
        </w:rPr>
        <w:t xml:space="preserve">ykonawcy. Przepisu </w:t>
      </w:r>
      <w:r w:rsidRPr="00FF0DB3">
        <w:rPr>
          <w:rFonts w:ascii="Trebuchet MS" w:hAnsi="Trebuchet MS" w:cs="Arial"/>
          <w:bCs/>
        </w:rPr>
        <w:t xml:space="preserve">zdania pierwszego </w:t>
      </w:r>
      <w:r w:rsidRPr="00FF0DB3">
        <w:rPr>
          <w:rFonts w:ascii="Trebuchet MS" w:hAnsi="Trebuchet MS" w:cs="Arial"/>
        </w:rPr>
        <w:t xml:space="preserve">nie stosuje się, jeżeli wobec </w:t>
      </w:r>
      <w:r w:rsidR="00E5467E" w:rsidRPr="00FF0DB3">
        <w:rPr>
          <w:rFonts w:ascii="Trebuchet MS" w:hAnsi="Trebuchet MS" w:cs="Arial"/>
        </w:rPr>
        <w:t>W</w:t>
      </w:r>
      <w:r w:rsidRPr="00FF0DB3">
        <w:rPr>
          <w:rFonts w:ascii="Trebuchet MS" w:hAnsi="Trebuchet MS" w:cs="Arial"/>
        </w:rPr>
        <w:t>ykonawcy, będącego podmiotem zbiorowym, orzeczono prawomocnym wyrokiem sądu zakaz ubiegania się</w:t>
      </w:r>
      <w:r w:rsidR="00D071F1" w:rsidRPr="00FF0DB3">
        <w:rPr>
          <w:rFonts w:ascii="Trebuchet MS" w:hAnsi="Trebuchet MS" w:cs="Arial"/>
        </w:rPr>
        <w:t xml:space="preserve"> o </w:t>
      </w:r>
      <w:r w:rsidRPr="00FF0DB3">
        <w:rPr>
          <w:rFonts w:ascii="Trebuchet MS" w:hAnsi="Trebuchet MS" w:cs="Arial"/>
        </w:rPr>
        <w:t>udzielenie zamówienia oraz nie upłynął określony w tym wyroku okres obowiązywania tego zakazu.</w:t>
      </w:r>
    </w:p>
    <w:p w:rsidR="003F5AF5" w:rsidRPr="00954A76" w:rsidRDefault="00CF0907" w:rsidP="00F1735F">
      <w:pPr>
        <w:pStyle w:val="Akapitzlist"/>
        <w:numPr>
          <w:ilvl w:val="2"/>
          <w:numId w:val="33"/>
        </w:numPr>
        <w:tabs>
          <w:tab w:val="clear" w:pos="2520"/>
          <w:tab w:val="num" w:pos="426"/>
        </w:tabs>
        <w:spacing w:line="360" w:lineRule="auto"/>
        <w:ind w:left="426" w:right="-114" w:hanging="426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Wykonawca nie podlega wykluczeniu, jeżeli Zamawiający, uwzględniając wagę i szczególne okoliczności czynu Wykonawcy, uzna za wystarczające dowody przedstawione dowody, o których mowa w ust. 1 za wystarczające.</w:t>
      </w:r>
    </w:p>
    <w:p w:rsidR="009C1A49" w:rsidRPr="009C1A49" w:rsidRDefault="00543542" w:rsidP="002037A6">
      <w:pPr>
        <w:pStyle w:val="Nagwek3"/>
      </w:pPr>
      <w:bookmarkStart w:id="25" w:name="_Toc524948016"/>
      <w:r w:rsidRPr="00FF0DB3">
        <w:t>ROZDZIAŁ XV</w:t>
      </w:r>
      <w:r w:rsidR="00B675DE" w:rsidRPr="00FF0DB3">
        <w:t>I</w:t>
      </w:r>
      <w:r w:rsidR="00A16332" w:rsidRPr="00FF0DB3">
        <w:t>.</w:t>
      </w:r>
      <w:r w:rsidR="00A16332" w:rsidRPr="00FF0DB3">
        <w:tab/>
        <w:t>INFORMACJA O SPOSOBIE POROZUMIEWANIA SIĘ ZAMAWIAJĄCEGO Z WYKONAWCAMI</w:t>
      </w:r>
      <w:r w:rsidRPr="00FF0DB3">
        <w:t xml:space="preserve"> ORAZ PRZEKAZYWANIA DOKUMENTÓW</w:t>
      </w:r>
      <w:bookmarkEnd w:id="25"/>
    </w:p>
    <w:p w:rsidR="006B4CFA" w:rsidRPr="00FF0DB3" w:rsidRDefault="006B4CFA" w:rsidP="009811DC">
      <w:pPr>
        <w:spacing w:line="360" w:lineRule="auto"/>
        <w:jc w:val="both"/>
        <w:rPr>
          <w:rFonts w:ascii="Trebuchet MS" w:hAnsi="Trebuchet MS" w:cs="Arial"/>
          <w:b/>
        </w:rPr>
      </w:pPr>
    </w:p>
    <w:p w:rsidR="00703D37" w:rsidRPr="00FF0DB3" w:rsidRDefault="00703D37" w:rsidP="00DA70E6">
      <w:pPr>
        <w:numPr>
          <w:ilvl w:val="1"/>
          <w:numId w:val="11"/>
        </w:numPr>
        <w:tabs>
          <w:tab w:val="clear" w:pos="567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 xml:space="preserve">Z zastrzeżeniem postanowień zawartych w pkt 3 Zamawiający dopuszcza, aby komunikacja między Zamawiającym a Wykonawcami odbywała się za pośrednictwem operatora pocztowego w rozumieniu ustawy z dnia 23 listopada 2012 r. – Prawo pocztowe (tekst jednolity Dz. U. z 2017 r. poz. 1481), osobiście, za pośrednictwem posłańca, faksu (nr faksu: 32-2487-348) lub przy użyciu środków komunikacji elektronicznej w rozumieniu ustawy z dnia 18 lipca 2002 r. o świadczeniu usług drogą elektroniczną (tekst jednolity Dz. U. z 2017 r., poz. 1219) – adres e-mail: </w:t>
      </w:r>
      <w:r w:rsidR="005C5B10" w:rsidRPr="005C5B10">
        <w:rPr>
          <w:rFonts w:ascii="Trebuchet MS" w:hAnsi="Trebuchet MS" w:cs="Arial"/>
          <w:u w:val="single"/>
        </w:rPr>
        <w:t xml:space="preserve">sekretariat@ugim.ozimek.pl / </w:t>
      </w:r>
      <w:hyperlink r:id="rId13" w:history="1">
        <w:r w:rsidR="005C5B10" w:rsidRPr="005C5B10">
          <w:rPr>
            <w:rStyle w:val="Hipercze"/>
            <w:rFonts w:ascii="Trebuchet MS" w:hAnsi="Trebuchet MS" w:cs="Arial"/>
            <w:color w:val="auto"/>
          </w:rPr>
          <w:t>k.szewczyk@ugim.ozimek.pl/</w:t>
        </w:r>
      </w:hyperlink>
      <w:r w:rsidR="005C5B10">
        <w:rPr>
          <w:rFonts w:ascii="Trebuchet MS" w:hAnsi="Trebuchet MS" w:cs="Arial"/>
          <w:color w:val="17365D" w:themeColor="text2" w:themeShade="BF"/>
        </w:rPr>
        <w:t xml:space="preserve"> </w:t>
      </w:r>
    </w:p>
    <w:p w:rsidR="00674E7D" w:rsidRDefault="00913301" w:rsidP="00DA70E6">
      <w:pPr>
        <w:numPr>
          <w:ilvl w:val="1"/>
          <w:numId w:val="11"/>
        </w:numPr>
        <w:tabs>
          <w:tab w:val="clear" w:pos="567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 w:rsidRPr="00674E7D">
        <w:rPr>
          <w:rFonts w:ascii="Trebuchet MS" w:hAnsi="Trebuchet MS" w:cs="Arial"/>
        </w:rPr>
        <w:t>Wszelką korespondencję Wykonawcy mają obowiązek kierować na Zamawiającego</w:t>
      </w:r>
      <w:r w:rsidR="005C5B10">
        <w:rPr>
          <w:rFonts w:ascii="Trebuchet MS" w:hAnsi="Trebuchet MS" w:cs="Arial"/>
        </w:rPr>
        <w:t>.</w:t>
      </w:r>
      <w:r w:rsidRPr="00674E7D">
        <w:rPr>
          <w:rFonts w:ascii="Trebuchet MS" w:hAnsi="Trebuchet MS" w:cs="Arial"/>
        </w:rPr>
        <w:t xml:space="preserve"> </w:t>
      </w:r>
    </w:p>
    <w:p w:rsidR="000120B5" w:rsidRPr="00674E7D" w:rsidRDefault="000120B5" w:rsidP="00DA70E6">
      <w:pPr>
        <w:numPr>
          <w:ilvl w:val="1"/>
          <w:numId w:val="11"/>
        </w:numPr>
        <w:tabs>
          <w:tab w:val="clear" w:pos="567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 w:rsidRPr="00674E7D">
        <w:rPr>
          <w:rFonts w:ascii="Trebuchet MS" w:hAnsi="Trebuchet MS" w:cs="Arial"/>
        </w:rPr>
        <w:t xml:space="preserve">W </w:t>
      </w:r>
      <w:r w:rsidR="00EB6C47" w:rsidRPr="00674E7D">
        <w:rPr>
          <w:rFonts w:ascii="Trebuchet MS" w:hAnsi="Trebuchet MS" w:cs="Arial"/>
        </w:rPr>
        <w:t>przypadku wezwania przez Zamawiaj</w:t>
      </w:r>
      <w:r w:rsidR="00357F64" w:rsidRPr="00674E7D">
        <w:rPr>
          <w:rFonts w:ascii="Trebuchet MS" w:hAnsi="Trebuchet MS" w:cs="Arial"/>
        </w:rPr>
        <w:t>ącego do złożenia, uzupełnienia lub poprawienia</w:t>
      </w:r>
      <w:r w:rsidR="00EB6C47" w:rsidRPr="00674E7D">
        <w:rPr>
          <w:rFonts w:ascii="Trebuchet MS" w:hAnsi="Trebuchet MS" w:cs="Arial"/>
        </w:rPr>
        <w:t xml:space="preserve"> oświadczeń, dokumentów lub pełnomocnictw</w:t>
      </w:r>
      <w:r w:rsidR="00357F64" w:rsidRPr="00674E7D">
        <w:rPr>
          <w:rFonts w:ascii="Trebuchet MS" w:hAnsi="Trebuchet MS" w:cs="Arial"/>
        </w:rPr>
        <w:t>,</w:t>
      </w:r>
      <w:r w:rsidR="00EB6C47" w:rsidRPr="00674E7D">
        <w:rPr>
          <w:rFonts w:ascii="Trebuchet MS" w:hAnsi="Trebuchet MS" w:cs="Arial"/>
        </w:rPr>
        <w:t xml:space="preserve"> w trybie art. 26 </w:t>
      </w:r>
      <w:r w:rsidR="00747D6A" w:rsidRPr="00674E7D">
        <w:rPr>
          <w:rFonts w:ascii="Trebuchet MS" w:hAnsi="Trebuchet MS" w:cs="Arial"/>
        </w:rPr>
        <w:t xml:space="preserve">ust. 1, </w:t>
      </w:r>
      <w:r w:rsidR="00EB6C47" w:rsidRPr="00674E7D">
        <w:rPr>
          <w:rFonts w:ascii="Trebuchet MS" w:hAnsi="Trebuchet MS" w:cs="Arial"/>
        </w:rPr>
        <w:t xml:space="preserve">ust. 3 </w:t>
      </w:r>
      <w:r w:rsidR="00747D6A" w:rsidRPr="00674E7D">
        <w:rPr>
          <w:rFonts w:ascii="Trebuchet MS" w:hAnsi="Trebuchet MS" w:cs="Arial"/>
        </w:rPr>
        <w:t>lub ust. 3a ustawy</w:t>
      </w:r>
      <w:r w:rsidR="00EB6C47" w:rsidRPr="00674E7D">
        <w:rPr>
          <w:rFonts w:ascii="Trebuchet MS" w:hAnsi="Trebuchet MS" w:cs="Arial"/>
        </w:rPr>
        <w:t>, oświadczenia, dokumenty lub pełnomocnictwa należy przedłożyć (złożyć/uzupełnić</w:t>
      </w:r>
      <w:r w:rsidR="00357F64" w:rsidRPr="00674E7D">
        <w:rPr>
          <w:rFonts w:ascii="Trebuchet MS" w:hAnsi="Trebuchet MS" w:cs="Arial"/>
        </w:rPr>
        <w:t>/poprawić</w:t>
      </w:r>
      <w:r w:rsidR="00460668" w:rsidRPr="00674E7D">
        <w:rPr>
          <w:rFonts w:ascii="Trebuchet MS" w:hAnsi="Trebuchet MS" w:cs="Arial"/>
        </w:rPr>
        <w:t>) w </w:t>
      </w:r>
      <w:r w:rsidR="00357F64" w:rsidRPr="00674E7D">
        <w:rPr>
          <w:rFonts w:ascii="Trebuchet MS" w:hAnsi="Trebuchet MS" w:cs="Arial"/>
        </w:rPr>
        <w:t>formie wskazanej przez Zamawiającego w wezwaniu. Forma ta winna odpowiadać wymogom wynikającym ze stosownych przepisów.</w:t>
      </w:r>
    </w:p>
    <w:p w:rsidR="00A50C73" w:rsidRPr="00FF0DB3" w:rsidRDefault="00A50C73" w:rsidP="00DA70E6">
      <w:pPr>
        <w:numPr>
          <w:ilvl w:val="1"/>
          <w:numId w:val="11"/>
        </w:numPr>
        <w:tabs>
          <w:tab w:val="clear" w:pos="567"/>
        </w:tabs>
        <w:spacing w:line="360" w:lineRule="auto"/>
        <w:ind w:left="426" w:hanging="426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 xml:space="preserve">Jeżeli Zamawiający lub Wykonawca przekazują oświadczenia, wnioski, zawiadomienia oraz informacje </w:t>
      </w:r>
      <w:r w:rsidR="0061545B" w:rsidRPr="00FF0DB3">
        <w:rPr>
          <w:rFonts w:ascii="Trebuchet MS" w:hAnsi="Trebuchet MS" w:cs="Arial"/>
        </w:rPr>
        <w:t>za pośrednictwem faksu lub przy użyciu środków komunikacji elektronicznej w rozumieniu ustawy z dnia 18 lipca 2002 r. o świadczeniu usług drogą elektroniczną</w:t>
      </w:r>
      <w:r w:rsidR="006032B1" w:rsidRPr="00FF0DB3">
        <w:rPr>
          <w:rFonts w:ascii="Trebuchet MS" w:hAnsi="Trebuchet MS" w:cs="Arial"/>
        </w:rPr>
        <w:t>,</w:t>
      </w:r>
      <w:r w:rsidR="000B7E57" w:rsidRPr="00FF0DB3">
        <w:rPr>
          <w:rFonts w:ascii="Trebuchet MS" w:hAnsi="Trebuchet MS" w:cs="Arial"/>
        </w:rPr>
        <w:t xml:space="preserve"> każda ze </w:t>
      </w:r>
      <w:r w:rsidRPr="00FF0DB3">
        <w:rPr>
          <w:rFonts w:ascii="Trebuchet MS" w:hAnsi="Trebuchet MS" w:cs="Arial"/>
        </w:rPr>
        <w:t xml:space="preserve">stron na żądanie drugiej </w:t>
      </w:r>
      <w:r w:rsidR="0061545B" w:rsidRPr="00FF0DB3">
        <w:rPr>
          <w:rFonts w:ascii="Trebuchet MS" w:hAnsi="Trebuchet MS" w:cs="Arial"/>
        </w:rPr>
        <w:t>strony niezwłocznie potwierdza fakt ich otrzymania</w:t>
      </w:r>
      <w:r w:rsidR="006032B1" w:rsidRPr="00FF0DB3">
        <w:rPr>
          <w:rFonts w:ascii="Trebuchet MS" w:hAnsi="Trebuchet MS" w:cs="Arial"/>
        </w:rPr>
        <w:t>.</w:t>
      </w:r>
    </w:p>
    <w:p w:rsidR="0060147F" w:rsidRDefault="0060147F" w:rsidP="00954A76">
      <w:pPr>
        <w:pStyle w:val="Nagwek3"/>
      </w:pPr>
    </w:p>
    <w:p w:rsidR="00A16332" w:rsidRPr="00FF0DB3" w:rsidRDefault="00460668" w:rsidP="00954A76">
      <w:pPr>
        <w:pStyle w:val="Nagwek3"/>
      </w:pPr>
      <w:bookmarkStart w:id="26" w:name="_Toc524948017"/>
      <w:r w:rsidRPr="00FF0DB3">
        <w:t>ROZDZIAŁ X</w:t>
      </w:r>
      <w:r w:rsidR="000549E7" w:rsidRPr="00FF0DB3">
        <w:t>V</w:t>
      </w:r>
      <w:r w:rsidRPr="00FF0DB3">
        <w:t>I</w:t>
      </w:r>
      <w:r w:rsidR="00597187" w:rsidRPr="00FF0DB3">
        <w:t>I</w:t>
      </w:r>
      <w:r w:rsidR="00954A76">
        <w:t xml:space="preserve">. </w:t>
      </w:r>
      <w:r w:rsidR="00A16332" w:rsidRPr="00FF0DB3">
        <w:t>OPIS SPOSOBU UDZIELANIA WYJAŚNIEŃ DOTYCZĄCYCH SPECYFIKACJI</w:t>
      </w:r>
      <w:r w:rsidR="00CC6A34" w:rsidRPr="00FF0DB3">
        <w:t xml:space="preserve"> ISTOTNYCH WARUNKÓW ZAMÓWIENIA</w:t>
      </w:r>
      <w:bookmarkEnd w:id="26"/>
    </w:p>
    <w:p w:rsidR="00A16332" w:rsidRPr="00FF0DB3" w:rsidRDefault="00A16332" w:rsidP="009811DC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A16332" w:rsidRPr="00FF0DB3" w:rsidRDefault="00A16332" w:rsidP="00DA70E6">
      <w:pPr>
        <w:pStyle w:val="Tekstpodstawowy"/>
        <w:numPr>
          <w:ilvl w:val="0"/>
          <w:numId w:val="6"/>
        </w:numPr>
        <w:spacing w:line="360" w:lineRule="auto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Wykonawca może zwrócić się do Zamawiającego o wyjaśnienie treści SIWZ.</w:t>
      </w:r>
    </w:p>
    <w:p w:rsidR="00A16332" w:rsidRPr="00FF0DB3" w:rsidRDefault="00A16332" w:rsidP="00DA70E6">
      <w:pPr>
        <w:pStyle w:val="Tekstpodstawowy"/>
        <w:numPr>
          <w:ilvl w:val="0"/>
          <w:numId w:val="6"/>
        </w:numPr>
        <w:spacing w:line="360" w:lineRule="auto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Zamawiający niezwłocznie udzieli wyjaśnień</w:t>
      </w:r>
      <w:r w:rsidR="00FB7E88">
        <w:rPr>
          <w:rFonts w:ascii="Trebuchet MS" w:hAnsi="Trebuchet MS" w:cs="Arial"/>
          <w:sz w:val="20"/>
        </w:rPr>
        <w:t>, jednakże nie później niż na 2</w:t>
      </w:r>
      <w:r w:rsidRPr="00FF0DB3">
        <w:rPr>
          <w:rFonts w:ascii="Trebuchet MS" w:hAnsi="Trebuchet MS" w:cs="Arial"/>
          <w:sz w:val="20"/>
        </w:rPr>
        <w:t xml:space="preserve"> dni przed upływem terminu składania ofert, o ile wniosek o wyjaśnienie Specyfikacji wpłynie do Z</w:t>
      </w:r>
      <w:r w:rsidR="0064002D" w:rsidRPr="00FF0DB3">
        <w:rPr>
          <w:rFonts w:ascii="Trebuchet MS" w:hAnsi="Trebuchet MS" w:cs="Arial"/>
          <w:sz w:val="20"/>
        </w:rPr>
        <w:t>a</w:t>
      </w:r>
      <w:r w:rsidRPr="00FF0DB3">
        <w:rPr>
          <w:rFonts w:ascii="Trebuchet MS" w:hAnsi="Trebuchet MS" w:cs="Arial"/>
          <w:sz w:val="20"/>
        </w:rPr>
        <w:t>mawiającego nie później niż do końca dnia, w którym upływa połowa wyznaczonego terminu składania ofert.</w:t>
      </w:r>
    </w:p>
    <w:p w:rsidR="00A16332" w:rsidRPr="00FF0DB3" w:rsidRDefault="00460668" w:rsidP="00DA70E6">
      <w:pPr>
        <w:pStyle w:val="Tekstpodstawowy"/>
        <w:numPr>
          <w:ilvl w:val="0"/>
          <w:numId w:val="6"/>
        </w:numPr>
        <w:spacing w:line="360" w:lineRule="auto"/>
        <w:rPr>
          <w:rStyle w:val="Hipercze"/>
          <w:rFonts w:ascii="Trebuchet MS" w:hAnsi="Trebuchet MS" w:cs="Arial"/>
          <w:color w:val="auto"/>
          <w:sz w:val="20"/>
          <w:u w:val="none"/>
        </w:rPr>
      </w:pPr>
      <w:r w:rsidRPr="00FF0DB3">
        <w:rPr>
          <w:rFonts w:ascii="Trebuchet MS" w:hAnsi="Trebuchet MS" w:cs="Arial"/>
          <w:sz w:val="20"/>
        </w:rPr>
        <w:t xml:space="preserve">W uzasadnionych przypadkach </w:t>
      </w:r>
      <w:r w:rsidR="00A16332" w:rsidRPr="00FF0DB3">
        <w:rPr>
          <w:rFonts w:ascii="Trebuchet MS" w:hAnsi="Trebuchet MS" w:cs="Arial"/>
          <w:sz w:val="20"/>
        </w:rPr>
        <w:t xml:space="preserve">Zamawiający może </w:t>
      </w:r>
      <w:r w:rsidRPr="00FF0DB3">
        <w:rPr>
          <w:rFonts w:ascii="Trebuchet MS" w:hAnsi="Trebuchet MS" w:cs="Arial"/>
          <w:sz w:val="20"/>
        </w:rPr>
        <w:t xml:space="preserve">przed upływem terminu składania ofert </w:t>
      </w:r>
      <w:r w:rsidR="00A16332" w:rsidRPr="00FF0DB3">
        <w:rPr>
          <w:rFonts w:ascii="Trebuchet MS" w:hAnsi="Trebuchet MS" w:cs="Arial"/>
          <w:sz w:val="20"/>
        </w:rPr>
        <w:t xml:space="preserve">zmienić treść SIWZ. Każda wprowadzona przez Zamawiającego zmiana staje się w takim przypadku częścią Specyfikacji. </w:t>
      </w:r>
      <w:r w:rsidR="002D75F6" w:rsidRPr="00FF0DB3">
        <w:rPr>
          <w:rFonts w:ascii="Trebuchet MS" w:hAnsi="Trebuchet MS" w:cs="Arial"/>
          <w:sz w:val="20"/>
        </w:rPr>
        <w:t>Dokonaną zmianę treści SIWZ Zamawiający udo</w:t>
      </w:r>
      <w:r w:rsidRPr="00FF0DB3">
        <w:rPr>
          <w:rFonts w:ascii="Trebuchet MS" w:hAnsi="Trebuchet MS" w:cs="Arial"/>
          <w:sz w:val="20"/>
        </w:rPr>
        <w:t xml:space="preserve">stępnia na stronie internetowej po adresem: </w:t>
      </w:r>
      <w:hyperlink r:id="rId14" w:history="1">
        <w:r w:rsidR="00A739AF" w:rsidRPr="00C173B7">
          <w:rPr>
            <w:rStyle w:val="Hipercze"/>
            <w:rFonts w:ascii="Trebuchet MS" w:hAnsi="Trebuchet MS" w:cs="Arial"/>
            <w:b/>
            <w:sz w:val="20"/>
          </w:rPr>
          <w:t>www.bip.ozimek.pl</w:t>
        </w:r>
      </w:hyperlink>
    </w:p>
    <w:p w:rsidR="00A16332" w:rsidRPr="00FF0DB3" w:rsidRDefault="00A16332" w:rsidP="00DA70E6">
      <w:pPr>
        <w:pStyle w:val="Tekstpodstawowy"/>
        <w:numPr>
          <w:ilvl w:val="0"/>
          <w:numId w:val="6"/>
        </w:numPr>
        <w:spacing w:line="360" w:lineRule="auto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Zamawiający oświadcza, iż nie zamierza zwoływać zebrania Wykonawców w celu wyjaśnienia treści SIWZ.</w:t>
      </w:r>
    </w:p>
    <w:p w:rsidR="00747D6A" w:rsidRPr="00954A76" w:rsidRDefault="00A16332" w:rsidP="00DA70E6">
      <w:pPr>
        <w:pStyle w:val="Tekstpodstawowy"/>
        <w:numPr>
          <w:ilvl w:val="0"/>
          <w:numId w:val="6"/>
        </w:numPr>
        <w:spacing w:line="360" w:lineRule="auto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 xml:space="preserve">Treść niniejszej SIWZ zamieszczona jest na stronie internetowej, pod następującym adresem: </w:t>
      </w:r>
      <w:hyperlink r:id="rId15" w:history="1">
        <w:r w:rsidR="00040CDF" w:rsidRPr="005658ED">
          <w:rPr>
            <w:rStyle w:val="Hipercze"/>
            <w:rFonts w:ascii="Trebuchet MS" w:hAnsi="Trebuchet MS" w:cs="Arial"/>
            <w:b/>
            <w:sz w:val="20"/>
          </w:rPr>
          <w:t>www.ozimek.pl</w:t>
        </w:r>
      </w:hyperlink>
      <w:r w:rsidRPr="00FF0DB3">
        <w:rPr>
          <w:rFonts w:ascii="Trebuchet MS" w:hAnsi="Trebuchet MS" w:cs="Arial"/>
          <w:sz w:val="20"/>
        </w:rPr>
        <w:t xml:space="preserve"> Wszelkie zmiany treści SIWZ, jak </w:t>
      </w:r>
      <w:r w:rsidR="000B7E57" w:rsidRPr="00FF0DB3">
        <w:rPr>
          <w:rFonts w:ascii="Trebuchet MS" w:hAnsi="Trebuchet MS" w:cs="Arial"/>
          <w:sz w:val="20"/>
        </w:rPr>
        <w:t>też wyjaśnienia i odpowiedzi na </w:t>
      </w:r>
      <w:r w:rsidRPr="00FF0DB3">
        <w:rPr>
          <w:rFonts w:ascii="Trebuchet MS" w:hAnsi="Trebuchet MS" w:cs="Arial"/>
          <w:sz w:val="20"/>
        </w:rPr>
        <w:t>pytania co do treści SIWZ, Zamawiający zamieszczać będzie także pod wskazanym wyżej adresem internetowym.</w:t>
      </w:r>
    </w:p>
    <w:p w:rsidR="00A16332" w:rsidRDefault="000549E7" w:rsidP="00954A76">
      <w:pPr>
        <w:pStyle w:val="Nagwek3"/>
      </w:pPr>
      <w:bookmarkStart w:id="27" w:name="_Toc524948018"/>
      <w:r w:rsidRPr="00FF0DB3">
        <w:t>ROZDZIAŁ X</w:t>
      </w:r>
      <w:r w:rsidR="00A16332" w:rsidRPr="00FF0DB3">
        <w:t>V</w:t>
      </w:r>
      <w:r w:rsidR="0088789F" w:rsidRPr="00FF0DB3">
        <w:t>II</w:t>
      </w:r>
      <w:r w:rsidR="00597187" w:rsidRPr="00FF0DB3">
        <w:t>I</w:t>
      </w:r>
      <w:r w:rsidR="00954A76">
        <w:t xml:space="preserve">. </w:t>
      </w:r>
      <w:r w:rsidR="00A16332" w:rsidRPr="00FF0DB3">
        <w:t>OSOBY ZE STRONY ZAMAWIAJĄCEGO UPR</w:t>
      </w:r>
      <w:r w:rsidR="008D7B58" w:rsidRPr="00FF0DB3">
        <w:t>AWNIONE DO POROZUMIEWANIA SIĘ Z </w:t>
      </w:r>
      <w:r w:rsidR="00A16332" w:rsidRPr="00FF0DB3">
        <w:t>WYKONAWCAMI</w:t>
      </w:r>
      <w:bookmarkEnd w:id="27"/>
    </w:p>
    <w:p w:rsidR="004B52C6" w:rsidRDefault="00A16332" w:rsidP="009811DC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  <w:r w:rsidRPr="00FF0DB3">
        <w:rPr>
          <w:rFonts w:ascii="Trebuchet MS" w:hAnsi="Trebuchet MS" w:cs="Arial"/>
          <w:sz w:val="20"/>
        </w:rPr>
        <w:t>Zamawia</w:t>
      </w:r>
      <w:r w:rsidR="000549E7" w:rsidRPr="00FF0DB3">
        <w:rPr>
          <w:rFonts w:ascii="Trebuchet MS" w:hAnsi="Trebuchet MS" w:cs="Arial"/>
          <w:sz w:val="20"/>
        </w:rPr>
        <w:t>jący wyznacza następującą osobę</w:t>
      </w:r>
      <w:r w:rsidRPr="00FF0DB3">
        <w:rPr>
          <w:rFonts w:ascii="Trebuchet MS" w:hAnsi="Trebuchet MS" w:cs="Arial"/>
          <w:sz w:val="20"/>
        </w:rPr>
        <w:t xml:space="preserve"> do porozumiewania się z Wykonawcami, w sprawach dotyczących niniejszego postępowania</w:t>
      </w:r>
      <w:r w:rsidR="005E29BB" w:rsidRPr="00FF0DB3">
        <w:rPr>
          <w:rFonts w:ascii="Trebuchet MS" w:hAnsi="Trebuchet MS" w:cs="Arial"/>
          <w:sz w:val="20"/>
        </w:rPr>
        <w:t xml:space="preserve">: </w:t>
      </w:r>
    </w:p>
    <w:p w:rsidR="000415C9" w:rsidRPr="00043882" w:rsidRDefault="000415C9" w:rsidP="000958BC">
      <w:pPr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line="259" w:lineRule="exact"/>
        <w:ind w:hanging="442"/>
        <w:jc w:val="both"/>
        <w:rPr>
          <w:rFonts w:ascii="Trebuchet MS" w:hAnsi="Trebuchet MS" w:cs="Century Gothic"/>
          <w:color w:val="000000"/>
        </w:rPr>
      </w:pPr>
      <w:r w:rsidRPr="00043882">
        <w:rPr>
          <w:rFonts w:ascii="Trebuchet MS" w:hAnsi="Trebuchet MS" w:cs="Century Gothic"/>
          <w:color w:val="000000"/>
        </w:rPr>
        <w:t>w sprawach dotyczących przedmiotu zamówienia:</w:t>
      </w:r>
    </w:p>
    <w:p w:rsidR="000415C9" w:rsidRPr="00043882" w:rsidRDefault="00CC7D4A" w:rsidP="000415C9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1162" w:hanging="442"/>
        <w:jc w:val="both"/>
        <w:rPr>
          <w:rFonts w:ascii="Trebuchet MS" w:hAnsi="Trebuchet MS" w:cs="Century Gothic"/>
          <w:color w:val="000000"/>
          <w:u w:val="single"/>
        </w:rPr>
      </w:pPr>
      <w:r>
        <w:rPr>
          <w:rFonts w:ascii="Trebuchet MS" w:hAnsi="Trebuchet MS" w:cs="Century Gothic"/>
          <w:b/>
          <w:bCs/>
          <w:color w:val="000000"/>
        </w:rPr>
        <w:t xml:space="preserve">HELENA PODOLASKA </w:t>
      </w:r>
      <w:hyperlink r:id="rId16" w:history="1">
        <w:r w:rsidRPr="00E85196">
          <w:rPr>
            <w:rStyle w:val="Hipercze"/>
            <w:rFonts w:ascii="Trebuchet MS" w:hAnsi="Trebuchet MS" w:cs="Century Gothic"/>
            <w:b/>
            <w:bCs/>
          </w:rPr>
          <w:t>h.podolska@ugim.ozimek.pl</w:t>
        </w:r>
      </w:hyperlink>
      <w:r>
        <w:rPr>
          <w:rFonts w:ascii="Trebuchet MS" w:hAnsi="Trebuchet MS" w:cs="Century Gothic"/>
          <w:b/>
          <w:bCs/>
          <w:color w:val="000000"/>
        </w:rPr>
        <w:t xml:space="preserve"> </w:t>
      </w:r>
      <w:r w:rsidR="008C4957">
        <w:rPr>
          <w:rFonts w:ascii="Trebuchet MS" w:hAnsi="Trebuchet MS" w:cs="Century Gothic"/>
          <w:color w:val="000000"/>
          <w:u w:val="single"/>
        </w:rPr>
        <w:t>tel. 077/46 22 8</w:t>
      </w:r>
      <w:r>
        <w:rPr>
          <w:rFonts w:ascii="Trebuchet MS" w:hAnsi="Trebuchet MS" w:cs="Century Gothic"/>
          <w:color w:val="000000"/>
          <w:u w:val="single"/>
        </w:rPr>
        <w:t>32</w:t>
      </w:r>
    </w:p>
    <w:p w:rsidR="000415C9" w:rsidRPr="00043882" w:rsidRDefault="000415C9" w:rsidP="000958BC">
      <w:pPr>
        <w:widowControl w:val="0"/>
        <w:numPr>
          <w:ilvl w:val="0"/>
          <w:numId w:val="55"/>
        </w:numPr>
        <w:shd w:val="clear" w:color="auto" w:fill="FFFFFF"/>
        <w:autoSpaceDE w:val="0"/>
        <w:autoSpaceDN w:val="0"/>
        <w:adjustRightInd w:val="0"/>
        <w:spacing w:line="259" w:lineRule="exact"/>
        <w:ind w:hanging="442"/>
        <w:rPr>
          <w:rFonts w:ascii="Trebuchet MS" w:hAnsi="Trebuchet MS" w:cs="Century Gothic"/>
          <w:color w:val="000000"/>
        </w:rPr>
      </w:pPr>
      <w:r w:rsidRPr="00043882">
        <w:rPr>
          <w:rFonts w:ascii="Trebuchet MS" w:hAnsi="Trebuchet MS" w:cs="Century Gothic"/>
          <w:color w:val="000000"/>
        </w:rPr>
        <w:t>w sprawach dotyczących procedury przetargowej:</w:t>
      </w:r>
    </w:p>
    <w:p w:rsidR="000415C9" w:rsidRPr="00043882" w:rsidRDefault="000415C9" w:rsidP="000415C9">
      <w:pPr>
        <w:widowControl w:val="0"/>
        <w:shd w:val="clear" w:color="auto" w:fill="FFFFFF"/>
        <w:autoSpaceDE w:val="0"/>
        <w:autoSpaceDN w:val="0"/>
        <w:adjustRightInd w:val="0"/>
        <w:spacing w:line="259" w:lineRule="exact"/>
        <w:ind w:left="720"/>
        <w:rPr>
          <w:rFonts w:ascii="Trebuchet MS" w:hAnsi="Trebuchet MS" w:cs="Century Gothic"/>
          <w:color w:val="000000"/>
          <w:u w:val="single"/>
          <w:lang w:val="en-US"/>
        </w:rPr>
      </w:pPr>
      <w:r w:rsidRPr="00043882">
        <w:rPr>
          <w:rFonts w:ascii="Trebuchet MS" w:hAnsi="Trebuchet MS" w:cs="Century Gothic"/>
          <w:b/>
          <w:bCs/>
          <w:color w:val="000000"/>
          <w:lang w:val="en-US"/>
        </w:rPr>
        <w:t xml:space="preserve">Katarzyna Szewczyk </w:t>
      </w:r>
      <w:r w:rsidRPr="00043882">
        <w:rPr>
          <w:rFonts w:ascii="Trebuchet MS" w:hAnsi="Trebuchet MS" w:cs="Century Gothic"/>
          <w:b/>
          <w:bCs/>
          <w:color w:val="000000"/>
          <w:lang w:val="en-US"/>
        </w:rPr>
        <w:tab/>
      </w:r>
      <w:hyperlink r:id="rId17" w:history="1">
        <w:r w:rsidR="00CC7D4A" w:rsidRPr="00E85196">
          <w:rPr>
            <w:rStyle w:val="Hipercze"/>
            <w:rFonts w:ascii="Trebuchet MS" w:hAnsi="Trebuchet MS" w:cs="Century Gothic"/>
            <w:b/>
            <w:bCs/>
            <w:lang w:val="en-US"/>
          </w:rPr>
          <w:t>k.szewczyk@ugim.ozimek.pl</w:t>
        </w:r>
      </w:hyperlink>
      <w:r w:rsidR="001C157C">
        <w:rPr>
          <w:rFonts w:ascii="Trebuchet MS" w:hAnsi="Trebuchet MS"/>
          <w:lang w:val="en-US"/>
        </w:rPr>
        <w:t xml:space="preserve"> </w:t>
      </w:r>
      <w:r w:rsidR="00CC7D4A">
        <w:rPr>
          <w:rFonts w:ascii="Trebuchet MS" w:hAnsi="Trebuchet MS"/>
          <w:lang w:val="en-US"/>
        </w:rPr>
        <w:t>tel. 77 46 22 869</w:t>
      </w:r>
    </w:p>
    <w:p w:rsidR="000415C9" w:rsidRPr="00954A76" w:rsidRDefault="000415C9" w:rsidP="009811DC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B17662" w:rsidRPr="00B17662" w:rsidRDefault="00597187" w:rsidP="00B17662">
      <w:pPr>
        <w:pStyle w:val="Nagwek3"/>
      </w:pPr>
      <w:bookmarkStart w:id="28" w:name="_Toc524948019"/>
      <w:r w:rsidRPr="00FF0DB3">
        <w:t>ROZDZIAŁ XIX</w:t>
      </w:r>
      <w:r w:rsidR="00A16332" w:rsidRPr="00FF0DB3">
        <w:t xml:space="preserve">. </w:t>
      </w:r>
      <w:r w:rsidR="00A16332" w:rsidRPr="00FF0DB3">
        <w:tab/>
        <w:t>WYMAGANIA DOTYCZĄCE WADIUM</w:t>
      </w:r>
      <w:bookmarkEnd w:id="28"/>
    </w:p>
    <w:p w:rsidR="00C540E0" w:rsidRPr="00FF0DB3" w:rsidRDefault="005F4036" w:rsidP="009811DC">
      <w:pPr>
        <w:pStyle w:val="Tekstpodstawowy"/>
        <w:spacing w:line="360" w:lineRule="auto"/>
        <w:rPr>
          <w:rFonts w:ascii="Trebuchet MS" w:hAnsi="Trebuchet MS" w:cs="Arial"/>
          <w:sz w:val="20"/>
          <w:u w:val="single"/>
        </w:rPr>
      </w:pPr>
      <w:r w:rsidRPr="00FF0DB3">
        <w:rPr>
          <w:rFonts w:ascii="Trebuchet MS" w:hAnsi="Trebuchet MS" w:cs="Arial"/>
          <w:sz w:val="20"/>
        </w:rPr>
        <w:t xml:space="preserve">1. </w:t>
      </w:r>
      <w:r w:rsidR="00745C90" w:rsidRPr="00FF0DB3">
        <w:rPr>
          <w:rFonts w:ascii="Trebuchet MS" w:hAnsi="Trebuchet MS" w:cs="Arial"/>
          <w:sz w:val="20"/>
        </w:rPr>
        <w:t>Oferta musi być zabezpieczona wadium w wysokości:</w:t>
      </w:r>
      <w:r w:rsidR="00D00242" w:rsidRPr="00FF0DB3">
        <w:rPr>
          <w:rFonts w:ascii="Trebuchet MS" w:hAnsi="Trebuchet MS" w:cs="Arial"/>
          <w:sz w:val="20"/>
        </w:rPr>
        <w:t xml:space="preserve"> </w:t>
      </w:r>
      <w:r w:rsidR="008C4957">
        <w:rPr>
          <w:rFonts w:ascii="Trebuchet MS" w:hAnsi="Trebuchet MS" w:cs="Arial"/>
          <w:sz w:val="20"/>
        </w:rPr>
        <w:t>5 000,00 zł. (</w:t>
      </w:r>
      <w:r w:rsidR="001C157C">
        <w:rPr>
          <w:rFonts w:ascii="Trebuchet MS" w:hAnsi="Trebuchet MS" w:cs="Arial"/>
          <w:sz w:val="20"/>
        </w:rPr>
        <w:t xml:space="preserve"> </w:t>
      </w:r>
      <w:r w:rsidR="008C4957">
        <w:rPr>
          <w:rFonts w:ascii="Trebuchet MS" w:hAnsi="Trebuchet MS" w:cs="Arial"/>
          <w:sz w:val="20"/>
        </w:rPr>
        <w:t xml:space="preserve">pięć </w:t>
      </w:r>
      <w:r w:rsidR="001C157C">
        <w:rPr>
          <w:rFonts w:ascii="Trebuchet MS" w:hAnsi="Trebuchet MS" w:cs="Arial"/>
          <w:sz w:val="20"/>
        </w:rPr>
        <w:t>tysięcy złotych)</w:t>
      </w:r>
    </w:p>
    <w:p w:rsidR="00745C90" w:rsidRPr="00FF0DB3" w:rsidRDefault="00745C90" w:rsidP="00DA70E6">
      <w:pPr>
        <w:pStyle w:val="Tekstpodstawowy"/>
        <w:numPr>
          <w:ilvl w:val="1"/>
          <w:numId w:val="14"/>
        </w:numPr>
        <w:tabs>
          <w:tab w:val="left" w:pos="567"/>
        </w:tabs>
        <w:spacing w:line="360" w:lineRule="auto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ab/>
        <w:t>Wadium może być wniesione w:</w:t>
      </w:r>
    </w:p>
    <w:p w:rsidR="00745C90" w:rsidRPr="00FF0DB3" w:rsidRDefault="00745C90" w:rsidP="00DA70E6">
      <w:pPr>
        <w:pStyle w:val="Tekstpodstawowy"/>
        <w:numPr>
          <w:ilvl w:val="0"/>
          <w:numId w:val="15"/>
        </w:numPr>
        <w:spacing w:line="360" w:lineRule="auto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pieniądzu,</w:t>
      </w:r>
    </w:p>
    <w:p w:rsidR="00745C90" w:rsidRPr="00FF0DB3" w:rsidRDefault="00745C90" w:rsidP="00DA70E6">
      <w:pPr>
        <w:pStyle w:val="Tekstpodstawowy"/>
        <w:numPr>
          <w:ilvl w:val="0"/>
          <w:numId w:val="15"/>
        </w:numPr>
        <w:spacing w:line="360" w:lineRule="auto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poręczeniach bankowych lub poręczeniach spółdzielczej kasy oszczędnościowo-kredytowej z tym że poręczenie kasy jest zawsze poręczeniem pieniężnym,</w:t>
      </w:r>
    </w:p>
    <w:p w:rsidR="00745C90" w:rsidRPr="00FF0DB3" w:rsidRDefault="00745C90" w:rsidP="00DA70E6">
      <w:pPr>
        <w:pStyle w:val="Tekstpodstawowy"/>
        <w:numPr>
          <w:ilvl w:val="0"/>
          <w:numId w:val="15"/>
        </w:numPr>
        <w:spacing w:line="360" w:lineRule="auto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gwarancjach bankowych,</w:t>
      </w:r>
    </w:p>
    <w:p w:rsidR="00745C90" w:rsidRPr="00FF0DB3" w:rsidRDefault="00745C90" w:rsidP="00DA70E6">
      <w:pPr>
        <w:pStyle w:val="Tekstpodstawowy"/>
        <w:numPr>
          <w:ilvl w:val="0"/>
          <w:numId w:val="15"/>
        </w:numPr>
        <w:spacing w:line="360" w:lineRule="auto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gwarancjach ubezpieczeniowych,</w:t>
      </w:r>
    </w:p>
    <w:p w:rsidR="005C5B10" w:rsidRPr="005C5B10" w:rsidRDefault="00745C90" w:rsidP="005C5B10">
      <w:pPr>
        <w:pStyle w:val="Tekstpodstawowy"/>
        <w:numPr>
          <w:ilvl w:val="0"/>
          <w:numId w:val="15"/>
        </w:numPr>
        <w:spacing w:line="360" w:lineRule="auto"/>
        <w:rPr>
          <w:rFonts w:ascii="Trebuchet MS" w:hAnsi="Trebuchet MS"/>
          <w:sz w:val="20"/>
        </w:rPr>
      </w:pPr>
      <w:r w:rsidRPr="005C5B10">
        <w:rPr>
          <w:rFonts w:ascii="Trebuchet MS" w:hAnsi="Trebuchet MS" w:cs="Arial"/>
          <w:sz w:val="20"/>
        </w:rPr>
        <w:t xml:space="preserve">poręczeniach udzielanych przez podmioty, o których mowa w art. 6b ust. 5 pkt 2 ustawy z dnia 9 listopada 2000 r. o utworzeniu Polskiej Agencji Rozwoju Przedsiębiorczości </w:t>
      </w:r>
      <w:r w:rsidR="005C5B10" w:rsidRPr="005C5B10">
        <w:rPr>
          <w:rFonts w:ascii="Trebuchet MS" w:hAnsi="Trebuchet MS"/>
          <w:sz w:val="20"/>
        </w:rPr>
        <w:t>(</w:t>
      </w:r>
      <w:r w:rsidR="005C5B10" w:rsidRPr="005C5B10">
        <w:rPr>
          <w:rFonts w:ascii="Trebuchet MS" w:hAnsi="Trebuchet MS" w:cs="Trebuchet MS"/>
          <w:sz w:val="20"/>
          <w:u w:val="single"/>
        </w:rPr>
        <w:t xml:space="preserve">Dz. U. z 2016 poz. 359 z późn. </w:t>
      </w:r>
      <w:proofErr w:type="spellStart"/>
      <w:r w:rsidR="005C5B10" w:rsidRPr="005C5B10">
        <w:rPr>
          <w:rFonts w:ascii="Trebuchet MS" w:hAnsi="Trebuchet MS" w:cs="Trebuchet MS"/>
          <w:sz w:val="20"/>
          <w:u w:val="single"/>
        </w:rPr>
        <w:t>zm</w:t>
      </w:r>
      <w:proofErr w:type="spellEnd"/>
      <w:r w:rsidR="005C5B10" w:rsidRPr="005C5B10">
        <w:rPr>
          <w:rFonts w:ascii="Trebuchet MS" w:hAnsi="Trebuchet MS"/>
          <w:sz w:val="20"/>
        </w:rPr>
        <w:t>).</w:t>
      </w:r>
    </w:p>
    <w:p w:rsidR="00745C90" w:rsidRPr="00366AE0" w:rsidRDefault="00745C90" w:rsidP="00633E48">
      <w:pPr>
        <w:pStyle w:val="Tekstpodstawowy"/>
        <w:numPr>
          <w:ilvl w:val="1"/>
          <w:numId w:val="14"/>
        </w:numPr>
        <w:spacing w:line="360" w:lineRule="auto"/>
        <w:rPr>
          <w:rFonts w:ascii="Trebuchet MS" w:hAnsi="Trebuchet MS" w:cs="Arial"/>
          <w:b/>
          <w:sz w:val="20"/>
        </w:rPr>
      </w:pPr>
      <w:r w:rsidRPr="00366AE0">
        <w:rPr>
          <w:rFonts w:ascii="Trebuchet MS" w:hAnsi="Trebuchet MS" w:cs="Arial"/>
          <w:sz w:val="20"/>
        </w:rPr>
        <w:t>Termin</w:t>
      </w:r>
      <w:r w:rsidR="00FB7E88">
        <w:rPr>
          <w:rFonts w:ascii="Trebuchet MS" w:hAnsi="Trebuchet MS" w:cs="Arial"/>
          <w:sz w:val="20"/>
        </w:rPr>
        <w:t xml:space="preserve"> wnoszenia wadium upływa w dniu terminu składania ofert </w:t>
      </w:r>
      <w:r w:rsidR="004C09DF" w:rsidRPr="00366AE0">
        <w:rPr>
          <w:rFonts w:ascii="Trebuchet MS" w:hAnsi="Trebuchet MS" w:cs="Arial"/>
          <w:b/>
          <w:sz w:val="20"/>
        </w:rPr>
        <w:t xml:space="preserve"> </w:t>
      </w:r>
      <w:r w:rsidRPr="00366AE0">
        <w:rPr>
          <w:rFonts w:ascii="Trebuchet MS" w:hAnsi="Trebuchet MS" w:cs="Arial"/>
          <w:sz w:val="20"/>
        </w:rPr>
        <w:t>o godzinie</w:t>
      </w:r>
      <w:r w:rsidR="00747D6A" w:rsidRPr="00366AE0">
        <w:rPr>
          <w:rFonts w:ascii="Trebuchet MS" w:hAnsi="Trebuchet MS" w:cs="Arial"/>
          <w:sz w:val="20"/>
        </w:rPr>
        <w:t xml:space="preserve"> </w:t>
      </w:r>
      <w:r w:rsidR="00747D6A" w:rsidRPr="00366AE0">
        <w:rPr>
          <w:rFonts w:ascii="Trebuchet MS" w:hAnsi="Trebuchet MS" w:cs="Arial"/>
          <w:b/>
          <w:sz w:val="20"/>
        </w:rPr>
        <w:t>10:</w:t>
      </w:r>
      <w:r w:rsidR="00F107E4" w:rsidRPr="00366AE0">
        <w:rPr>
          <w:rFonts w:ascii="Trebuchet MS" w:hAnsi="Trebuchet MS" w:cs="Arial"/>
          <w:b/>
          <w:sz w:val="20"/>
        </w:rPr>
        <w:t>0</w:t>
      </w:r>
      <w:r w:rsidR="00747D6A" w:rsidRPr="00366AE0">
        <w:rPr>
          <w:rFonts w:ascii="Trebuchet MS" w:hAnsi="Trebuchet MS" w:cs="Arial"/>
          <w:b/>
          <w:sz w:val="20"/>
        </w:rPr>
        <w:t>0.</w:t>
      </w:r>
    </w:p>
    <w:p w:rsidR="005C5B10" w:rsidRPr="0060147F" w:rsidRDefault="00745C90" w:rsidP="0060147F">
      <w:pPr>
        <w:pStyle w:val="Tekstpodstawowy"/>
        <w:numPr>
          <w:ilvl w:val="0"/>
          <w:numId w:val="14"/>
        </w:numPr>
        <w:tabs>
          <w:tab w:val="clear" w:pos="360"/>
          <w:tab w:val="num" w:pos="567"/>
        </w:tabs>
        <w:spacing w:line="360" w:lineRule="auto"/>
        <w:ind w:left="567" w:hanging="567"/>
        <w:rPr>
          <w:rFonts w:ascii="Trebuchet MS" w:hAnsi="Trebuchet MS" w:cs="Arial"/>
          <w:sz w:val="20"/>
        </w:rPr>
      </w:pPr>
      <w:r w:rsidRPr="00DF3DF4">
        <w:rPr>
          <w:rFonts w:ascii="Trebuchet MS" w:hAnsi="Trebuchet MS" w:cs="Arial"/>
          <w:b/>
          <w:sz w:val="20"/>
        </w:rPr>
        <w:lastRenderedPageBreak/>
        <w:t xml:space="preserve">Wadium wnoszone w pieniądzu należy wpłacać </w:t>
      </w:r>
      <w:r w:rsidRPr="00DF3DF4">
        <w:rPr>
          <w:rFonts w:ascii="Trebuchet MS" w:hAnsi="Trebuchet MS" w:cs="Arial"/>
          <w:b/>
          <w:sz w:val="20"/>
          <w:u w:val="single"/>
        </w:rPr>
        <w:t>przelewem</w:t>
      </w:r>
      <w:r w:rsidRPr="00DF3DF4">
        <w:rPr>
          <w:rFonts w:ascii="Trebuchet MS" w:hAnsi="Trebuchet MS" w:cs="Arial"/>
          <w:b/>
          <w:sz w:val="20"/>
        </w:rPr>
        <w:t xml:space="preserve"> na następujący nr konta</w:t>
      </w:r>
      <w:r w:rsidR="00DF3DF4" w:rsidRPr="00DF3DF4">
        <w:rPr>
          <w:rFonts w:ascii="Trebuchet MS" w:hAnsi="Trebuchet MS" w:cs="Arial"/>
          <w:sz w:val="20"/>
        </w:rPr>
        <w:t xml:space="preserve"> </w:t>
      </w:r>
      <w:r w:rsidR="00DF3DF4" w:rsidRPr="00DF3DF4">
        <w:rPr>
          <w:rFonts w:ascii="Trebuchet MS" w:eastAsia="CenturyGothic" w:hAnsi="Trebuchet MS" w:cs="CenturyGothic"/>
          <w:sz w:val="20"/>
        </w:rPr>
        <w:t xml:space="preserve">Zamawiającego </w:t>
      </w:r>
      <w:r w:rsidR="00DF3DF4" w:rsidRPr="00DF3DF4">
        <w:rPr>
          <w:rFonts w:ascii="Trebuchet MS" w:hAnsi="Trebuchet MS"/>
          <w:b/>
          <w:sz w:val="20"/>
        </w:rPr>
        <w:t>BANK SPÓŁDZIELCZY LEŚNICA ODDZIAŁ OZIMEK Nr rachunku 78 8907 1050 2004 3000 1010 0007</w:t>
      </w:r>
      <w:r w:rsidR="00DF3DF4" w:rsidRPr="00DF3DF4">
        <w:rPr>
          <w:rFonts w:ascii="Trebuchet MS" w:eastAsia="CenturyGothic" w:hAnsi="Trebuchet MS" w:cs="CenturyGothic"/>
          <w:sz w:val="20"/>
        </w:rPr>
        <w:t xml:space="preserve"> – na przelewie należy umieścić info</w:t>
      </w:r>
      <w:r w:rsidR="00DF55AD">
        <w:rPr>
          <w:rFonts w:ascii="Trebuchet MS" w:eastAsia="CenturyGothic" w:hAnsi="Trebuchet MS" w:cs="CenturyGothic"/>
          <w:sz w:val="20"/>
        </w:rPr>
        <w:t>rmację: „</w:t>
      </w:r>
      <w:r w:rsidR="008C4957">
        <w:rPr>
          <w:rFonts w:ascii="Trebuchet MS" w:eastAsia="CenturyGothic" w:hAnsi="Trebuchet MS" w:cs="CenturyGothic"/>
          <w:b/>
          <w:sz w:val="20"/>
        </w:rPr>
        <w:t xml:space="preserve">Wadium – </w:t>
      </w:r>
      <w:r w:rsidR="00CC7D4A">
        <w:rPr>
          <w:rFonts w:ascii="Trebuchet MS" w:eastAsia="CenturyGothic" w:hAnsi="Trebuchet MS" w:cs="CenturyGothic"/>
          <w:b/>
          <w:sz w:val="20"/>
        </w:rPr>
        <w:t>Punkty świetlne</w:t>
      </w:r>
      <w:r w:rsidR="00DF3DF4" w:rsidRPr="00DF3DF4">
        <w:rPr>
          <w:rFonts w:ascii="Trebuchet MS" w:eastAsia="CenturyGothic" w:hAnsi="Trebuchet MS" w:cs="CenturyGothic"/>
          <w:sz w:val="20"/>
        </w:rPr>
        <w:t>”.</w:t>
      </w:r>
    </w:p>
    <w:p w:rsidR="005C5B10" w:rsidRDefault="00745C90" w:rsidP="009811DC">
      <w:pPr>
        <w:pStyle w:val="Tekstpodstawowy"/>
        <w:tabs>
          <w:tab w:val="left" w:pos="567"/>
        </w:tabs>
        <w:spacing w:line="360" w:lineRule="auto"/>
        <w:rPr>
          <w:rFonts w:ascii="Trebuchet MS" w:hAnsi="Trebuchet MS" w:cs="Arial"/>
          <w:b/>
          <w:sz w:val="20"/>
        </w:rPr>
      </w:pPr>
      <w:r w:rsidRPr="00FF0DB3">
        <w:rPr>
          <w:rFonts w:ascii="Trebuchet MS" w:hAnsi="Trebuchet MS" w:cs="Arial"/>
          <w:b/>
          <w:sz w:val="20"/>
          <w:u w:val="single"/>
        </w:rPr>
        <w:t>Uwaga:</w:t>
      </w:r>
      <w:r w:rsidRPr="00FF0DB3">
        <w:rPr>
          <w:rFonts w:ascii="Trebuchet MS" w:hAnsi="Trebuchet MS" w:cs="Arial"/>
          <w:b/>
          <w:sz w:val="20"/>
        </w:rPr>
        <w:t xml:space="preserve"> </w:t>
      </w:r>
    </w:p>
    <w:p w:rsidR="00745C90" w:rsidRPr="00FF0DB3" w:rsidRDefault="00745C90" w:rsidP="009811DC">
      <w:pPr>
        <w:pStyle w:val="Tekstpodstawowy"/>
        <w:tabs>
          <w:tab w:val="left" w:pos="567"/>
        </w:tabs>
        <w:spacing w:line="360" w:lineRule="auto"/>
        <w:rPr>
          <w:rFonts w:ascii="Trebuchet MS" w:hAnsi="Trebuchet MS" w:cs="Arial"/>
          <w:b/>
          <w:sz w:val="20"/>
        </w:rPr>
      </w:pPr>
      <w:r w:rsidRPr="00FF0DB3">
        <w:rPr>
          <w:rFonts w:ascii="Trebuchet MS" w:hAnsi="Trebuchet MS" w:cs="Arial"/>
          <w:b/>
          <w:sz w:val="20"/>
        </w:rPr>
        <w:t>Wadium w tej formie uważa się za wniesione w sposób prawidłowy, gdy środki pieniężne wpłyną na konto Zamawiającego przed upływem terminu składnia ofert.</w:t>
      </w:r>
    </w:p>
    <w:p w:rsidR="00745C90" w:rsidRPr="00FF0DB3" w:rsidRDefault="00745C90" w:rsidP="009811DC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745C90" w:rsidRPr="00FF0DB3" w:rsidRDefault="00745C90" w:rsidP="00DA70E6">
      <w:pPr>
        <w:pStyle w:val="Tekstpodstawowy"/>
        <w:numPr>
          <w:ilvl w:val="1"/>
          <w:numId w:val="14"/>
        </w:numPr>
        <w:tabs>
          <w:tab w:val="clear" w:pos="360"/>
          <w:tab w:val="num" w:pos="567"/>
        </w:tabs>
        <w:spacing w:line="360" w:lineRule="auto"/>
        <w:ind w:left="567" w:hanging="567"/>
        <w:rPr>
          <w:rFonts w:ascii="Trebuchet MS" w:hAnsi="Trebuchet MS" w:cs="Arial"/>
          <w:sz w:val="20"/>
          <w:u w:val="single"/>
        </w:rPr>
      </w:pPr>
      <w:r w:rsidRPr="00FF0DB3">
        <w:rPr>
          <w:rFonts w:ascii="Trebuchet MS" w:hAnsi="Trebuchet MS" w:cs="Arial"/>
          <w:sz w:val="20"/>
        </w:rPr>
        <w:t xml:space="preserve">Wadium wnoszone w postaci niepieniężnej należy złożyć w oryginalnym egzemplarzu bezpośrednio do oferty. </w:t>
      </w:r>
      <w:r w:rsidRPr="00FF0DB3">
        <w:rPr>
          <w:rFonts w:ascii="Trebuchet MS" w:hAnsi="Trebuchet MS" w:cs="Arial"/>
          <w:b/>
          <w:sz w:val="20"/>
          <w:u w:val="single"/>
        </w:rPr>
        <w:t>Zaleca się zamieścić dokument wadialny w taki sposób, aby jego zwrot przez Zamawiającego nie naruszył integralności oferty i dołączonych oświadczeń wraz z dokumentami (np. umieszczony w koszulce, co pozwoli na swobodne oddzielenie wadium od reszty dokumentów).</w:t>
      </w:r>
    </w:p>
    <w:p w:rsidR="00745C90" w:rsidRPr="00FF0DB3" w:rsidRDefault="00745C90" w:rsidP="00DA70E6">
      <w:pPr>
        <w:pStyle w:val="Tekstpodstawowy"/>
        <w:numPr>
          <w:ilvl w:val="1"/>
          <w:numId w:val="14"/>
        </w:numPr>
        <w:tabs>
          <w:tab w:val="clear" w:pos="360"/>
          <w:tab w:val="num" w:pos="540"/>
        </w:tabs>
        <w:spacing w:line="360" w:lineRule="auto"/>
        <w:ind w:left="540" w:hanging="540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Zamawiający zwróci wniesione wadium wszystkim Wykonawcom niezwłocznie po wyborze oferty najkorzystniejszej lub unieważnieniu postępowania, z wyjątkiem Wykonawcy, którego oferta zostanie wybrana jako najkorzyst</w:t>
      </w:r>
      <w:r w:rsidR="00791916" w:rsidRPr="00FF0DB3">
        <w:rPr>
          <w:rFonts w:ascii="Trebuchet MS" w:hAnsi="Trebuchet MS" w:cs="Arial"/>
          <w:sz w:val="20"/>
        </w:rPr>
        <w:t>niejsza, z zastrzeżeniem pkt 2.6</w:t>
      </w:r>
      <w:r w:rsidRPr="00FF0DB3">
        <w:rPr>
          <w:rFonts w:ascii="Trebuchet MS" w:hAnsi="Trebuchet MS" w:cs="Arial"/>
          <w:sz w:val="20"/>
        </w:rPr>
        <w:t>. lit. a</w:t>
      </w:r>
      <w:r w:rsidR="00791916" w:rsidRPr="00FF0DB3">
        <w:rPr>
          <w:rFonts w:ascii="Trebuchet MS" w:hAnsi="Trebuchet MS" w:cs="Arial"/>
          <w:sz w:val="20"/>
        </w:rPr>
        <w:t>)</w:t>
      </w:r>
      <w:r w:rsidRPr="00FF0DB3">
        <w:rPr>
          <w:rFonts w:ascii="Trebuchet MS" w:hAnsi="Trebuchet MS" w:cs="Arial"/>
          <w:sz w:val="20"/>
        </w:rPr>
        <w:t xml:space="preserve"> niniejszego rozdziału SIWZ.</w:t>
      </w:r>
    </w:p>
    <w:p w:rsidR="00745C90" w:rsidRPr="00FF0DB3" w:rsidRDefault="00745C90" w:rsidP="00DA70E6">
      <w:pPr>
        <w:pStyle w:val="Tekstpodstawowy"/>
        <w:numPr>
          <w:ilvl w:val="1"/>
          <w:numId w:val="14"/>
        </w:numPr>
        <w:tabs>
          <w:tab w:val="clear" w:pos="360"/>
          <w:tab w:val="num" w:pos="540"/>
        </w:tabs>
        <w:spacing w:line="360" w:lineRule="auto"/>
        <w:ind w:left="540" w:hanging="540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 xml:space="preserve">Wykonawcy, którego oferta zostanie wybrana jako najkorzystniejsza, Zamawiający zwróci wadium niezwłocznie po zawarciu umowy w </w:t>
      </w:r>
      <w:r w:rsidR="00791916" w:rsidRPr="00FF0DB3">
        <w:rPr>
          <w:rFonts w:ascii="Trebuchet MS" w:hAnsi="Trebuchet MS" w:cs="Arial"/>
          <w:sz w:val="20"/>
        </w:rPr>
        <w:t>sprawie zamówienia publicznego.</w:t>
      </w:r>
    </w:p>
    <w:p w:rsidR="00745C90" w:rsidRPr="00FF0DB3" w:rsidRDefault="00745C90" w:rsidP="00DA70E6">
      <w:pPr>
        <w:pStyle w:val="Tekstpodstawowy"/>
        <w:numPr>
          <w:ilvl w:val="1"/>
          <w:numId w:val="14"/>
        </w:numPr>
        <w:tabs>
          <w:tab w:val="clear" w:pos="360"/>
          <w:tab w:val="num" w:pos="540"/>
        </w:tabs>
        <w:spacing w:line="360" w:lineRule="auto"/>
        <w:ind w:left="540" w:hanging="540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Zamawiający zwróci niezwłocznie wadium, na wniosek Wykonawcy, który wycofał ofertę przed upływem terminu składania ofert.</w:t>
      </w:r>
    </w:p>
    <w:p w:rsidR="00745C90" w:rsidRPr="00FF0DB3" w:rsidRDefault="00745C90" w:rsidP="00DA70E6">
      <w:pPr>
        <w:pStyle w:val="Tekstpodstawowy"/>
        <w:numPr>
          <w:ilvl w:val="1"/>
          <w:numId w:val="14"/>
        </w:numPr>
        <w:tabs>
          <w:tab w:val="clear" w:pos="360"/>
          <w:tab w:val="num" w:pos="540"/>
        </w:tabs>
        <w:spacing w:line="360" w:lineRule="auto"/>
        <w:ind w:left="540" w:hanging="540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Zamawiający zażąda ponownego wniesienia wadium przez Wykonawcę, któremu zwrócono wadium zgodnie z zapisem pkt 2.2. niniejszego rozdziału SIWZ, jeżeli w wyniku rozstrzygnięcia odwołania, jego oferta zostanie wybrana jako najkorzystniejsza. Wykonawca ten wnosi wadium w terminie określonym przez Zamawiającego.</w:t>
      </w:r>
    </w:p>
    <w:p w:rsidR="00745C90" w:rsidRPr="00FF0DB3" w:rsidRDefault="00745C90" w:rsidP="00DA70E6">
      <w:pPr>
        <w:pStyle w:val="Tekstpodstawowy"/>
        <w:numPr>
          <w:ilvl w:val="1"/>
          <w:numId w:val="14"/>
        </w:numPr>
        <w:tabs>
          <w:tab w:val="clear" w:pos="360"/>
          <w:tab w:val="num" w:pos="567"/>
        </w:tabs>
        <w:spacing w:line="360" w:lineRule="auto"/>
        <w:ind w:left="567" w:hanging="567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Zamawiający zatrzyma wadium wraz z odsetkami:</w:t>
      </w:r>
    </w:p>
    <w:p w:rsidR="00766EE9" w:rsidRPr="00FF0DB3" w:rsidRDefault="00E4170B" w:rsidP="00F1735F">
      <w:pPr>
        <w:pStyle w:val="Akapitzlist"/>
        <w:numPr>
          <w:ilvl w:val="0"/>
          <w:numId w:val="40"/>
        </w:numPr>
        <w:tabs>
          <w:tab w:val="left" w:pos="567"/>
        </w:tabs>
        <w:spacing w:line="360" w:lineRule="auto"/>
        <w:ind w:left="1077"/>
        <w:jc w:val="both"/>
        <w:rPr>
          <w:rFonts w:ascii="Trebuchet MS" w:hAnsi="Trebuchet MS"/>
          <w:bCs/>
        </w:rPr>
      </w:pPr>
      <w:r w:rsidRPr="00FF0DB3">
        <w:rPr>
          <w:rFonts w:ascii="Trebuchet MS" w:hAnsi="Trebuchet MS"/>
          <w:bCs/>
        </w:rPr>
        <w:t>jeżeli Wykonawca w odpowiedzi na wezwanie, o którym mowa w art. 26 ust. 3 i 3a</w:t>
      </w:r>
      <w:r w:rsidR="00766EE9" w:rsidRPr="00FF0DB3">
        <w:rPr>
          <w:rFonts w:ascii="Trebuchet MS" w:hAnsi="Trebuchet MS"/>
          <w:bCs/>
        </w:rPr>
        <w:t xml:space="preserve"> ustawy</w:t>
      </w:r>
      <w:r w:rsidRPr="00FF0DB3">
        <w:rPr>
          <w:rFonts w:ascii="Trebuchet MS" w:hAnsi="Trebuchet MS"/>
          <w:bCs/>
        </w:rPr>
        <w:t>, z przyczyn leżących po jego stronie, nie złożył oświadczeń lub dokumentów potwierdzających okoliczności, o których mowa w art. 25 ust. 1</w:t>
      </w:r>
      <w:r w:rsidR="00766EE9" w:rsidRPr="00FF0DB3">
        <w:rPr>
          <w:rFonts w:ascii="Trebuchet MS" w:hAnsi="Trebuchet MS"/>
          <w:bCs/>
        </w:rPr>
        <w:t xml:space="preserve"> ustawy</w:t>
      </w:r>
      <w:r w:rsidR="00F03857" w:rsidRPr="00FF0DB3">
        <w:rPr>
          <w:rFonts w:ascii="Trebuchet MS" w:hAnsi="Trebuchet MS"/>
          <w:bCs/>
        </w:rPr>
        <w:t>, oświadczenia, o </w:t>
      </w:r>
      <w:r w:rsidRPr="00FF0DB3">
        <w:rPr>
          <w:rFonts w:ascii="Trebuchet MS" w:hAnsi="Trebuchet MS"/>
          <w:bCs/>
        </w:rPr>
        <w:t>którym mowa w art. 25a ust. 1</w:t>
      </w:r>
      <w:r w:rsidR="00766EE9" w:rsidRPr="00FF0DB3">
        <w:rPr>
          <w:rFonts w:ascii="Trebuchet MS" w:hAnsi="Trebuchet MS"/>
          <w:bCs/>
        </w:rPr>
        <w:t xml:space="preserve"> ustawy</w:t>
      </w:r>
      <w:r w:rsidRPr="00FF0DB3">
        <w:rPr>
          <w:rFonts w:ascii="Trebuchet MS" w:hAnsi="Trebuchet MS"/>
          <w:bCs/>
        </w:rPr>
        <w:t xml:space="preserve">, pełnomocnictw lub </w:t>
      </w:r>
      <w:r w:rsidR="000B7E57" w:rsidRPr="00FF0DB3">
        <w:rPr>
          <w:rFonts w:ascii="Trebuchet MS" w:hAnsi="Trebuchet MS"/>
          <w:bCs/>
        </w:rPr>
        <w:t>nie wyraził zgody na </w:t>
      </w:r>
      <w:r w:rsidRPr="00FF0DB3">
        <w:rPr>
          <w:rFonts w:ascii="Trebuchet MS" w:hAnsi="Trebuchet MS"/>
          <w:bCs/>
        </w:rPr>
        <w:t xml:space="preserve">poprawienie omyłki, o której mowa w art. 87 ust. 2 pkt 3, co spowodowało brak możliwości </w:t>
      </w:r>
      <w:r w:rsidR="00F03857" w:rsidRPr="00FF0DB3">
        <w:rPr>
          <w:rFonts w:ascii="Trebuchet MS" w:hAnsi="Trebuchet MS"/>
          <w:bCs/>
        </w:rPr>
        <w:t>wybrania oferty złożonej przez W</w:t>
      </w:r>
      <w:r w:rsidRPr="00FF0DB3">
        <w:rPr>
          <w:rFonts w:ascii="Trebuchet MS" w:hAnsi="Trebuchet MS"/>
          <w:bCs/>
        </w:rPr>
        <w:t>ykonawcę jako najkorzystniejszej</w:t>
      </w:r>
      <w:r w:rsidR="00766EE9" w:rsidRPr="00FF0DB3">
        <w:rPr>
          <w:rFonts w:ascii="Trebuchet MS" w:hAnsi="Trebuchet MS"/>
          <w:bCs/>
        </w:rPr>
        <w:t>,</w:t>
      </w:r>
    </w:p>
    <w:p w:rsidR="00766EE9" w:rsidRPr="00FF0DB3" w:rsidRDefault="00766EE9" w:rsidP="00F1735F">
      <w:pPr>
        <w:pStyle w:val="Tekstpodstawowy"/>
        <w:numPr>
          <w:ilvl w:val="0"/>
          <w:numId w:val="40"/>
        </w:numPr>
        <w:spacing w:line="360" w:lineRule="auto"/>
        <w:ind w:left="1077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jeżeli Wykonawca, którego oferta została wybrana:</w:t>
      </w:r>
    </w:p>
    <w:p w:rsidR="00766EE9" w:rsidRPr="00FF0DB3" w:rsidRDefault="00766EE9" w:rsidP="000958BC">
      <w:pPr>
        <w:pStyle w:val="Tekstpodstawowy"/>
        <w:numPr>
          <w:ilvl w:val="0"/>
          <w:numId w:val="66"/>
        </w:numPr>
        <w:tabs>
          <w:tab w:val="left" w:pos="851"/>
        </w:tabs>
        <w:spacing w:line="360" w:lineRule="auto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odmówi podpisania umowy na warunkach określonych w ofercie,</w:t>
      </w:r>
    </w:p>
    <w:p w:rsidR="00043882" w:rsidRPr="00954A76" w:rsidRDefault="00766EE9" w:rsidP="000958BC">
      <w:pPr>
        <w:pStyle w:val="Tekstpodstawowy"/>
        <w:numPr>
          <w:ilvl w:val="0"/>
          <w:numId w:val="66"/>
        </w:numPr>
        <w:spacing w:line="360" w:lineRule="auto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zawarcie umowy w sprawie niniejszego zamówienia stanie się niemożliwe z przyczyn leżących po stronie Wykonawcy.</w:t>
      </w:r>
    </w:p>
    <w:p w:rsidR="00A16332" w:rsidRPr="002037A6" w:rsidRDefault="00597187" w:rsidP="002037A6">
      <w:pPr>
        <w:pStyle w:val="Nagwek3"/>
      </w:pPr>
      <w:bookmarkStart w:id="29" w:name="_Toc524948020"/>
      <w:r w:rsidRPr="00FF0DB3">
        <w:t>ROZDZIAŁ X</w:t>
      </w:r>
      <w:r w:rsidR="006238C1" w:rsidRPr="00FF0DB3">
        <w:t>X</w:t>
      </w:r>
      <w:r w:rsidR="00954A76">
        <w:t>.</w:t>
      </w:r>
      <w:r w:rsidR="00A16332" w:rsidRPr="00FF0DB3">
        <w:t>TERMIN ZWIĄZANIA OFERTĄ</w:t>
      </w:r>
      <w:bookmarkEnd w:id="29"/>
    </w:p>
    <w:p w:rsidR="00DB72B8" w:rsidRPr="00954A76" w:rsidRDefault="00A16332" w:rsidP="009811DC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 xml:space="preserve">Termin związania ofertą wynosi: </w:t>
      </w:r>
      <w:r w:rsidR="00DF55AD">
        <w:rPr>
          <w:rFonts w:ascii="Trebuchet MS" w:hAnsi="Trebuchet MS" w:cs="Arial"/>
          <w:b/>
          <w:sz w:val="20"/>
        </w:rPr>
        <w:t>3</w:t>
      </w:r>
      <w:r w:rsidRPr="00FF0DB3">
        <w:rPr>
          <w:rFonts w:ascii="Trebuchet MS" w:hAnsi="Trebuchet MS" w:cs="Arial"/>
          <w:b/>
          <w:sz w:val="20"/>
        </w:rPr>
        <w:t>0 dni.</w:t>
      </w:r>
      <w:r w:rsidRPr="00FF0DB3">
        <w:rPr>
          <w:rFonts w:ascii="Trebuchet MS" w:hAnsi="Trebuchet MS" w:cs="Arial"/>
          <w:sz w:val="20"/>
        </w:rPr>
        <w:t xml:space="preserve"> Bieg terminu związania ofertą rozpoczyna się wraz z upływem terminu składania </w:t>
      </w:r>
      <w:r w:rsidR="000414E0" w:rsidRPr="00FF0DB3">
        <w:rPr>
          <w:rFonts w:ascii="Trebuchet MS" w:hAnsi="Trebuchet MS" w:cs="Arial"/>
          <w:sz w:val="20"/>
        </w:rPr>
        <w:t xml:space="preserve">ofert, określonym w rozdziale </w:t>
      </w:r>
      <w:r w:rsidR="000414E0" w:rsidRPr="00043882">
        <w:rPr>
          <w:rFonts w:ascii="Trebuchet MS" w:hAnsi="Trebuchet MS" w:cs="Arial"/>
          <w:sz w:val="20"/>
        </w:rPr>
        <w:t>X</w:t>
      </w:r>
      <w:r w:rsidR="00DC4DBD" w:rsidRPr="00043882">
        <w:rPr>
          <w:rFonts w:ascii="Trebuchet MS" w:hAnsi="Trebuchet MS" w:cs="Arial"/>
          <w:sz w:val="20"/>
        </w:rPr>
        <w:t>X</w:t>
      </w:r>
      <w:r w:rsidR="0086591B" w:rsidRPr="00043882">
        <w:rPr>
          <w:rFonts w:ascii="Trebuchet MS" w:hAnsi="Trebuchet MS" w:cs="Arial"/>
          <w:sz w:val="20"/>
        </w:rPr>
        <w:t>I</w:t>
      </w:r>
      <w:r w:rsidR="00DC4DBD" w:rsidRPr="00043882">
        <w:rPr>
          <w:rFonts w:ascii="Trebuchet MS" w:hAnsi="Trebuchet MS" w:cs="Arial"/>
          <w:sz w:val="20"/>
        </w:rPr>
        <w:t>II SIWZ</w:t>
      </w:r>
      <w:r w:rsidR="00DC4DBD" w:rsidRPr="00FF0DB3">
        <w:rPr>
          <w:rFonts w:ascii="Trebuchet MS" w:hAnsi="Trebuchet MS" w:cs="Arial"/>
          <w:sz w:val="20"/>
        </w:rPr>
        <w:t>. Dzień ten jest pierwszym</w:t>
      </w:r>
      <w:r w:rsidRPr="00FF0DB3">
        <w:rPr>
          <w:rFonts w:ascii="Trebuchet MS" w:hAnsi="Trebuchet MS" w:cs="Arial"/>
          <w:sz w:val="20"/>
        </w:rPr>
        <w:t xml:space="preserve"> dniem terminu związania ofertą.</w:t>
      </w:r>
    </w:p>
    <w:p w:rsidR="00A16332" w:rsidRDefault="00DC4DBD" w:rsidP="00954A76">
      <w:pPr>
        <w:pStyle w:val="Nagwek3"/>
      </w:pPr>
      <w:bookmarkStart w:id="30" w:name="_Toc524948021"/>
      <w:r w:rsidRPr="00FF0DB3">
        <w:lastRenderedPageBreak/>
        <w:t>ROZDZIAŁ XX</w:t>
      </w:r>
      <w:r w:rsidR="00597187" w:rsidRPr="00FF0DB3">
        <w:t>I</w:t>
      </w:r>
      <w:r w:rsidR="00A16332" w:rsidRPr="00FF0DB3">
        <w:t xml:space="preserve">. </w:t>
      </w:r>
      <w:r w:rsidRPr="00FF0DB3">
        <w:tab/>
      </w:r>
      <w:r w:rsidR="00A16332" w:rsidRPr="00FF0DB3">
        <w:t>OPIS SPOSOBU PRZYGOTOWANIA OFERT</w:t>
      </w:r>
      <w:bookmarkEnd w:id="30"/>
    </w:p>
    <w:p w:rsidR="00A16332" w:rsidRPr="00FF0DB3" w:rsidRDefault="00A16332" w:rsidP="009811DC">
      <w:pPr>
        <w:pStyle w:val="Tekstpodstawowy2"/>
        <w:spacing w:line="360" w:lineRule="auto"/>
        <w:jc w:val="both"/>
        <w:rPr>
          <w:rFonts w:ascii="Trebuchet MS" w:hAnsi="Trebuchet MS" w:cs="Arial"/>
          <w:sz w:val="20"/>
        </w:rPr>
      </w:pPr>
    </w:p>
    <w:p w:rsidR="00772610" w:rsidRPr="00FF0DB3" w:rsidRDefault="00A16332" w:rsidP="00DA70E6">
      <w:pPr>
        <w:pStyle w:val="Tekstpodstawowy2"/>
        <w:numPr>
          <w:ilvl w:val="0"/>
          <w:numId w:val="7"/>
        </w:numPr>
        <w:tabs>
          <w:tab w:val="clear" w:pos="567"/>
          <w:tab w:val="num" w:pos="426"/>
        </w:tabs>
        <w:spacing w:line="360" w:lineRule="auto"/>
        <w:ind w:left="426" w:hanging="426"/>
        <w:jc w:val="both"/>
        <w:rPr>
          <w:rFonts w:ascii="Trebuchet MS" w:hAnsi="Trebuchet MS" w:cs="Arial"/>
          <w:sz w:val="20"/>
          <w:u w:val="single"/>
        </w:rPr>
      </w:pPr>
      <w:r w:rsidRPr="00FF0DB3">
        <w:rPr>
          <w:rFonts w:ascii="Trebuchet MS" w:hAnsi="Trebuchet MS" w:cs="Arial"/>
          <w:sz w:val="20"/>
        </w:rPr>
        <w:t xml:space="preserve">Ofertę należy sporządzić na formularzu oferty lub według takiego samego schematu, stanowiącego </w:t>
      </w:r>
      <w:r w:rsidR="005C5B10">
        <w:rPr>
          <w:rFonts w:ascii="Trebuchet MS" w:hAnsi="Trebuchet MS" w:cs="Arial"/>
          <w:b/>
          <w:sz w:val="20"/>
        </w:rPr>
        <w:t>załącznik nr 2</w:t>
      </w:r>
      <w:r w:rsidR="008D72B0" w:rsidRPr="00FF0DB3">
        <w:rPr>
          <w:rFonts w:ascii="Trebuchet MS" w:hAnsi="Trebuchet MS" w:cs="Arial"/>
          <w:b/>
          <w:sz w:val="20"/>
        </w:rPr>
        <w:t xml:space="preserve"> </w:t>
      </w:r>
      <w:r w:rsidRPr="00FF0DB3">
        <w:rPr>
          <w:rFonts w:ascii="Trebuchet MS" w:hAnsi="Trebuchet MS" w:cs="Arial"/>
          <w:sz w:val="20"/>
        </w:rPr>
        <w:t>do SIWZ.</w:t>
      </w:r>
      <w:r w:rsidR="00766EE9" w:rsidRPr="00FF0DB3">
        <w:rPr>
          <w:rFonts w:ascii="Trebuchet MS" w:hAnsi="Trebuchet MS" w:cs="Arial"/>
          <w:sz w:val="20"/>
        </w:rPr>
        <w:t xml:space="preserve"> </w:t>
      </w:r>
      <w:r w:rsidR="00772610" w:rsidRPr="00FF0DB3">
        <w:rPr>
          <w:rFonts w:ascii="Trebuchet MS" w:hAnsi="Trebuchet MS" w:cs="Arial"/>
          <w:sz w:val="20"/>
          <w:u w:val="single"/>
        </w:rPr>
        <w:t xml:space="preserve">Ofertę należy złożyć wyłącznie w formie pisemnej pod rygorem nieważności </w:t>
      </w:r>
      <w:r w:rsidR="00DE5669" w:rsidRPr="00FF0DB3">
        <w:rPr>
          <w:rFonts w:ascii="Trebuchet MS" w:hAnsi="Trebuchet MS" w:cs="Arial"/>
          <w:sz w:val="20"/>
          <w:u w:val="single"/>
        </w:rPr>
        <w:t xml:space="preserve">podpisaną własnoręcznym podpisem </w:t>
      </w:r>
      <w:r w:rsidR="00772610" w:rsidRPr="00FF0DB3">
        <w:rPr>
          <w:rFonts w:ascii="Trebuchet MS" w:hAnsi="Trebuchet MS" w:cs="Arial"/>
          <w:sz w:val="20"/>
          <w:u w:val="single"/>
        </w:rPr>
        <w:t>(Zamawiający nie wyraża zgody na złożenie oferty w postaci elektronicznej podpisanej kwalifikowanym podpisem elektronicznym).</w:t>
      </w:r>
    </w:p>
    <w:p w:rsidR="00166C41" w:rsidRPr="00FF0DB3" w:rsidRDefault="00166C41" w:rsidP="00DA70E6">
      <w:pPr>
        <w:pStyle w:val="Tekstpodstawowy2"/>
        <w:numPr>
          <w:ilvl w:val="1"/>
          <w:numId w:val="7"/>
        </w:numPr>
        <w:tabs>
          <w:tab w:val="num" w:pos="426"/>
        </w:tabs>
        <w:spacing w:line="360" w:lineRule="auto"/>
        <w:jc w:val="both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Oświadczenia Wykonawcy oraz innych podmiotów, na których z</w:t>
      </w:r>
      <w:r w:rsidR="000B7E57" w:rsidRPr="00FF0DB3">
        <w:rPr>
          <w:rFonts w:ascii="Trebuchet MS" w:hAnsi="Trebuchet MS" w:cs="Arial"/>
          <w:sz w:val="20"/>
        </w:rPr>
        <w:t>dolnościach polega Wykonawca na </w:t>
      </w:r>
      <w:r w:rsidRPr="00FF0DB3">
        <w:rPr>
          <w:rFonts w:ascii="Trebuchet MS" w:hAnsi="Trebuchet MS" w:cs="Arial"/>
          <w:sz w:val="20"/>
        </w:rPr>
        <w:t>zasadach określonych w art. 22a ustawy, składane na potwierdzenie braku podstaw wykluczenia oraz spełniania warunków udziału w postępowaniu</w:t>
      </w:r>
      <w:r w:rsidRPr="00EF654E">
        <w:rPr>
          <w:rFonts w:ascii="Trebuchet MS" w:hAnsi="Trebuchet MS" w:cs="Arial"/>
          <w:b/>
          <w:sz w:val="20"/>
          <w:u w:val="single"/>
        </w:rPr>
        <w:t>, składane są w oryginale</w:t>
      </w:r>
      <w:r w:rsidRPr="00FF0DB3">
        <w:rPr>
          <w:rFonts w:ascii="Trebuchet MS" w:hAnsi="Trebuchet MS" w:cs="Arial"/>
          <w:sz w:val="20"/>
        </w:rPr>
        <w:t>.</w:t>
      </w:r>
    </w:p>
    <w:p w:rsidR="00166C41" w:rsidRPr="00FF0DB3" w:rsidRDefault="00166C41" w:rsidP="00DA70E6">
      <w:pPr>
        <w:pStyle w:val="Tekstpodstawowy2"/>
        <w:numPr>
          <w:ilvl w:val="1"/>
          <w:numId w:val="7"/>
        </w:numPr>
        <w:spacing w:line="360" w:lineRule="auto"/>
        <w:jc w:val="both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 xml:space="preserve"> Dokumenty inne niż oświadczenia, składane w celu wskazanym w pkt 1.1., składane są w oryginale lub kopii poświadczonej za zgodność z oryginałem.</w:t>
      </w:r>
    </w:p>
    <w:p w:rsidR="00166C41" w:rsidRPr="00FF0DB3" w:rsidRDefault="00166C41" w:rsidP="00DA70E6">
      <w:pPr>
        <w:pStyle w:val="Tekstpodstawowy2"/>
        <w:numPr>
          <w:ilvl w:val="1"/>
          <w:numId w:val="7"/>
        </w:numPr>
        <w:spacing w:line="360" w:lineRule="auto"/>
        <w:jc w:val="both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Poświadczenia za zgodność z oryginałem dokonuje odpowiednio Wykonawca, podmiot, na którego zdolnościach polega Wykonawca, Wykonawcy wspólnie ubiegający się o udzielenie zamówienia publicznego, w zakresie dokumentów, którego każdego z nich dotyczą.</w:t>
      </w:r>
    </w:p>
    <w:p w:rsidR="00EE2111" w:rsidRPr="00FF0DB3" w:rsidRDefault="00EE2111" w:rsidP="00DA70E6">
      <w:pPr>
        <w:pStyle w:val="Tekstpodstawowy2"/>
        <w:numPr>
          <w:ilvl w:val="1"/>
          <w:numId w:val="7"/>
        </w:numPr>
        <w:spacing w:line="360" w:lineRule="auto"/>
        <w:jc w:val="both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Poświadczenie za zgodność z oryginałem następuje w formie pisemnej lub w formie elektronicznej.</w:t>
      </w:r>
    </w:p>
    <w:p w:rsidR="00652BBF" w:rsidRPr="00FF0DB3" w:rsidRDefault="00652BBF" w:rsidP="00DA70E6">
      <w:pPr>
        <w:pStyle w:val="Tekstpodstawowy2"/>
        <w:numPr>
          <w:ilvl w:val="1"/>
          <w:numId w:val="7"/>
        </w:numPr>
        <w:spacing w:line="360" w:lineRule="auto"/>
        <w:jc w:val="both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Oferta wraz ze wszystkimi załącznikami (dokumentami i oświadczeniami) stanowi jedną całość. Zaleca się, aby wszystkie strony były ze sobą połączone w sposób uniemożliwiający ich samoczynną dekompletację (np. zszyte, spięte, zbindowane itp.).</w:t>
      </w:r>
    </w:p>
    <w:p w:rsidR="00D00242" w:rsidRDefault="00D00242" w:rsidP="00D00242">
      <w:pPr>
        <w:pStyle w:val="Tekstpodstawowy2"/>
        <w:spacing w:line="360" w:lineRule="auto"/>
        <w:ind w:left="465"/>
        <w:jc w:val="both"/>
        <w:rPr>
          <w:rFonts w:ascii="Trebuchet MS" w:hAnsi="Trebuchet MS" w:cs="Arial"/>
          <w:sz w:val="20"/>
        </w:rPr>
      </w:pPr>
    </w:p>
    <w:p w:rsidR="00EF654E" w:rsidRPr="00FF0DB3" w:rsidRDefault="00EF654E" w:rsidP="00D00242">
      <w:pPr>
        <w:pStyle w:val="Tekstpodstawowy2"/>
        <w:spacing w:line="360" w:lineRule="auto"/>
        <w:ind w:left="465"/>
        <w:jc w:val="both"/>
        <w:rPr>
          <w:rFonts w:ascii="Trebuchet MS" w:hAnsi="Trebuchet MS" w:cs="Arial"/>
          <w:sz w:val="20"/>
        </w:rPr>
      </w:pPr>
    </w:p>
    <w:p w:rsidR="00A16332" w:rsidRPr="00FF0DB3" w:rsidRDefault="00A16332" w:rsidP="00DA70E6">
      <w:pPr>
        <w:pStyle w:val="Tekstpodstawowy2"/>
        <w:numPr>
          <w:ilvl w:val="0"/>
          <w:numId w:val="7"/>
        </w:numPr>
        <w:spacing w:line="360" w:lineRule="auto"/>
        <w:jc w:val="both"/>
        <w:rPr>
          <w:rFonts w:ascii="Trebuchet MS" w:hAnsi="Trebuchet MS" w:cs="Arial"/>
          <w:b/>
          <w:sz w:val="20"/>
          <w:u w:val="single"/>
        </w:rPr>
      </w:pPr>
      <w:r w:rsidRPr="00FF0DB3">
        <w:rPr>
          <w:rFonts w:ascii="Trebuchet MS" w:hAnsi="Trebuchet MS" w:cs="Arial"/>
          <w:b/>
          <w:sz w:val="20"/>
          <w:u w:val="single"/>
        </w:rPr>
        <w:t>Do oferty należy dołączyć:</w:t>
      </w:r>
    </w:p>
    <w:p w:rsidR="00105AA9" w:rsidRPr="00FF0DB3" w:rsidRDefault="00105AA9" w:rsidP="00DA70E6">
      <w:pPr>
        <w:pStyle w:val="Tekstpodstawowy2"/>
        <w:numPr>
          <w:ilvl w:val="1"/>
          <w:numId w:val="7"/>
        </w:numPr>
        <w:spacing w:line="360" w:lineRule="auto"/>
        <w:jc w:val="both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Oświadczenie, że Wykonawca zapoznał się z warunkami zamówienia i z załączonym wzorem umowy oraz, że przyjmuje ich treść bez żadnych zastrzeżeń</w:t>
      </w:r>
      <w:r w:rsidR="00DC4DBD" w:rsidRPr="00FF0DB3">
        <w:rPr>
          <w:rFonts w:ascii="Trebuchet MS" w:hAnsi="Trebuchet MS" w:cs="Arial"/>
          <w:sz w:val="20"/>
        </w:rPr>
        <w:t xml:space="preserve"> </w:t>
      </w:r>
      <w:r w:rsidRPr="00FF0DB3">
        <w:rPr>
          <w:rFonts w:ascii="Trebuchet MS" w:hAnsi="Trebuchet MS" w:cs="Arial"/>
          <w:sz w:val="20"/>
        </w:rPr>
        <w:t>-</w:t>
      </w:r>
      <w:r w:rsidR="00DC4DBD" w:rsidRPr="00FF0DB3">
        <w:rPr>
          <w:rFonts w:ascii="Trebuchet MS" w:hAnsi="Trebuchet MS" w:cs="Arial"/>
          <w:sz w:val="20"/>
        </w:rPr>
        <w:t xml:space="preserve"> </w:t>
      </w:r>
      <w:r w:rsidRPr="00FF0DB3">
        <w:rPr>
          <w:rFonts w:ascii="Trebuchet MS" w:hAnsi="Trebuchet MS" w:cs="Arial"/>
          <w:sz w:val="20"/>
        </w:rPr>
        <w:t>na formularzu oferty – zgodnie z </w:t>
      </w:r>
      <w:r w:rsidR="0056477F">
        <w:rPr>
          <w:rFonts w:ascii="Trebuchet MS" w:hAnsi="Trebuchet MS" w:cs="Arial"/>
          <w:b/>
          <w:sz w:val="20"/>
        </w:rPr>
        <w:t>załącznikiem nr 2</w:t>
      </w:r>
      <w:r w:rsidRPr="00FF0DB3">
        <w:rPr>
          <w:rFonts w:ascii="Trebuchet MS" w:hAnsi="Trebuchet MS" w:cs="Arial"/>
          <w:b/>
          <w:sz w:val="20"/>
        </w:rPr>
        <w:t xml:space="preserve"> </w:t>
      </w:r>
      <w:r w:rsidRPr="00FF0DB3">
        <w:rPr>
          <w:rFonts w:ascii="Trebuchet MS" w:hAnsi="Trebuchet MS" w:cs="Arial"/>
          <w:sz w:val="20"/>
        </w:rPr>
        <w:t>do SIWZ.</w:t>
      </w:r>
    </w:p>
    <w:p w:rsidR="00766EE9" w:rsidRPr="00FF0DB3" w:rsidRDefault="00105AA9" w:rsidP="00DA70E6">
      <w:pPr>
        <w:pStyle w:val="Tekstpodstawowy2"/>
        <w:numPr>
          <w:ilvl w:val="1"/>
          <w:numId w:val="7"/>
        </w:numPr>
        <w:spacing w:line="360" w:lineRule="auto"/>
        <w:jc w:val="both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Pełnomocnictwo ustanowione do reprezentowania Wykonawcy/ów ubiegającego/</w:t>
      </w:r>
      <w:proofErr w:type="spellStart"/>
      <w:r w:rsidRPr="00FF0DB3">
        <w:rPr>
          <w:rFonts w:ascii="Trebuchet MS" w:hAnsi="Trebuchet MS" w:cs="Arial"/>
          <w:sz w:val="20"/>
        </w:rPr>
        <w:t>cych</w:t>
      </w:r>
      <w:proofErr w:type="spellEnd"/>
      <w:r w:rsidRPr="00FF0DB3">
        <w:rPr>
          <w:rFonts w:ascii="Trebuchet MS" w:hAnsi="Trebuchet MS" w:cs="Arial"/>
          <w:sz w:val="20"/>
        </w:rPr>
        <w:t xml:space="preserve"> się o udzielenie zamówienia publicznego. </w:t>
      </w:r>
      <w:r w:rsidRPr="00FF0DB3">
        <w:rPr>
          <w:rFonts w:ascii="Trebuchet MS" w:hAnsi="Trebuchet MS" w:cs="Arial"/>
          <w:b/>
          <w:sz w:val="20"/>
        </w:rPr>
        <w:t>Pełnomocnictwo należy dołączyć w oryginale bądź kopii, potwierdzonej za zgodność z oryginałem notarialnie.</w:t>
      </w:r>
    </w:p>
    <w:p w:rsidR="008D615A" w:rsidRPr="00FF0DB3" w:rsidRDefault="008D615A" w:rsidP="00DA70E6">
      <w:pPr>
        <w:pStyle w:val="Tekstpodstawowy2"/>
        <w:numPr>
          <w:ilvl w:val="1"/>
          <w:numId w:val="7"/>
        </w:numPr>
        <w:spacing w:line="360" w:lineRule="auto"/>
        <w:jc w:val="both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 xml:space="preserve">Dokument (np. zobowiązanie) </w:t>
      </w:r>
      <w:r w:rsidRPr="00FF0DB3">
        <w:rPr>
          <w:rFonts w:ascii="Trebuchet MS" w:hAnsi="Trebuchet MS"/>
          <w:bCs/>
          <w:sz w:val="20"/>
        </w:rPr>
        <w:t>innych podmiotów do oddania Wykonawcy do dyspozycji niezbędnych zasobów na potrzeby realizacji, o ile Wykonawca korzysta ze zdolności innych podmiotów na zasadach określonych w art. 22a ustawy, złożony w formie oryginału lub kopii poświadczonej za zgodność z oryginałem przez podmiot udostępniający zasoby (zgodnie z pkt 1.3. niniejszego rozdziału).</w:t>
      </w:r>
    </w:p>
    <w:p w:rsidR="00105AA9" w:rsidRPr="00FF0DB3" w:rsidRDefault="00105AA9" w:rsidP="00DA70E6">
      <w:pPr>
        <w:pStyle w:val="Tekstpodstawowy2"/>
        <w:numPr>
          <w:ilvl w:val="1"/>
          <w:numId w:val="7"/>
        </w:numPr>
        <w:spacing w:line="360" w:lineRule="auto"/>
        <w:jc w:val="both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Dowód wniesienia wadium:</w:t>
      </w:r>
    </w:p>
    <w:p w:rsidR="00105AA9" w:rsidRPr="00FF0DB3" w:rsidRDefault="00105AA9" w:rsidP="000958BC">
      <w:pPr>
        <w:pStyle w:val="Tekstpodstawowy2"/>
        <w:numPr>
          <w:ilvl w:val="0"/>
          <w:numId w:val="52"/>
        </w:numPr>
        <w:spacing w:line="360" w:lineRule="auto"/>
        <w:jc w:val="both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w przypadku wniesienia wadium w postaci niepieniężnej, należy dołączyć do oferty oryginał dokumentu potwierdzającego wniesienie wadium – zg</w:t>
      </w:r>
      <w:r w:rsidR="006F2C69" w:rsidRPr="00FF0DB3">
        <w:rPr>
          <w:rFonts w:ascii="Trebuchet MS" w:hAnsi="Trebuchet MS" w:cs="Arial"/>
          <w:sz w:val="20"/>
        </w:rPr>
        <w:t>odnie z pkt. 2.1. Rozdziału XIX</w:t>
      </w:r>
      <w:r w:rsidRPr="00FF0DB3">
        <w:rPr>
          <w:rFonts w:ascii="Trebuchet MS" w:hAnsi="Trebuchet MS" w:cs="Arial"/>
          <w:sz w:val="20"/>
        </w:rPr>
        <w:t xml:space="preserve"> SIWZ;</w:t>
      </w:r>
    </w:p>
    <w:p w:rsidR="00105AA9" w:rsidRPr="00FF0DB3" w:rsidRDefault="00105AA9" w:rsidP="000958BC">
      <w:pPr>
        <w:pStyle w:val="Tekstpodstawowy2"/>
        <w:numPr>
          <w:ilvl w:val="0"/>
          <w:numId w:val="52"/>
        </w:numPr>
        <w:spacing w:line="360" w:lineRule="auto"/>
        <w:jc w:val="both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w przypadku wniesienia wadium w postaci pieniężnej, zalecane jest dołączenie do oferty kopii potwierdzenia nadania przelewu.</w:t>
      </w:r>
    </w:p>
    <w:p w:rsidR="00A16332" w:rsidRPr="00FF0DB3" w:rsidRDefault="00F46C11" w:rsidP="009811DC">
      <w:pPr>
        <w:pStyle w:val="Tekstpodstawowy2"/>
        <w:tabs>
          <w:tab w:val="left" w:pos="540"/>
        </w:tabs>
        <w:spacing w:line="360" w:lineRule="auto"/>
        <w:jc w:val="both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2.</w:t>
      </w:r>
      <w:r w:rsidR="00DB6704" w:rsidRPr="00FF0DB3">
        <w:rPr>
          <w:rFonts w:ascii="Trebuchet MS" w:hAnsi="Trebuchet MS" w:cs="Arial"/>
          <w:sz w:val="20"/>
        </w:rPr>
        <w:t>6</w:t>
      </w:r>
      <w:r w:rsidR="007C60AF" w:rsidRPr="00FF0DB3">
        <w:rPr>
          <w:rFonts w:ascii="Trebuchet MS" w:hAnsi="Trebuchet MS" w:cs="Arial"/>
          <w:sz w:val="20"/>
        </w:rPr>
        <w:t>.</w:t>
      </w:r>
      <w:r w:rsidR="007C60AF" w:rsidRPr="00FF0DB3">
        <w:rPr>
          <w:rFonts w:ascii="Trebuchet MS" w:hAnsi="Trebuchet MS" w:cs="Arial"/>
          <w:sz w:val="20"/>
        </w:rPr>
        <w:tab/>
      </w:r>
      <w:r w:rsidR="00A16332" w:rsidRPr="00FF0DB3">
        <w:rPr>
          <w:rFonts w:ascii="Trebuchet MS" w:hAnsi="Trebuchet MS" w:cs="Arial"/>
          <w:sz w:val="20"/>
        </w:rPr>
        <w:t>Spis wszystkich załączonych dokumentów (spis treści) – zalecane, nie wymagane.</w:t>
      </w:r>
    </w:p>
    <w:p w:rsidR="00A16332" w:rsidRPr="00FF0DB3" w:rsidRDefault="00A16332" w:rsidP="00DA70E6">
      <w:pPr>
        <w:pStyle w:val="Akapitzlist"/>
        <w:numPr>
          <w:ilvl w:val="0"/>
          <w:numId w:val="14"/>
        </w:numPr>
        <w:spacing w:line="360" w:lineRule="auto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Każdy Wykonawca może złożyć tylko jedną ofertę.</w:t>
      </w:r>
    </w:p>
    <w:p w:rsidR="00A16332" w:rsidRPr="00FF0DB3" w:rsidRDefault="00A16332" w:rsidP="00A739AF">
      <w:pPr>
        <w:spacing w:line="360" w:lineRule="auto"/>
        <w:ind w:left="567" w:hanging="567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lastRenderedPageBreak/>
        <w:t>3.1.</w:t>
      </w:r>
      <w:r w:rsidRPr="00FF0DB3">
        <w:rPr>
          <w:rFonts w:ascii="Trebuchet MS" w:hAnsi="Trebuchet MS" w:cs="Arial"/>
        </w:rPr>
        <w:tab/>
        <w:t>Ofertę należy sporządzić zgodnie z wymaganiami SIWZ.</w:t>
      </w:r>
    </w:p>
    <w:p w:rsidR="00A16332" w:rsidRPr="00FF0DB3" w:rsidRDefault="00597187" w:rsidP="009811DC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 xml:space="preserve">Oferta </w:t>
      </w:r>
      <w:r w:rsidR="00A16332" w:rsidRPr="00FF0DB3">
        <w:rPr>
          <w:rFonts w:ascii="Trebuchet MS" w:hAnsi="Trebuchet MS" w:cs="Arial"/>
        </w:rPr>
        <w:t xml:space="preserve">musi być sporządzona </w:t>
      </w:r>
      <w:r w:rsidR="00A246A5" w:rsidRPr="00FF0DB3">
        <w:rPr>
          <w:rFonts w:ascii="Trebuchet MS" w:hAnsi="Trebuchet MS" w:cs="Arial"/>
        </w:rPr>
        <w:t xml:space="preserve">w języku polskim w </w:t>
      </w:r>
      <w:r w:rsidRPr="00FF0DB3">
        <w:rPr>
          <w:rFonts w:ascii="Trebuchet MS" w:hAnsi="Trebuchet MS" w:cs="Arial"/>
        </w:rPr>
        <w:t>formie pisemnej pod rygorem nieważności</w:t>
      </w:r>
      <w:r w:rsidR="00A16332" w:rsidRPr="00FF0DB3">
        <w:rPr>
          <w:rFonts w:ascii="Trebuchet MS" w:hAnsi="Trebuchet MS" w:cs="Arial"/>
        </w:rPr>
        <w:t xml:space="preserve">, </w:t>
      </w:r>
      <w:r w:rsidR="00C5749A" w:rsidRPr="00FF0DB3">
        <w:rPr>
          <w:rFonts w:ascii="Trebuchet MS" w:hAnsi="Trebuchet MS" w:cs="Arial"/>
        </w:rPr>
        <w:t>podpisana własnoręcznym podpisem</w:t>
      </w:r>
      <w:r w:rsidR="00A16332" w:rsidRPr="00FF0DB3">
        <w:rPr>
          <w:rFonts w:ascii="Trebuchet MS" w:hAnsi="Trebuchet MS" w:cs="Arial"/>
        </w:rPr>
        <w:t>.</w:t>
      </w:r>
    </w:p>
    <w:p w:rsidR="00A16332" w:rsidRPr="00FF0DB3" w:rsidRDefault="00BF1827" w:rsidP="00DA70E6">
      <w:pPr>
        <w:numPr>
          <w:ilvl w:val="1"/>
          <w:numId w:val="10"/>
        </w:numPr>
        <w:tabs>
          <w:tab w:val="clear" w:pos="360"/>
          <w:tab w:val="num" w:pos="540"/>
        </w:tabs>
        <w:spacing w:line="360" w:lineRule="auto"/>
        <w:ind w:left="540" w:hanging="540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 xml:space="preserve">Dokumenty </w:t>
      </w:r>
      <w:r w:rsidR="00AB6AF7" w:rsidRPr="00FF0DB3">
        <w:rPr>
          <w:rFonts w:ascii="Trebuchet MS" w:hAnsi="Trebuchet MS" w:cs="Arial"/>
        </w:rPr>
        <w:t xml:space="preserve">sporządzone w języku </w:t>
      </w:r>
      <w:r w:rsidR="009B03F7" w:rsidRPr="00FF0DB3">
        <w:rPr>
          <w:rFonts w:ascii="Trebuchet MS" w:hAnsi="Trebuchet MS" w:cs="Arial"/>
        </w:rPr>
        <w:t xml:space="preserve">obcym, należy składać wraz </w:t>
      </w:r>
      <w:r w:rsidR="00AB6AF7" w:rsidRPr="00FF0DB3">
        <w:rPr>
          <w:rFonts w:ascii="Trebuchet MS" w:hAnsi="Trebuchet MS" w:cs="Arial"/>
        </w:rPr>
        <w:t xml:space="preserve">z tłumaczeniem na język polski </w:t>
      </w:r>
      <w:r w:rsidR="00A16332" w:rsidRPr="00FF0DB3">
        <w:rPr>
          <w:rFonts w:ascii="Trebuchet MS" w:hAnsi="Trebuchet MS" w:cs="Arial"/>
          <w:b/>
        </w:rPr>
        <w:t xml:space="preserve">– nie dotyczy oferty, która musi być sporządzona </w:t>
      </w:r>
      <w:r w:rsidR="0071463A" w:rsidRPr="00FF0DB3">
        <w:rPr>
          <w:rFonts w:ascii="Trebuchet MS" w:hAnsi="Trebuchet MS" w:cs="Arial"/>
          <w:b/>
        </w:rPr>
        <w:t>w języku polskim.</w:t>
      </w:r>
    </w:p>
    <w:p w:rsidR="00A16332" w:rsidRPr="00FF0DB3" w:rsidRDefault="00A16332" w:rsidP="009811DC">
      <w:pPr>
        <w:spacing w:line="360" w:lineRule="auto"/>
        <w:ind w:left="567" w:hanging="567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4.2.</w:t>
      </w:r>
      <w:r w:rsidRPr="00FF0DB3">
        <w:rPr>
          <w:rFonts w:ascii="Trebuchet MS" w:hAnsi="Trebuchet MS" w:cs="Arial"/>
        </w:rPr>
        <w:tab/>
        <w:t>Oferta musi być napisana na maszynie do pisania, komputerze lub nieścieralnym atramentem.</w:t>
      </w:r>
    </w:p>
    <w:p w:rsidR="00A16332" w:rsidRPr="00FF0DB3" w:rsidRDefault="00A16332" w:rsidP="009811DC">
      <w:pPr>
        <w:spacing w:line="360" w:lineRule="auto"/>
        <w:ind w:left="567" w:hanging="567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4.3.</w:t>
      </w:r>
      <w:r w:rsidRPr="00FF0DB3">
        <w:rPr>
          <w:rFonts w:ascii="Trebuchet MS" w:hAnsi="Trebuchet MS" w:cs="Arial"/>
        </w:rPr>
        <w:tab/>
        <w:t>Oferta musi być podpisana przez osobę/y upoważnioną/e do reprezentowania Wykonawcy.</w:t>
      </w:r>
    </w:p>
    <w:p w:rsidR="00A16332" w:rsidRPr="00FF0DB3" w:rsidRDefault="00A16332" w:rsidP="009811DC">
      <w:pPr>
        <w:spacing w:line="360" w:lineRule="auto"/>
        <w:ind w:left="567" w:hanging="567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4.4.</w:t>
      </w:r>
      <w:r w:rsidRPr="00FF0DB3">
        <w:rPr>
          <w:rFonts w:ascii="Trebuchet MS" w:hAnsi="Trebuchet MS" w:cs="Arial"/>
        </w:rPr>
        <w:tab/>
        <w:t>Wszystkie załączniki do oferty stanowiące oświadczenie Wykonawcy, muszą być również podpisane przez osobę/y upoważnioną/e do reprezentowania Wykonawcy.</w:t>
      </w:r>
    </w:p>
    <w:p w:rsidR="00A47E35" w:rsidRPr="00FF0DB3" w:rsidRDefault="00A16332" w:rsidP="009811DC">
      <w:pPr>
        <w:pStyle w:val="Tekstpodstawowy"/>
        <w:tabs>
          <w:tab w:val="left" w:pos="540"/>
        </w:tabs>
        <w:spacing w:line="360" w:lineRule="auto"/>
        <w:ind w:left="540" w:hanging="540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4.5.</w:t>
      </w:r>
      <w:r w:rsidRPr="00FF0DB3">
        <w:rPr>
          <w:rFonts w:ascii="Trebuchet MS" w:hAnsi="Trebuchet MS" w:cs="Arial"/>
          <w:sz w:val="20"/>
        </w:rPr>
        <w:tab/>
      </w:r>
      <w:r w:rsidR="0071463A" w:rsidRPr="00FF0DB3">
        <w:rPr>
          <w:rFonts w:ascii="Trebuchet MS" w:hAnsi="Trebuchet MS" w:cs="Arial"/>
          <w:sz w:val="20"/>
        </w:rPr>
        <w:t>Upoważnienie (</w:t>
      </w:r>
      <w:r w:rsidR="00DE2D0C" w:rsidRPr="00FF0DB3">
        <w:rPr>
          <w:rFonts w:ascii="Trebuchet MS" w:hAnsi="Trebuchet MS" w:cs="Arial"/>
          <w:sz w:val="20"/>
        </w:rPr>
        <w:t>pełnomocnictwo</w:t>
      </w:r>
      <w:r w:rsidR="0071463A" w:rsidRPr="00FF0DB3">
        <w:rPr>
          <w:rFonts w:ascii="Trebuchet MS" w:hAnsi="Trebuchet MS" w:cs="Arial"/>
          <w:sz w:val="20"/>
        </w:rPr>
        <w:t>)</w:t>
      </w:r>
      <w:r w:rsidR="00DE2D0C" w:rsidRPr="00FF0DB3">
        <w:rPr>
          <w:rFonts w:ascii="Trebuchet MS" w:hAnsi="Trebuchet MS" w:cs="Arial"/>
          <w:sz w:val="20"/>
        </w:rPr>
        <w:t xml:space="preserve"> do podpisania oferty,</w:t>
      </w:r>
      <w:r w:rsidR="009D60A3">
        <w:rPr>
          <w:rFonts w:ascii="Trebuchet MS" w:hAnsi="Trebuchet MS" w:cs="Arial"/>
          <w:sz w:val="20"/>
        </w:rPr>
        <w:t xml:space="preserve"> do poświadczania dokumentów za </w:t>
      </w:r>
      <w:r w:rsidR="00DE2D0C" w:rsidRPr="00FF0DB3">
        <w:rPr>
          <w:rFonts w:ascii="Trebuchet MS" w:hAnsi="Trebuchet MS" w:cs="Arial"/>
          <w:sz w:val="20"/>
        </w:rPr>
        <w:t>zgodność z oryginałem oraz do parafowania stron należy dołączyć do oferty, o ile nie wynika ono z dokumentów rejestrowych Wykonawcy</w:t>
      </w:r>
      <w:r w:rsidRPr="00FF0DB3">
        <w:rPr>
          <w:rFonts w:ascii="Trebuchet MS" w:hAnsi="Trebuchet MS" w:cs="Arial"/>
          <w:sz w:val="20"/>
        </w:rPr>
        <w:t>.</w:t>
      </w:r>
      <w:r w:rsidR="00A47E35" w:rsidRPr="00FF0DB3">
        <w:rPr>
          <w:rFonts w:ascii="Trebuchet MS" w:hAnsi="Trebuchet MS" w:cs="Arial"/>
          <w:sz w:val="20"/>
        </w:rPr>
        <w:t xml:space="preserve"> </w:t>
      </w:r>
      <w:r w:rsidR="00A47E35" w:rsidRPr="00FF0DB3">
        <w:rPr>
          <w:rFonts w:ascii="Trebuchet MS" w:hAnsi="Trebuchet MS" w:cs="Arial"/>
          <w:b/>
          <w:sz w:val="20"/>
        </w:rPr>
        <w:t>Pełnomocnictwo należy dołączyć w oryginale bądź kopii, potwierdzonej za zgodność z oryginałem notarialnie.</w:t>
      </w:r>
    </w:p>
    <w:p w:rsidR="007D4FED" w:rsidRPr="00FF0DB3" w:rsidRDefault="00A16332" w:rsidP="009F1C78">
      <w:pPr>
        <w:spacing w:line="360" w:lineRule="auto"/>
        <w:ind w:left="567" w:hanging="567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4.6.</w:t>
      </w:r>
      <w:r w:rsidRPr="00FF0DB3">
        <w:rPr>
          <w:rFonts w:ascii="Trebuchet MS" w:hAnsi="Trebuchet MS" w:cs="Arial"/>
        </w:rPr>
        <w:tab/>
        <w:t>Wszelkie miejsca, w których Wykonawca naniósł zmiany, powinny być parafowane przez osobę/y upoważnioną/e do reprezentowania Wykonawcy.</w:t>
      </w:r>
    </w:p>
    <w:p w:rsidR="00A16332" w:rsidRPr="00FF0DB3" w:rsidRDefault="00A16332" w:rsidP="00DA70E6">
      <w:pPr>
        <w:numPr>
          <w:ilvl w:val="0"/>
          <w:numId w:val="10"/>
        </w:numPr>
        <w:tabs>
          <w:tab w:val="clear" w:pos="360"/>
          <w:tab w:val="num" w:pos="540"/>
        </w:tabs>
        <w:spacing w:line="360" w:lineRule="auto"/>
        <w:ind w:left="540" w:hanging="540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Zaleca się, aby zapisane strony oferty, wraz z dołączonymi do niej dokumentami i oświadczeniami były ponumerowane oraz parafowane przez osobę/y upoważnioną/e do reprezentowania Wykonawcy. W przypadku, gdy jakakolwiek strona zostanie podpisana przez Wykonawcę, parafa na tej stronie nie jest już wymagana.</w:t>
      </w:r>
    </w:p>
    <w:p w:rsidR="0001792F" w:rsidRPr="0001792F" w:rsidRDefault="0001792F" w:rsidP="00DA70E6">
      <w:pPr>
        <w:pStyle w:val="Akapitzlist"/>
        <w:numPr>
          <w:ilvl w:val="0"/>
          <w:numId w:val="10"/>
        </w:numPr>
        <w:rPr>
          <w:rFonts w:ascii="Trebuchet MS" w:hAnsi="Trebuchet MS" w:cs="Arial"/>
        </w:rPr>
      </w:pPr>
      <w:r w:rsidRPr="0001792F">
        <w:rPr>
          <w:rFonts w:ascii="Trebuchet MS" w:hAnsi="Trebuchet MS" w:cs="Arial"/>
        </w:rPr>
        <w:t>Oferta musi być złożona w opakowaniu nieprzejrzystym, zamkniętym i zaadresowana np. następująco:</w:t>
      </w:r>
    </w:p>
    <w:p w:rsidR="005F4036" w:rsidRPr="0001792F" w:rsidRDefault="005F4036" w:rsidP="0001792F">
      <w:pPr>
        <w:spacing w:line="360" w:lineRule="auto"/>
        <w:ind w:left="540"/>
        <w:jc w:val="both"/>
        <w:rPr>
          <w:rFonts w:ascii="Trebuchet MS" w:hAnsi="Trebuchet MS" w:cs="Arial"/>
        </w:rPr>
      </w:pP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shd w:val="clear" w:color="auto" w:fill="F2F2F2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280"/>
      </w:tblGrid>
      <w:tr w:rsidR="00A43981" w:rsidRPr="0017366F" w:rsidTr="00A552DC">
        <w:trPr>
          <w:trHeight w:val="918"/>
          <w:jc w:val="center"/>
        </w:trPr>
        <w:tc>
          <w:tcPr>
            <w:tcW w:w="8280" w:type="dxa"/>
            <w:shd w:val="clear" w:color="auto" w:fill="F2F2F2"/>
          </w:tcPr>
          <w:p w:rsidR="00A43981" w:rsidRPr="0017366F" w:rsidRDefault="00A43981" w:rsidP="00DB0059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Trebuchet MS" w:hAnsi="Trebuchet MS"/>
                <w:color w:val="000000"/>
              </w:rPr>
            </w:pPr>
          </w:p>
          <w:p w:rsidR="00A43981" w:rsidRPr="00046E6B" w:rsidRDefault="00A43981" w:rsidP="00DB0059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17366F">
              <w:rPr>
                <w:rFonts w:ascii="Trebuchet MS" w:hAnsi="Trebuchet MS"/>
                <w:color w:val="000000"/>
              </w:rPr>
              <w:t xml:space="preserve">……………………                                                                    </w:t>
            </w:r>
            <w:r w:rsidRPr="00046E6B">
              <w:rPr>
                <w:rFonts w:ascii="Trebuchet MS" w:hAnsi="Trebuchet MS"/>
                <w:color w:val="000000"/>
                <w:sz w:val="16"/>
                <w:szCs w:val="16"/>
              </w:rPr>
              <w:t xml:space="preserve">Urząd Gminy i Miasta </w:t>
            </w:r>
          </w:p>
          <w:p w:rsidR="00A43981" w:rsidRPr="00046E6B" w:rsidRDefault="00A43981" w:rsidP="00DB0059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046E6B">
              <w:rPr>
                <w:rFonts w:ascii="Trebuchet MS" w:hAnsi="Trebuchet MS"/>
                <w:color w:val="000000"/>
                <w:sz w:val="16"/>
                <w:szCs w:val="16"/>
              </w:rPr>
              <w:t xml:space="preserve">(pieczęć firmy, nr tel.)                                                                              46 – 040 Ozimek </w:t>
            </w:r>
          </w:p>
          <w:p w:rsidR="00A43981" w:rsidRPr="00046E6B" w:rsidRDefault="00A43981" w:rsidP="00DB0059">
            <w:pPr>
              <w:widowControl w:val="0"/>
              <w:autoSpaceDE w:val="0"/>
              <w:autoSpaceDN w:val="0"/>
              <w:adjustRightInd w:val="0"/>
              <w:ind w:left="180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046E6B">
              <w:rPr>
                <w:rFonts w:ascii="Trebuchet MS" w:hAnsi="Trebuchet MS"/>
                <w:color w:val="000000"/>
                <w:sz w:val="16"/>
                <w:szCs w:val="16"/>
              </w:rPr>
              <w:t xml:space="preserve">                                                                                                                ul. </w:t>
            </w:r>
            <w:r w:rsidR="001C157C">
              <w:rPr>
                <w:rFonts w:ascii="Trebuchet MS" w:hAnsi="Trebuchet MS"/>
                <w:color w:val="000000"/>
                <w:sz w:val="16"/>
                <w:szCs w:val="16"/>
              </w:rPr>
              <w:t>ks. J.</w:t>
            </w:r>
            <w:r w:rsidR="0090132B">
              <w:rPr>
                <w:rFonts w:ascii="Trebuchet MS" w:hAnsi="Trebuchet MS"/>
                <w:color w:val="000000"/>
                <w:sz w:val="16"/>
                <w:szCs w:val="16"/>
              </w:rPr>
              <w:t xml:space="preserve"> </w:t>
            </w:r>
            <w:r w:rsidRPr="00046E6B">
              <w:rPr>
                <w:rFonts w:ascii="Trebuchet MS" w:hAnsi="Trebuchet MS"/>
                <w:color w:val="000000"/>
                <w:sz w:val="16"/>
                <w:szCs w:val="16"/>
              </w:rPr>
              <w:t>Dzierżona 4 B</w:t>
            </w:r>
          </w:p>
          <w:p w:rsidR="00A43981" w:rsidRPr="00046E6B" w:rsidRDefault="00A43981" w:rsidP="00DB0059">
            <w:pPr>
              <w:widowControl w:val="0"/>
              <w:autoSpaceDE w:val="0"/>
              <w:autoSpaceDN w:val="0"/>
              <w:adjustRightInd w:val="0"/>
              <w:ind w:left="180"/>
              <w:jc w:val="center"/>
              <w:rPr>
                <w:rFonts w:ascii="Trebuchet MS" w:hAnsi="Trebuchet MS"/>
                <w:color w:val="000000"/>
                <w:sz w:val="16"/>
                <w:szCs w:val="16"/>
              </w:rPr>
            </w:pPr>
            <w:r w:rsidRPr="00046E6B">
              <w:rPr>
                <w:rFonts w:ascii="Trebuchet MS" w:hAnsi="Trebuchet MS"/>
                <w:color w:val="000000"/>
                <w:sz w:val="16"/>
                <w:szCs w:val="16"/>
              </w:rPr>
              <w:t>OFERTA</w:t>
            </w:r>
          </w:p>
          <w:p w:rsidR="00A43981" w:rsidRPr="0017366F" w:rsidRDefault="00A43981" w:rsidP="00DB0059">
            <w:pPr>
              <w:pStyle w:val="Nagwek"/>
              <w:ind w:left="180"/>
              <w:jc w:val="center"/>
              <w:rPr>
                <w:rFonts w:ascii="Trebuchet MS" w:hAnsi="Trebuchet MS"/>
                <w:b/>
                <w:i/>
              </w:rPr>
            </w:pPr>
            <w:r w:rsidRPr="0017366F">
              <w:rPr>
                <w:rFonts w:ascii="Trebuchet MS" w:hAnsi="Trebuchet MS"/>
                <w:color w:val="000000"/>
              </w:rPr>
              <w:t>Na zadanie pn.</w:t>
            </w:r>
          </w:p>
          <w:p w:rsidR="00A43981" w:rsidRPr="0017366F" w:rsidRDefault="00A43981" w:rsidP="001C157C">
            <w:pPr>
              <w:jc w:val="center"/>
              <w:rPr>
                <w:rFonts w:ascii="Trebuchet MS" w:hAnsi="Trebuchet MS" w:cs="Calibri"/>
                <w:b/>
                <w:i/>
              </w:rPr>
            </w:pPr>
            <w:r w:rsidRPr="0017366F">
              <w:rPr>
                <w:rFonts w:ascii="Trebuchet MS" w:hAnsi="Trebuchet MS" w:cs="Calibri"/>
                <w:b/>
                <w:i/>
              </w:rPr>
              <w:t>„</w:t>
            </w:r>
            <w:r w:rsidR="00CC7D4A">
              <w:rPr>
                <w:rFonts w:ascii="Trebuchet MS" w:hAnsi="Trebuchet MS" w:cs="Calibri"/>
                <w:b/>
                <w:i/>
              </w:rPr>
              <w:t>Budowa nowych punktów świetlnych</w:t>
            </w:r>
            <w:r w:rsidRPr="0017366F">
              <w:rPr>
                <w:rFonts w:ascii="Trebuchet MS" w:hAnsi="Trebuchet MS" w:cs="Calibri"/>
                <w:b/>
                <w:i/>
              </w:rPr>
              <w:t>”</w:t>
            </w:r>
          </w:p>
          <w:p w:rsidR="00A43981" w:rsidRPr="0017366F" w:rsidRDefault="00A43981" w:rsidP="0001792F">
            <w:pPr>
              <w:pStyle w:val="Nagwek"/>
              <w:rPr>
                <w:rFonts w:ascii="Trebuchet MS" w:hAnsi="Trebuchet MS"/>
                <w:b/>
                <w:i/>
              </w:rPr>
            </w:pPr>
          </w:p>
          <w:p w:rsidR="00A43981" w:rsidRPr="0017366F" w:rsidRDefault="00A43981" w:rsidP="00DB0059">
            <w:pPr>
              <w:pStyle w:val="Nagwek"/>
              <w:jc w:val="center"/>
              <w:rPr>
                <w:rFonts w:ascii="Trebuchet MS" w:hAnsi="Trebuchet MS"/>
                <w:color w:val="000000"/>
              </w:rPr>
            </w:pPr>
            <w:r w:rsidRPr="0017366F">
              <w:rPr>
                <w:rFonts w:ascii="Trebuchet MS" w:hAnsi="Trebuchet MS"/>
                <w:color w:val="000000"/>
              </w:rPr>
              <w:t>Nie ot</w:t>
            </w:r>
            <w:r w:rsidR="008675A8">
              <w:rPr>
                <w:rFonts w:ascii="Trebuchet MS" w:hAnsi="Trebuchet MS"/>
                <w:color w:val="000000"/>
              </w:rPr>
              <w:t>wierać przed dniem  ………………….</w:t>
            </w:r>
            <w:r w:rsidRPr="0017366F">
              <w:rPr>
                <w:rFonts w:ascii="Trebuchet MS" w:hAnsi="Trebuchet MS"/>
                <w:color w:val="000000"/>
              </w:rPr>
              <w:t xml:space="preserve">  godz. 10:15</w:t>
            </w:r>
          </w:p>
          <w:p w:rsidR="00A43981" w:rsidRPr="0017366F" w:rsidRDefault="00A43981" w:rsidP="00DB0059">
            <w:pPr>
              <w:pStyle w:val="Nagwek"/>
              <w:jc w:val="center"/>
              <w:rPr>
                <w:rFonts w:ascii="Trebuchet MS" w:hAnsi="Trebuchet MS"/>
                <w:i/>
                <w:color w:val="000000"/>
              </w:rPr>
            </w:pPr>
            <w:r w:rsidRPr="0017366F">
              <w:rPr>
                <w:rFonts w:ascii="Trebuchet MS" w:hAnsi="Trebuchet MS"/>
                <w:i/>
                <w:color w:val="000000"/>
              </w:rPr>
              <w:t xml:space="preserve">             (podać datę otwarcia ofert)</w:t>
            </w:r>
          </w:p>
          <w:p w:rsidR="00A43981" w:rsidRPr="0017366F" w:rsidRDefault="00A43981" w:rsidP="00DB0059">
            <w:pPr>
              <w:pStyle w:val="Nagwek"/>
              <w:jc w:val="center"/>
              <w:rPr>
                <w:rFonts w:ascii="Trebuchet MS" w:hAnsi="Trebuchet MS"/>
                <w:b/>
                <w:i/>
              </w:rPr>
            </w:pPr>
          </w:p>
        </w:tc>
      </w:tr>
    </w:tbl>
    <w:p w:rsidR="00597187" w:rsidRPr="00FF0DB3" w:rsidRDefault="00597187" w:rsidP="0001792F">
      <w:pPr>
        <w:spacing w:line="360" w:lineRule="auto"/>
        <w:jc w:val="both"/>
        <w:rPr>
          <w:rFonts w:ascii="Trebuchet MS" w:hAnsi="Trebuchet MS" w:cs="Arial"/>
        </w:rPr>
      </w:pPr>
    </w:p>
    <w:p w:rsidR="005F4036" w:rsidRPr="00FF0DB3" w:rsidRDefault="005F4036" w:rsidP="00DA70E6">
      <w:pPr>
        <w:numPr>
          <w:ilvl w:val="0"/>
          <w:numId w:val="10"/>
        </w:numPr>
        <w:tabs>
          <w:tab w:val="clear" w:pos="360"/>
          <w:tab w:val="num" w:pos="540"/>
        </w:tabs>
        <w:spacing w:line="360" w:lineRule="auto"/>
        <w:ind w:left="540" w:hanging="540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 xml:space="preserve">Wykonawca może wprowadzić zmiany lub wycofać złożoną przez </w:t>
      </w:r>
      <w:r w:rsidR="000B7E57" w:rsidRPr="00FF0DB3">
        <w:rPr>
          <w:rFonts w:ascii="Trebuchet MS" w:hAnsi="Trebuchet MS" w:cs="Arial"/>
        </w:rPr>
        <w:t>siebie ofertę pod warunkiem, że </w:t>
      </w:r>
      <w:r w:rsidRPr="00FF0DB3">
        <w:rPr>
          <w:rFonts w:ascii="Trebuchet MS" w:hAnsi="Trebuchet MS" w:cs="Arial"/>
        </w:rPr>
        <w:t>Zamawiający otrzyma pisemne powiadomienie o wprowadzeniu zmian lub wycofaniu, przed upływem terminu do składania ofert. Powiadomienie o wprowadzeniu zmian lub wycofaniu oferty należy umieścić w kopercie, opisanej jak wyżej w pkt. 6. Koperta dodatkowo musi być oznaczona określeniami: „Zmiana” lub „Wycofanie”.</w:t>
      </w:r>
    </w:p>
    <w:p w:rsidR="005F4036" w:rsidRDefault="005F4036" w:rsidP="00DA70E6">
      <w:pPr>
        <w:numPr>
          <w:ilvl w:val="0"/>
          <w:numId w:val="12"/>
        </w:numPr>
        <w:spacing w:line="360" w:lineRule="auto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Złożona oferta wraz z załącznikami będzie jawna, z wyjątkiem informacji stanowiących tajemnicę przedsiębiorstwa w rozumieniu przepisów o zwalczaniu nieuczc</w:t>
      </w:r>
      <w:r w:rsidR="000B7E57" w:rsidRPr="00FF0DB3">
        <w:rPr>
          <w:rFonts w:ascii="Trebuchet MS" w:hAnsi="Trebuchet MS" w:cs="Arial"/>
        </w:rPr>
        <w:t>iwej konkurencji, co </w:t>
      </w:r>
      <w:r w:rsidR="00FF0DB3" w:rsidRPr="00FF0DB3">
        <w:rPr>
          <w:rFonts w:ascii="Trebuchet MS" w:hAnsi="Trebuchet MS" w:cs="Arial"/>
        </w:rPr>
        <w:t>do </w:t>
      </w:r>
      <w:r w:rsidRPr="00FF0DB3">
        <w:rPr>
          <w:rFonts w:ascii="Trebuchet MS" w:hAnsi="Trebuchet MS" w:cs="Arial"/>
        </w:rPr>
        <w:t xml:space="preserve">których Wykonawca składając ofertę </w:t>
      </w:r>
      <w:r w:rsidRPr="00FF0DB3">
        <w:rPr>
          <w:rFonts w:ascii="Trebuchet MS" w:hAnsi="Trebuchet MS" w:cs="Arial"/>
          <w:b/>
          <w:u w:val="single"/>
        </w:rPr>
        <w:t>zastrzegł oraz wykazał</w:t>
      </w:r>
      <w:r w:rsidRPr="00FF0DB3">
        <w:rPr>
          <w:rFonts w:ascii="Trebuchet MS" w:hAnsi="Trebuchet MS" w:cs="Arial"/>
        </w:rPr>
        <w:t>, iż zastrzeżone informacje stanowią tajemnicę przedsiębiorstwa. Wykonawca nie może zastrzec informacji, o których mowa w art. 86 ust. 4.</w:t>
      </w:r>
    </w:p>
    <w:p w:rsidR="00F81626" w:rsidRDefault="00F81626" w:rsidP="00F81626">
      <w:pPr>
        <w:spacing w:line="360" w:lineRule="auto"/>
        <w:ind w:left="567"/>
        <w:jc w:val="both"/>
        <w:rPr>
          <w:rFonts w:ascii="Trebuchet MS" w:hAnsi="Trebuchet MS" w:cs="Arial"/>
        </w:rPr>
      </w:pPr>
      <w:r>
        <w:rPr>
          <w:rFonts w:ascii="Trebuchet MS" w:hAnsi="Trebuchet MS" w:cs="Arial"/>
        </w:rPr>
        <w:t>UWAGA:</w:t>
      </w:r>
    </w:p>
    <w:p w:rsidR="00F81626" w:rsidRPr="00F81626" w:rsidRDefault="00F81626" w:rsidP="00F81626">
      <w:pPr>
        <w:pStyle w:val="Akapitzlist"/>
        <w:ind w:left="567"/>
        <w:rPr>
          <w:rFonts w:ascii="Trebuchet MS" w:hAnsi="Trebuchet MS"/>
          <w:b/>
        </w:rPr>
      </w:pPr>
      <w:r w:rsidRPr="00F81626">
        <w:rPr>
          <w:rFonts w:ascii="Trebuchet MS" w:hAnsi="Trebuchet MS"/>
          <w:b/>
        </w:rPr>
        <w:lastRenderedPageBreak/>
        <w:t xml:space="preserve">Zamawiający informuje z zmianie definicji tajemnicy przedsiębiorstwa zawartej w ustawie o zwalczaniu nieuczciwej konkurencji (Dz. U. Z dnia 24 sierpnia 2018 r poz. 1637).  Link do strony: </w:t>
      </w:r>
      <w:r w:rsidRPr="00F81626">
        <w:rPr>
          <w:rFonts w:ascii="Trebuchet MS" w:hAnsi="Trebuchet MS"/>
          <w:b/>
          <w:u w:val="single" w:color="000080"/>
        </w:rPr>
        <w:t>http://www.dziennikustaw.gov.pl/du/2018/1637/1</w:t>
      </w:r>
      <w:r w:rsidRPr="00F81626">
        <w:rPr>
          <w:rFonts w:ascii="Trebuchet MS" w:hAnsi="Trebuchet MS"/>
          <w:b/>
        </w:rPr>
        <w:t xml:space="preserve"> </w:t>
      </w:r>
    </w:p>
    <w:p w:rsidR="00F81626" w:rsidRPr="00FF0DB3" w:rsidRDefault="00F81626" w:rsidP="00FF0753">
      <w:pPr>
        <w:spacing w:line="360" w:lineRule="auto"/>
        <w:ind w:left="567"/>
        <w:jc w:val="both"/>
        <w:rPr>
          <w:rFonts w:ascii="Trebuchet MS" w:hAnsi="Trebuchet MS" w:cs="Arial"/>
        </w:rPr>
      </w:pPr>
    </w:p>
    <w:p w:rsidR="005F4036" w:rsidRPr="00FF0DB3" w:rsidRDefault="005F4036" w:rsidP="00DA70E6">
      <w:pPr>
        <w:numPr>
          <w:ilvl w:val="1"/>
          <w:numId w:val="12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Trebuchet MS" w:hAnsi="Trebuchet MS" w:cs="Arial"/>
          <w:b/>
          <w:u w:val="single"/>
        </w:rPr>
      </w:pPr>
      <w:r w:rsidRPr="00FF0DB3">
        <w:rPr>
          <w:rFonts w:ascii="Trebuchet MS" w:hAnsi="Trebuchet MS" w:cs="Arial"/>
        </w:rPr>
        <w:t>W przypadku gdy Wykonawca nie wykaże, że zastrzeżone informacje stanowią tajemnicę przedsiębiorstwa w rozumieniu art. 11 ust. 4 ustawy z dnia 1</w:t>
      </w:r>
      <w:r w:rsidR="00684128" w:rsidRPr="00FF0DB3">
        <w:rPr>
          <w:rFonts w:ascii="Trebuchet MS" w:hAnsi="Trebuchet MS" w:cs="Arial"/>
        </w:rPr>
        <w:t>6</w:t>
      </w:r>
      <w:r w:rsidRPr="00FF0DB3">
        <w:rPr>
          <w:rFonts w:ascii="Trebuchet MS" w:hAnsi="Trebuchet MS" w:cs="Arial"/>
        </w:rPr>
        <w:t>.04.1993 r. o zwalczaniu nieuczciwej konkurenc</w:t>
      </w:r>
      <w:r w:rsidR="00AD1319" w:rsidRPr="00FF0DB3">
        <w:rPr>
          <w:rFonts w:ascii="Trebuchet MS" w:hAnsi="Trebuchet MS" w:cs="Arial"/>
        </w:rPr>
        <w:t>ji (tekst jednolity Dz. U. z 200</w:t>
      </w:r>
      <w:r w:rsidRPr="00FF0DB3">
        <w:rPr>
          <w:rFonts w:ascii="Trebuchet MS" w:hAnsi="Trebuchet MS" w:cs="Arial"/>
        </w:rPr>
        <w:t>3 r. Nr 153, poz. 1503, z późn. zm.) Zamawiający uzna zastrzeżone informacje za jawne, o czym poinformuje Wykonawcę.</w:t>
      </w:r>
    </w:p>
    <w:p w:rsidR="005F4036" w:rsidRPr="00FF0DB3" w:rsidRDefault="005F4036" w:rsidP="00DA70E6">
      <w:pPr>
        <w:numPr>
          <w:ilvl w:val="1"/>
          <w:numId w:val="12"/>
        </w:numPr>
        <w:tabs>
          <w:tab w:val="clear" w:pos="360"/>
          <w:tab w:val="num" w:pos="567"/>
        </w:tabs>
        <w:spacing w:line="360" w:lineRule="auto"/>
        <w:ind w:left="567" w:hanging="567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>Informacje stanowiące tajemnicę przedsiębiorstwa, winny być zgrupowane i stanowić oddzielną część oferty, opisaną w następujący sposób: „tajemnice przedsiębiorstwa – tylko do wglądu przez Zamawiającego”.</w:t>
      </w:r>
    </w:p>
    <w:p w:rsidR="000F7A8C" w:rsidRPr="00FF0DB3" w:rsidRDefault="005F4036" w:rsidP="00954A76">
      <w:pPr>
        <w:pStyle w:val="Tekstpodstawowy"/>
        <w:tabs>
          <w:tab w:val="num" w:pos="567"/>
        </w:tabs>
        <w:spacing w:line="360" w:lineRule="auto"/>
        <w:ind w:left="567" w:hanging="567"/>
        <w:rPr>
          <w:rFonts w:ascii="Trebuchet MS" w:hAnsi="Trebuchet MS" w:cs="Arial"/>
          <w:b/>
          <w:sz w:val="20"/>
        </w:rPr>
      </w:pPr>
      <w:r w:rsidRPr="00FF0DB3">
        <w:rPr>
          <w:rFonts w:ascii="Trebuchet MS" w:hAnsi="Trebuchet MS" w:cs="Arial"/>
          <w:sz w:val="20"/>
        </w:rPr>
        <w:t>8.3.</w:t>
      </w:r>
      <w:r w:rsidRPr="00FF0DB3">
        <w:rPr>
          <w:rFonts w:ascii="Trebuchet MS" w:hAnsi="Trebuchet MS" w:cs="Arial"/>
          <w:sz w:val="20"/>
        </w:rPr>
        <w:tab/>
        <w:t>Po otwarciu złożonych ofert, Wykonawca, który będzie chciał skorzystać z jawności dokumentacji z postępowania (protokołu), w tym ofert, musi wystąpić w tej sprawie do Zamawiającego z wnioskiem.</w:t>
      </w:r>
    </w:p>
    <w:p w:rsidR="005F4036" w:rsidRDefault="0071463A" w:rsidP="00954A76">
      <w:pPr>
        <w:pStyle w:val="Nagwek3"/>
      </w:pPr>
      <w:bookmarkStart w:id="31" w:name="_Toc524948022"/>
      <w:r w:rsidRPr="00FF0DB3">
        <w:t>ROZDZIAŁ XX</w:t>
      </w:r>
      <w:r w:rsidR="00597187" w:rsidRPr="00FF0DB3">
        <w:t>I</w:t>
      </w:r>
      <w:r w:rsidRPr="00FF0DB3">
        <w:t>I</w:t>
      </w:r>
      <w:r w:rsidR="005F4036" w:rsidRPr="00FF0DB3">
        <w:t>. OPIS SPOSOBU OBLICZENIA CENY</w:t>
      </w:r>
      <w:bookmarkEnd w:id="31"/>
    </w:p>
    <w:p w:rsidR="007B369A" w:rsidRPr="00FF0DB3" w:rsidRDefault="007B369A" w:rsidP="0060147F">
      <w:pPr>
        <w:pStyle w:val="Tekstpodstawowy"/>
        <w:tabs>
          <w:tab w:val="num" w:pos="567"/>
        </w:tabs>
        <w:spacing w:line="360" w:lineRule="auto"/>
        <w:rPr>
          <w:rFonts w:ascii="Trebuchet MS" w:hAnsi="Trebuchet MS" w:cs="Arial"/>
          <w:sz w:val="16"/>
          <w:szCs w:val="16"/>
        </w:rPr>
      </w:pPr>
    </w:p>
    <w:p w:rsidR="007B369A" w:rsidRPr="00FF0DB3" w:rsidRDefault="007B369A" w:rsidP="00DA70E6">
      <w:pPr>
        <w:numPr>
          <w:ilvl w:val="0"/>
          <w:numId w:val="2"/>
        </w:numPr>
        <w:spacing w:line="360" w:lineRule="auto"/>
        <w:jc w:val="both"/>
        <w:rPr>
          <w:rFonts w:ascii="Trebuchet MS" w:hAnsi="Trebuchet MS" w:cs="Arial"/>
        </w:rPr>
      </w:pPr>
      <w:r w:rsidRPr="00FF0DB3">
        <w:rPr>
          <w:rFonts w:ascii="Trebuchet MS" w:hAnsi="Trebuchet MS" w:cs="Arial"/>
        </w:rPr>
        <w:t xml:space="preserve">Wykonawca poda cenę ofertową na formularzu oferty, zgodnie z </w:t>
      </w:r>
      <w:r w:rsidRPr="00FF0DB3">
        <w:rPr>
          <w:rFonts w:ascii="Trebuchet MS" w:hAnsi="Trebuchet MS" w:cs="Arial"/>
          <w:b/>
        </w:rPr>
        <w:t xml:space="preserve">załącznikiem nr </w:t>
      </w:r>
      <w:r w:rsidR="00366AE0">
        <w:rPr>
          <w:rFonts w:ascii="Trebuchet MS" w:hAnsi="Trebuchet MS" w:cs="Arial"/>
          <w:b/>
        </w:rPr>
        <w:t>2</w:t>
      </w:r>
      <w:r w:rsidRPr="00FF0DB3">
        <w:rPr>
          <w:rFonts w:ascii="Trebuchet MS" w:hAnsi="Trebuchet MS" w:cs="Arial"/>
        </w:rPr>
        <w:t xml:space="preserve"> </w:t>
      </w:r>
      <w:r w:rsidRPr="00FF0DB3">
        <w:rPr>
          <w:rFonts w:ascii="Trebuchet MS" w:hAnsi="Trebuchet MS" w:cs="Arial"/>
          <w:b/>
        </w:rPr>
        <w:t>do SIWZ</w:t>
      </w:r>
      <w:r w:rsidRPr="00FF0DB3">
        <w:rPr>
          <w:rFonts w:ascii="Trebuchet MS" w:hAnsi="Trebuchet MS" w:cs="Arial"/>
        </w:rPr>
        <w:t>.</w:t>
      </w:r>
    </w:p>
    <w:p w:rsidR="00366AE0" w:rsidRDefault="00366AE0" w:rsidP="00366AE0">
      <w:pPr>
        <w:spacing w:line="360" w:lineRule="auto"/>
        <w:ind w:left="567"/>
        <w:jc w:val="both"/>
        <w:rPr>
          <w:rFonts w:ascii="Trebuchet MS" w:hAnsi="Trebuchet MS" w:cs="Arial"/>
        </w:rPr>
      </w:pPr>
      <w:r w:rsidRPr="00DD6982">
        <w:rPr>
          <w:rFonts w:ascii="Trebuchet MS" w:hAnsi="Trebuchet MS" w:cs="Arial"/>
        </w:rPr>
        <w:t>Podana cena ofertowa musi zawierać wszystkie koszty związane z realizacją zamówienia, wynikające z opisu przedmiotu zamówienia (</w:t>
      </w:r>
      <w:r w:rsidRPr="00DD6982">
        <w:rPr>
          <w:rFonts w:ascii="Trebuchet MS" w:hAnsi="Trebuchet MS" w:cs="Arial"/>
          <w:b/>
        </w:rPr>
        <w:t xml:space="preserve">załącznik nr </w:t>
      </w:r>
      <w:r>
        <w:rPr>
          <w:rFonts w:ascii="Trebuchet MS" w:hAnsi="Trebuchet MS" w:cs="Arial"/>
          <w:b/>
        </w:rPr>
        <w:t>1</w:t>
      </w:r>
      <w:r w:rsidRPr="00DD6982">
        <w:rPr>
          <w:rFonts w:ascii="Trebuchet MS" w:hAnsi="Trebuchet MS" w:cs="Arial"/>
        </w:rPr>
        <w:t xml:space="preserve"> do SIWZ), załączonych przedmiarów robót pełniących wyłącznie funkcję pomocniczą, specyfikacji technicznej wykonania odbioru r</w:t>
      </w:r>
      <w:r w:rsidR="00FB7E88">
        <w:rPr>
          <w:rFonts w:ascii="Trebuchet MS" w:hAnsi="Trebuchet MS" w:cs="Arial"/>
        </w:rPr>
        <w:t xml:space="preserve">obót, pozwolenia na budowę </w:t>
      </w:r>
      <w:r w:rsidRPr="00DD6982">
        <w:rPr>
          <w:rFonts w:ascii="Trebuchet MS" w:hAnsi="Trebuchet MS" w:cs="Arial"/>
        </w:rPr>
        <w:t>oraz dokumentacji projektowej budowlano-wykonawczej</w:t>
      </w:r>
      <w:r w:rsidRPr="00DD6982">
        <w:rPr>
          <w:rFonts w:ascii="Trebuchet MS" w:hAnsi="Trebuchet MS" w:cs="Arial"/>
          <w:b/>
        </w:rPr>
        <w:t xml:space="preserve"> </w:t>
      </w:r>
      <w:r w:rsidRPr="00DD6982">
        <w:rPr>
          <w:rFonts w:ascii="Trebuchet MS" w:hAnsi="Trebuchet MS" w:cs="Arial"/>
        </w:rPr>
        <w:t>–</w:t>
      </w:r>
      <w:r w:rsidRPr="00DD6982">
        <w:rPr>
          <w:rFonts w:ascii="Trebuchet MS" w:hAnsi="Trebuchet MS" w:cs="Arial"/>
          <w:b/>
          <w:bCs/>
        </w:rPr>
        <w:t xml:space="preserve"> cena r</w:t>
      </w:r>
      <w:r>
        <w:rPr>
          <w:rFonts w:ascii="Trebuchet MS" w:hAnsi="Trebuchet MS" w:cs="Arial"/>
          <w:b/>
          <w:bCs/>
        </w:rPr>
        <w:t xml:space="preserve">yczałtowa - </w:t>
      </w:r>
      <w:r w:rsidRPr="00F63039">
        <w:rPr>
          <w:rFonts w:ascii="Trebuchet MS" w:hAnsi="Trebuchet MS" w:cs="Arial"/>
          <w:bCs/>
        </w:rPr>
        <w:t>zawierająca wszelkie koszty związane z realizacją zadania</w:t>
      </w:r>
      <w:r>
        <w:rPr>
          <w:rFonts w:ascii="Trebuchet MS" w:hAnsi="Trebuchet MS" w:cs="Arial"/>
        </w:rPr>
        <w:t xml:space="preserve">, których sposób rozliczenia </w:t>
      </w:r>
      <w:r w:rsidRPr="00F63039">
        <w:rPr>
          <w:rFonts w:ascii="Trebuchet MS" w:hAnsi="Trebuchet MS" w:cs="Arial"/>
        </w:rPr>
        <w:t>opisano szczegółowo we wzorze umow</w:t>
      </w:r>
      <w:r>
        <w:rPr>
          <w:rFonts w:ascii="Trebuchet MS" w:hAnsi="Trebuchet MS" w:cs="Arial"/>
        </w:rPr>
        <w:t>y, stanowiącym część III</w:t>
      </w:r>
      <w:r w:rsidRPr="00F63039">
        <w:rPr>
          <w:rFonts w:ascii="Trebuchet MS" w:hAnsi="Trebuchet MS" w:cs="Arial"/>
        </w:rPr>
        <w:t xml:space="preserve"> SIWZ</w:t>
      </w:r>
      <w:r>
        <w:rPr>
          <w:rFonts w:ascii="Trebuchet MS" w:hAnsi="Trebuchet MS" w:cs="Arial"/>
          <w:bCs/>
        </w:rPr>
        <w:t>,</w:t>
      </w:r>
      <w:r>
        <w:rPr>
          <w:rFonts w:ascii="Trebuchet MS" w:hAnsi="Trebuchet MS" w:cs="Arial"/>
        </w:rPr>
        <w:t xml:space="preserve"> a w szczególności związanych</w:t>
      </w:r>
      <w:r w:rsidR="00FB7E88">
        <w:rPr>
          <w:rFonts w:ascii="Trebuchet MS" w:hAnsi="Trebuchet MS" w:cs="Arial"/>
        </w:rPr>
        <w:t xml:space="preserve"> </w:t>
      </w:r>
      <w:r w:rsidRPr="00DD6982">
        <w:rPr>
          <w:rFonts w:ascii="Trebuchet MS" w:hAnsi="Trebuchet MS" w:cs="Arial"/>
        </w:rPr>
        <w:t>z robotami przygotowawczymi koszty urządzenia i utrzymania placu budowy, uporządkowania terenu po wykonaniu robót oraz wszelkie in</w:t>
      </w:r>
      <w:r>
        <w:rPr>
          <w:rFonts w:ascii="Trebuchet MS" w:hAnsi="Trebuchet MS" w:cs="Arial"/>
        </w:rPr>
        <w:t>ne – potrze</w:t>
      </w:r>
      <w:r w:rsidR="00FB7E88">
        <w:rPr>
          <w:rFonts w:ascii="Trebuchet MS" w:hAnsi="Trebuchet MS" w:cs="Arial"/>
        </w:rPr>
        <w:t xml:space="preserve">bne dla prawidłowego i zgodnego </w:t>
      </w:r>
      <w:r w:rsidRPr="00DD6982">
        <w:rPr>
          <w:rFonts w:ascii="Trebuchet MS" w:hAnsi="Trebuchet MS" w:cs="Arial"/>
        </w:rPr>
        <w:t>z prawem wykonania przedmiotu zamówienia. Ponadto Wykonawca w cenie wykonania robót winien uwzględnić wszystkie koszty wynikające z opisu przedmiotu zamówienia, z projektu budowlanego i specyfikacji technicznych wykonania i odbior</w:t>
      </w:r>
      <w:r>
        <w:rPr>
          <w:rFonts w:ascii="Trebuchet MS" w:hAnsi="Trebuchet MS" w:cs="Arial"/>
        </w:rPr>
        <w:t>u robót budowlanych załączonych</w:t>
      </w:r>
      <w:r>
        <w:rPr>
          <w:rFonts w:ascii="Trebuchet MS" w:hAnsi="Trebuchet MS" w:cs="Arial"/>
        </w:rPr>
        <w:br/>
      </w:r>
      <w:r w:rsidRPr="00DD6982">
        <w:rPr>
          <w:rFonts w:ascii="Trebuchet MS" w:hAnsi="Trebuchet MS" w:cs="Arial"/>
        </w:rPr>
        <w:t>w SIWZ.</w:t>
      </w:r>
    </w:p>
    <w:p w:rsidR="00366AE0" w:rsidRPr="00E909D6" w:rsidRDefault="00366AE0" w:rsidP="00366AE0">
      <w:pPr>
        <w:spacing w:line="360" w:lineRule="auto"/>
        <w:ind w:left="567"/>
        <w:jc w:val="both"/>
        <w:rPr>
          <w:rFonts w:ascii="Trebuchet MS" w:hAnsi="Trebuchet MS" w:cs="Arial"/>
          <w:b/>
          <w:bCs/>
        </w:rPr>
      </w:pPr>
      <w:r w:rsidRPr="00F63039">
        <w:rPr>
          <w:rFonts w:ascii="Trebuchet MS" w:hAnsi="Trebuchet MS" w:cs="Arial"/>
          <w:b/>
          <w:bCs/>
        </w:rPr>
        <w:t xml:space="preserve">Powyższe nie odnosi się do realizacji </w:t>
      </w:r>
      <w:r w:rsidRPr="00F63039">
        <w:rPr>
          <w:rFonts w:ascii="Trebuchet MS" w:hAnsi="Trebuchet MS" w:cs="Arial"/>
          <w:b/>
        </w:rPr>
        <w:t xml:space="preserve">dodatkowych robót </w:t>
      </w:r>
      <w:r>
        <w:rPr>
          <w:rFonts w:ascii="Trebuchet MS" w:hAnsi="Trebuchet MS" w:cs="Arial"/>
          <w:b/>
        </w:rPr>
        <w:t xml:space="preserve">nieujętych zamówieniem podstawowym (umową podstawową), </w:t>
      </w:r>
      <w:r w:rsidRPr="003A2CAC">
        <w:rPr>
          <w:rFonts w:ascii="Trebuchet MS" w:hAnsi="Trebuchet MS" w:cs="Arial"/>
          <w:b/>
        </w:rPr>
        <w:t xml:space="preserve">w tym zakresie wynagrodzenie ma charakter kosztorysowy. </w:t>
      </w:r>
      <w:r>
        <w:rPr>
          <w:rFonts w:ascii="Trebuchet MS" w:hAnsi="Trebuchet MS" w:cs="Arial"/>
          <w:b/>
          <w:bCs/>
        </w:rPr>
        <w:t xml:space="preserve">Na ten zakres zostanie zawarty aneks do umowy zgodnie z art. 144 ust 1 pkt 2 lub pkt 3ustawy Pzp. </w:t>
      </w:r>
      <w:r w:rsidRPr="003A2CAC">
        <w:rPr>
          <w:rFonts w:ascii="Trebuchet MS" w:hAnsi="Trebuchet MS" w:cs="Arial"/>
          <w:b/>
        </w:rPr>
        <w:t xml:space="preserve">Wynagrodzenie za wykonanie </w:t>
      </w:r>
      <w:r>
        <w:rPr>
          <w:rFonts w:ascii="Trebuchet MS" w:hAnsi="Trebuchet MS" w:cs="Arial"/>
          <w:b/>
        </w:rPr>
        <w:t xml:space="preserve">robót dodatkowych zamówieniem podstawowym jak i zamiennych (w przypadku robót zamiennych, ich rozliczenie nastąpi również w oparciu o wynagrodzenie kosztorysowe) </w:t>
      </w:r>
      <w:r w:rsidRPr="003A2CAC">
        <w:rPr>
          <w:rFonts w:ascii="Trebuchet MS" w:hAnsi="Trebuchet MS" w:cs="Arial"/>
          <w:b/>
        </w:rPr>
        <w:t>nastąpi na podstawie wskaźników cenotwórczych zawartych w ofercie przetargowej. Dla materiałów nie objętych kosztorysem ofertowym (który należy przedłożyć przed podpisaniem umowy) obowiązywać będzie średnia ich cena publikowana w wydawnictwie „SEKOCENBUD” dla danego kwartału rozliczeniowego.</w:t>
      </w:r>
    </w:p>
    <w:p w:rsidR="00366AE0" w:rsidRPr="00A56797" w:rsidRDefault="00366AE0" w:rsidP="00366AE0">
      <w:pPr>
        <w:spacing w:line="360" w:lineRule="auto"/>
        <w:ind w:left="567"/>
        <w:jc w:val="both"/>
        <w:rPr>
          <w:rFonts w:ascii="Trebuchet MS" w:hAnsi="Trebuchet MS" w:cs="Arial"/>
        </w:rPr>
      </w:pPr>
    </w:p>
    <w:p w:rsidR="007B369A" w:rsidRPr="00366AE0" w:rsidRDefault="007B369A" w:rsidP="0080285F">
      <w:pPr>
        <w:pStyle w:val="Akapitzlist"/>
        <w:spacing w:line="360" w:lineRule="auto"/>
        <w:ind w:left="567"/>
        <w:jc w:val="both"/>
        <w:rPr>
          <w:rFonts w:ascii="Trebuchet MS" w:hAnsi="Trebuchet MS" w:cs="Arial"/>
          <w:i/>
        </w:rPr>
      </w:pPr>
      <w:r w:rsidRPr="00366AE0">
        <w:rPr>
          <w:rFonts w:ascii="Trebuchet MS" w:hAnsi="Trebuchet MS" w:cs="Arial"/>
          <w:i/>
        </w:rPr>
        <w:lastRenderedPageBreak/>
        <w:t>Wszelkie niezgodności czy też sprzeczności pomiędzy ww. wykazem, a pozostałymi dokumentami składającymi się na opis przedmiotu zamówienia, powinny być korygowane przez Zamawiającego w</w:t>
      </w:r>
      <w:r w:rsidR="00985D56" w:rsidRPr="00366AE0">
        <w:rPr>
          <w:rFonts w:ascii="Trebuchet MS" w:hAnsi="Trebuchet MS" w:cs="Arial"/>
          <w:i/>
        </w:rPr>
        <w:t> trybie udzielania wyjaśnień na </w:t>
      </w:r>
      <w:r w:rsidRPr="00366AE0">
        <w:rPr>
          <w:rFonts w:ascii="Trebuchet MS" w:hAnsi="Trebuchet MS" w:cs="Arial"/>
          <w:i/>
        </w:rPr>
        <w:t>zapytania Wykonawców do treści SIWZ.</w:t>
      </w:r>
    </w:p>
    <w:p w:rsidR="00DF55AD" w:rsidRPr="001C157C" w:rsidRDefault="0080285F" w:rsidP="00DF55AD">
      <w:pPr>
        <w:numPr>
          <w:ilvl w:val="0"/>
          <w:numId w:val="9"/>
        </w:numPr>
        <w:spacing w:line="360" w:lineRule="auto"/>
        <w:jc w:val="both"/>
        <w:rPr>
          <w:rFonts w:ascii="Trebuchet MS" w:hAnsi="Trebuchet MS" w:cs="Arial"/>
        </w:rPr>
      </w:pPr>
      <w:r w:rsidRPr="001C157C">
        <w:rPr>
          <w:rFonts w:ascii="Trebuchet MS" w:hAnsi="Trebuchet MS"/>
        </w:rPr>
        <w:t xml:space="preserve">Cena za wykonanie przedmiotu zamówienia podana przez Wykonawcę jest </w:t>
      </w:r>
      <w:r w:rsidRPr="001C157C">
        <w:rPr>
          <w:rFonts w:ascii="Trebuchet MS" w:hAnsi="Trebuchet MS"/>
          <w:b/>
        </w:rPr>
        <w:t>stałą</w:t>
      </w:r>
      <w:r w:rsidRPr="001C157C">
        <w:rPr>
          <w:rFonts w:ascii="Trebuchet MS" w:hAnsi="Trebuchet MS"/>
        </w:rPr>
        <w:t xml:space="preserve"> </w:t>
      </w:r>
      <w:r w:rsidRPr="001C157C">
        <w:rPr>
          <w:rFonts w:ascii="Trebuchet MS" w:hAnsi="Trebuchet MS"/>
          <w:b/>
        </w:rPr>
        <w:t xml:space="preserve">ceną ryczałtową </w:t>
      </w:r>
    </w:p>
    <w:p w:rsidR="0080285F" w:rsidRPr="0080285F" w:rsidRDefault="0080285F" w:rsidP="00DA70E6">
      <w:pPr>
        <w:numPr>
          <w:ilvl w:val="1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rebuchet MS" w:eastAsia="CenturyGothic" w:hAnsi="Trebuchet MS" w:cs="CenturyGothic"/>
        </w:rPr>
      </w:pPr>
      <w:r w:rsidRPr="0080285F">
        <w:rPr>
          <w:rFonts w:ascii="Trebuchet MS" w:hAnsi="Trebuchet MS"/>
          <w:lang w:eastAsia="ar-SA"/>
        </w:rPr>
        <w:t>Ustawa z dnia 23 kwietnia 1964 r. Kodeks cywilny (Dz. U. nr 16, poz. 93, z późn. zm.) ten rodzaj wynagrodzenia określa w art. 632 następująco:</w:t>
      </w:r>
    </w:p>
    <w:p w:rsidR="0080285F" w:rsidRPr="0080285F" w:rsidRDefault="0080285F" w:rsidP="0080285F">
      <w:pPr>
        <w:pStyle w:val="1"/>
        <w:spacing w:line="360" w:lineRule="auto"/>
        <w:ind w:left="709" w:hanging="349"/>
        <w:rPr>
          <w:rFonts w:ascii="Trebuchet MS" w:hAnsi="Trebuchet MS"/>
          <w:i/>
          <w:sz w:val="20"/>
        </w:rPr>
      </w:pPr>
      <w:r w:rsidRPr="0080285F">
        <w:rPr>
          <w:rFonts w:ascii="Trebuchet MS" w:hAnsi="Trebuchet MS"/>
          <w:i/>
          <w:sz w:val="20"/>
        </w:rPr>
        <w:t>§1. Jeżeli strony umówiły się o wynagrodzenie ryczałtowe, przyjmujący zamówienie nie może  żądać podwyższenia wynagrodzenia, chociażby w czasie zawarcia umowy nie można było przewidzieć rozmiaru lub kosztów prac.</w:t>
      </w:r>
    </w:p>
    <w:p w:rsidR="0080285F" w:rsidRPr="0080285F" w:rsidRDefault="0080285F" w:rsidP="0080285F">
      <w:pPr>
        <w:pStyle w:val="1"/>
        <w:spacing w:line="360" w:lineRule="auto"/>
        <w:ind w:left="709" w:hanging="349"/>
        <w:rPr>
          <w:rFonts w:ascii="Trebuchet MS" w:hAnsi="Trebuchet MS"/>
          <w:i/>
          <w:sz w:val="20"/>
        </w:rPr>
      </w:pPr>
      <w:r w:rsidRPr="0080285F">
        <w:rPr>
          <w:rFonts w:ascii="Trebuchet MS" w:hAnsi="Trebuchet MS"/>
          <w:i/>
          <w:sz w:val="20"/>
        </w:rPr>
        <w:t>§2. Jeżeli jednak wskutek zmiany stosunków, której nie można było przewidzieć, wykonanie dzieła groziłoby przyjmującemu zamówienie rażącą stratą, sąd może podwyższyć ryczałt lub rozwiązać umowę.</w:t>
      </w:r>
    </w:p>
    <w:p w:rsidR="0080285F" w:rsidRDefault="0080285F" w:rsidP="00DA70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rebuchet MS" w:eastAsia="CenturyGothic" w:hAnsi="Trebuchet MS" w:cs="CenturyGothic"/>
        </w:rPr>
      </w:pPr>
      <w:r w:rsidRPr="0080285F">
        <w:rPr>
          <w:rFonts w:ascii="Trebuchet MS" w:eastAsia="CenturyGothic" w:hAnsi="Trebuchet MS" w:cs="CenturyGothic"/>
        </w:rPr>
        <w:t>Podana w ofercie Cena musi być wyrażona w złotych polskich cyfrowo i słownie brutto. Cena musi uwzględniać wszystkie wymagania niniejszej SIWZ oraz obejmować wszelkie koszty, jakie poniesie Wykonawca z tytułu należytej oraz zgodnej z obowiązującymi przepisami realizacji przedmiotu zamówienia.</w:t>
      </w:r>
    </w:p>
    <w:p w:rsidR="0080285F" w:rsidRDefault="0080285F" w:rsidP="00DA70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rebuchet MS" w:eastAsia="CenturyGothic" w:hAnsi="Trebuchet MS" w:cs="CenturyGothic"/>
        </w:rPr>
      </w:pPr>
      <w:r w:rsidRPr="0080285F">
        <w:rPr>
          <w:rFonts w:ascii="Trebuchet MS" w:eastAsia="CenturyGothic" w:hAnsi="Trebuchet MS" w:cs="CenturyGothic"/>
        </w:rPr>
        <w:t>Cenę brutto oferty należy wyliczyć zgodnie z obowiązującymi stawkami podatku VAT.</w:t>
      </w:r>
    </w:p>
    <w:p w:rsidR="0080285F" w:rsidRDefault="0080285F" w:rsidP="00DA70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rebuchet MS" w:eastAsia="CenturyGothic" w:hAnsi="Trebuchet MS" w:cs="CenturyGothic"/>
        </w:rPr>
      </w:pPr>
      <w:r w:rsidRPr="0080285F">
        <w:rPr>
          <w:rFonts w:ascii="Trebuchet MS" w:eastAsia="CenturyGothic" w:hAnsi="Trebuchet MS" w:cs="CenturyGothic"/>
        </w:rPr>
        <w:t>Cenę podaną w Formularzu Ofertowym należy podać z dokładnością do dwóch miejsc po przecinku.</w:t>
      </w:r>
    </w:p>
    <w:p w:rsidR="0080285F" w:rsidRDefault="0080285F" w:rsidP="00DA70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rebuchet MS" w:eastAsia="CenturyGothic" w:hAnsi="Trebuchet MS" w:cs="CenturyGothic"/>
        </w:rPr>
      </w:pPr>
      <w:r w:rsidRPr="0080285F">
        <w:rPr>
          <w:rFonts w:ascii="Trebuchet MS" w:eastAsia="CenturyGothic" w:hAnsi="Trebuchet MS" w:cs="CenturyGothic"/>
        </w:rPr>
        <w:t>Sposób zapłaty i rozliczenia za realizację niniejszego zamówienia, określone zostały w projekcie umowy.</w:t>
      </w:r>
    </w:p>
    <w:p w:rsidR="0080285F" w:rsidRDefault="0080285F" w:rsidP="00DA70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rebuchet MS" w:eastAsia="CenturyGothic" w:hAnsi="Trebuchet MS" w:cs="CenturyGothic"/>
        </w:rPr>
      </w:pPr>
      <w:r w:rsidRPr="0080285F">
        <w:rPr>
          <w:rFonts w:ascii="Trebuchet MS" w:eastAsia="CenturyGothic" w:hAnsi="Trebuchet MS" w:cs="CenturyGothic"/>
        </w:rPr>
        <w:t>Zamawiający poprawi w ofercie oczywiste omyłki rachunkowe, z uwzględnieniem konsekwencji rachunkowych dokonanych poprawek, stosownie do treści art. 87 Pzp. Zamawiający zawiadomi Wykonawcę, którego oferta została poprawiona.</w:t>
      </w:r>
    </w:p>
    <w:p w:rsidR="0080285F" w:rsidRPr="0080285F" w:rsidRDefault="0080285F" w:rsidP="00DA70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rebuchet MS" w:eastAsia="CenturyGothic" w:hAnsi="Trebuchet MS" w:cs="CenturyGothic"/>
        </w:rPr>
      </w:pPr>
      <w:r w:rsidRPr="0080285F">
        <w:rPr>
          <w:rFonts w:ascii="Trebuchet MS" w:eastAsia="CenturyGothic" w:hAnsi="Trebuchet MS" w:cs="Century Gothic"/>
        </w:rPr>
        <w:t>W przypadku podejrzeń zaoferowania w ofercie rażąco niskiej ceny Zamawiający przeprowadzi procedurę wyjaśniającą zgodnie z art. 90 ustawy Pzp.</w:t>
      </w:r>
    </w:p>
    <w:p w:rsidR="0080285F" w:rsidRDefault="0080285F" w:rsidP="00DA70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rebuchet MS" w:eastAsia="CenturyGothic" w:hAnsi="Trebuchet MS" w:cs="CenturyGothic"/>
        </w:rPr>
      </w:pPr>
      <w:r w:rsidRPr="0080285F">
        <w:rPr>
          <w:rFonts w:ascii="Trebuchet MS" w:eastAsia="CenturyGothic" w:hAnsi="Trebuchet MS" w:cs="CenturyGothic"/>
        </w:rPr>
        <w:t>Nie dopuszcza się stosowania opustów i rabatów.</w:t>
      </w:r>
    </w:p>
    <w:p w:rsidR="003F5AF5" w:rsidRPr="0080285F" w:rsidRDefault="005E29BB" w:rsidP="00DA70E6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line="360" w:lineRule="auto"/>
        <w:jc w:val="both"/>
        <w:rPr>
          <w:rFonts w:ascii="Trebuchet MS" w:eastAsia="CenturyGothic" w:hAnsi="Trebuchet MS" w:cs="CenturyGothic"/>
        </w:rPr>
      </w:pPr>
      <w:r w:rsidRPr="0080285F">
        <w:rPr>
          <w:rFonts w:ascii="Trebuchet MS" w:hAnsi="Trebuchet MS" w:cs="Arial"/>
        </w:rPr>
        <w:t>W</w:t>
      </w:r>
      <w:r w:rsidR="007B369A" w:rsidRPr="0080285F">
        <w:rPr>
          <w:rFonts w:ascii="Trebuchet MS" w:hAnsi="Trebuchet MS" w:cs="Arial"/>
        </w:rPr>
        <w:t xml:space="preserve">ykonawca, składając ofertę (w formularzu oferty stanowiącym załącznik nr </w:t>
      </w:r>
      <w:r w:rsidR="00366AE0">
        <w:rPr>
          <w:rFonts w:ascii="Trebuchet MS" w:hAnsi="Trebuchet MS" w:cs="Arial"/>
          <w:b/>
        </w:rPr>
        <w:t>2</w:t>
      </w:r>
      <w:r w:rsidR="007B369A" w:rsidRPr="0080285F">
        <w:rPr>
          <w:rFonts w:ascii="Trebuchet MS" w:hAnsi="Trebuchet MS" w:cs="Arial"/>
        </w:rPr>
        <w:t xml:space="preserve"> do SIWZ) informuje Zamawiającego, czy wybór oferty będzie prowadzić do powstania u Zamawiającego obowiązku podatkowego, wskazując nazwę (rodzaj) towaru </w:t>
      </w:r>
      <w:r w:rsidR="00985D56" w:rsidRPr="0080285F">
        <w:rPr>
          <w:rFonts w:ascii="Trebuchet MS" w:hAnsi="Trebuchet MS" w:cs="Arial"/>
        </w:rPr>
        <w:t>lub usługi, których dostawa lub </w:t>
      </w:r>
      <w:r w:rsidR="007B369A" w:rsidRPr="0080285F">
        <w:rPr>
          <w:rFonts w:ascii="Trebuchet MS" w:hAnsi="Trebuchet MS" w:cs="Arial"/>
        </w:rPr>
        <w:t>świadczenie będzie prowadzić do jego powstania, oraz wskazując ich wartość bez kwoty podatku.</w:t>
      </w:r>
    </w:p>
    <w:p w:rsidR="00A16332" w:rsidRDefault="00A16332" w:rsidP="00954A76">
      <w:pPr>
        <w:pStyle w:val="Nagwek3"/>
      </w:pPr>
      <w:bookmarkStart w:id="32" w:name="_Toc524948023"/>
      <w:r w:rsidRPr="00FF0DB3">
        <w:t>ROZDZIAŁ XX</w:t>
      </w:r>
      <w:r w:rsidR="0071463A" w:rsidRPr="00FF0DB3">
        <w:t>II</w:t>
      </w:r>
      <w:r w:rsidR="00597187" w:rsidRPr="00FF0DB3">
        <w:t>I</w:t>
      </w:r>
      <w:r w:rsidR="00954A76">
        <w:t xml:space="preserve">. </w:t>
      </w:r>
      <w:r w:rsidRPr="00FF0DB3">
        <w:t>MIEJSCE ORAZ TERMIN SKŁADANIA I OTWARCIA OFERT</w:t>
      </w:r>
      <w:bookmarkEnd w:id="32"/>
    </w:p>
    <w:p w:rsidR="00A16332" w:rsidRPr="00FF0DB3" w:rsidRDefault="00A16332" w:rsidP="009811DC">
      <w:pPr>
        <w:spacing w:line="360" w:lineRule="auto"/>
        <w:jc w:val="both"/>
        <w:rPr>
          <w:rFonts w:ascii="Trebuchet MS" w:hAnsi="Trebuchet MS" w:cs="Arial"/>
        </w:rPr>
      </w:pPr>
    </w:p>
    <w:p w:rsidR="0001792F" w:rsidRPr="0001792F" w:rsidRDefault="00A16332" w:rsidP="000958BC">
      <w:pPr>
        <w:widowControl w:val="0"/>
        <w:numPr>
          <w:ilvl w:val="0"/>
          <w:numId w:val="51"/>
        </w:numPr>
        <w:shd w:val="clear" w:color="auto" w:fill="FFFFFF"/>
        <w:tabs>
          <w:tab w:val="clear" w:pos="720"/>
          <w:tab w:val="num" w:pos="360"/>
          <w:tab w:val="left" w:pos="8647"/>
          <w:tab w:val="left" w:pos="9072"/>
        </w:tabs>
        <w:autoSpaceDE w:val="0"/>
        <w:autoSpaceDN w:val="0"/>
        <w:adjustRightInd w:val="0"/>
        <w:spacing w:line="360" w:lineRule="auto"/>
        <w:ind w:left="360" w:right="422"/>
        <w:jc w:val="both"/>
        <w:rPr>
          <w:rFonts w:ascii="Trebuchet MS" w:hAnsi="Trebuchet MS"/>
          <w:b/>
        </w:rPr>
      </w:pPr>
      <w:r w:rsidRPr="0001792F">
        <w:rPr>
          <w:rFonts w:ascii="Trebuchet MS" w:hAnsi="Trebuchet MS" w:cs="Arial"/>
        </w:rPr>
        <w:t>Ofertę należy złoż</w:t>
      </w:r>
      <w:r w:rsidR="0001792F">
        <w:rPr>
          <w:rFonts w:ascii="Trebuchet MS" w:hAnsi="Trebuchet MS" w:cs="Arial"/>
        </w:rPr>
        <w:t xml:space="preserve">yć w siedzibie Zamawiającego lub </w:t>
      </w:r>
      <w:r w:rsidR="0001792F" w:rsidRPr="0017366F">
        <w:rPr>
          <w:rFonts w:ascii="Trebuchet MS" w:hAnsi="Trebuchet MS"/>
          <w:color w:val="000000"/>
        </w:rPr>
        <w:t>prze</w:t>
      </w:r>
      <w:r w:rsidR="0001792F">
        <w:rPr>
          <w:rFonts w:ascii="Trebuchet MS" w:hAnsi="Trebuchet MS"/>
          <w:color w:val="000000"/>
        </w:rPr>
        <w:t xml:space="preserve">słać na adres Zamawiającego lub </w:t>
      </w:r>
      <w:r w:rsidR="0001792F" w:rsidRPr="0017366F">
        <w:rPr>
          <w:rFonts w:ascii="Trebuchet MS" w:hAnsi="Trebuchet MS"/>
          <w:color w:val="000000"/>
        </w:rPr>
        <w:t>złożyć osobiście w BIURZE PODAWCZYM (parter).</w:t>
      </w:r>
    </w:p>
    <w:p w:rsidR="0001792F" w:rsidRPr="0080285F" w:rsidRDefault="0001792F" w:rsidP="000958BC">
      <w:pPr>
        <w:widowControl w:val="0"/>
        <w:numPr>
          <w:ilvl w:val="0"/>
          <w:numId w:val="51"/>
        </w:numPr>
        <w:shd w:val="clear" w:color="auto" w:fill="FFFFFF"/>
        <w:tabs>
          <w:tab w:val="clear" w:pos="720"/>
          <w:tab w:val="num" w:pos="360"/>
          <w:tab w:val="left" w:pos="8647"/>
          <w:tab w:val="left" w:pos="9072"/>
        </w:tabs>
        <w:autoSpaceDE w:val="0"/>
        <w:autoSpaceDN w:val="0"/>
        <w:adjustRightInd w:val="0"/>
        <w:spacing w:line="360" w:lineRule="auto"/>
        <w:ind w:left="360" w:right="422"/>
        <w:jc w:val="both"/>
        <w:rPr>
          <w:rFonts w:ascii="Trebuchet MS" w:hAnsi="Trebuchet MS"/>
          <w:b/>
        </w:rPr>
      </w:pPr>
      <w:r w:rsidRPr="0080285F">
        <w:rPr>
          <w:rFonts w:ascii="Trebuchet MS" w:hAnsi="Trebuchet MS"/>
          <w:b/>
        </w:rPr>
        <w:t xml:space="preserve">Termin składania ofert upływa </w:t>
      </w:r>
      <w:r w:rsidR="00A4791A" w:rsidRPr="0080285F">
        <w:rPr>
          <w:rFonts w:ascii="Trebuchet MS" w:hAnsi="Trebuchet MS"/>
          <w:b/>
          <w:u w:val="single"/>
        </w:rPr>
        <w:t xml:space="preserve">dnia  </w:t>
      </w:r>
      <w:r w:rsidR="00ED530B" w:rsidRPr="00ED530B">
        <w:rPr>
          <w:rFonts w:ascii="Trebuchet MS" w:hAnsi="Trebuchet MS"/>
          <w:b/>
          <w:sz w:val="24"/>
          <w:szCs w:val="24"/>
          <w:u w:val="single"/>
        </w:rPr>
        <w:t>0</w:t>
      </w:r>
      <w:r w:rsidR="00FF0753">
        <w:rPr>
          <w:rFonts w:ascii="Trebuchet MS" w:hAnsi="Trebuchet MS"/>
          <w:b/>
          <w:sz w:val="24"/>
          <w:szCs w:val="24"/>
          <w:u w:val="single"/>
        </w:rPr>
        <w:t>2</w:t>
      </w:r>
      <w:r w:rsidR="00FB7E88">
        <w:rPr>
          <w:rFonts w:ascii="Trebuchet MS" w:hAnsi="Trebuchet MS"/>
          <w:b/>
          <w:sz w:val="24"/>
          <w:u w:val="single"/>
        </w:rPr>
        <w:t>.</w:t>
      </w:r>
      <w:r w:rsidR="00ED530B">
        <w:rPr>
          <w:rFonts w:ascii="Trebuchet MS" w:hAnsi="Trebuchet MS"/>
          <w:b/>
          <w:sz w:val="24"/>
          <w:u w:val="single"/>
        </w:rPr>
        <w:t>10</w:t>
      </w:r>
      <w:r w:rsidR="00366AE0">
        <w:rPr>
          <w:rFonts w:ascii="Trebuchet MS" w:hAnsi="Trebuchet MS"/>
          <w:b/>
          <w:sz w:val="24"/>
          <w:u w:val="single"/>
        </w:rPr>
        <w:t>.</w:t>
      </w:r>
      <w:r w:rsidR="00DF55AD">
        <w:rPr>
          <w:rFonts w:ascii="Trebuchet MS" w:hAnsi="Trebuchet MS"/>
          <w:b/>
          <w:sz w:val="24"/>
          <w:u w:val="single"/>
        </w:rPr>
        <w:t>2018</w:t>
      </w:r>
      <w:r w:rsidRPr="00DC3DC7">
        <w:rPr>
          <w:rFonts w:ascii="Trebuchet MS" w:hAnsi="Trebuchet MS"/>
          <w:b/>
          <w:sz w:val="24"/>
          <w:u w:val="single"/>
        </w:rPr>
        <w:t>r. o godz.10.00</w:t>
      </w:r>
      <w:r w:rsidRPr="00DC3DC7">
        <w:rPr>
          <w:rFonts w:ascii="Trebuchet MS" w:hAnsi="Trebuchet MS"/>
          <w:b/>
          <w:sz w:val="24"/>
        </w:rPr>
        <w:t>.</w:t>
      </w:r>
    </w:p>
    <w:p w:rsidR="0001792F" w:rsidRPr="0080285F" w:rsidRDefault="0001792F" w:rsidP="0001792F">
      <w:pPr>
        <w:pStyle w:val="Tekstpodstawowy21"/>
        <w:tabs>
          <w:tab w:val="left" w:pos="0"/>
        </w:tabs>
        <w:spacing w:line="360" w:lineRule="auto"/>
        <w:ind w:left="360"/>
        <w:rPr>
          <w:rFonts w:ascii="Trebuchet MS" w:hAnsi="Trebuchet MS" w:cs="Century Gothic"/>
          <w:sz w:val="20"/>
          <w:szCs w:val="20"/>
        </w:rPr>
      </w:pPr>
      <w:r w:rsidRPr="00683C93">
        <w:rPr>
          <w:rFonts w:ascii="Trebuchet MS" w:hAnsi="Trebuchet MS"/>
          <w:b/>
          <w:bCs/>
          <w:sz w:val="20"/>
          <w:szCs w:val="20"/>
          <w:u w:val="single"/>
        </w:rPr>
        <w:t>UWAGA</w:t>
      </w:r>
      <w:r w:rsidR="00683C93" w:rsidRPr="00683C93">
        <w:rPr>
          <w:rFonts w:ascii="Trebuchet MS" w:hAnsi="Trebuchet MS"/>
          <w:b/>
          <w:bCs/>
          <w:sz w:val="20"/>
          <w:szCs w:val="20"/>
          <w:u w:val="single"/>
        </w:rPr>
        <w:t xml:space="preserve"> </w:t>
      </w:r>
      <w:r w:rsidRPr="0080285F">
        <w:rPr>
          <w:rFonts w:ascii="Trebuchet MS" w:hAnsi="Trebuchet MS"/>
          <w:sz w:val="20"/>
          <w:szCs w:val="20"/>
        </w:rPr>
        <w:t>: za termin złożenia oferty uznaje się datę i godzinę potwierdzenia odbioru przesyłki przez Zamawiającego.</w:t>
      </w:r>
    </w:p>
    <w:p w:rsidR="0001792F" w:rsidRPr="0001792F" w:rsidRDefault="0001792F" w:rsidP="000958BC">
      <w:pPr>
        <w:widowControl w:val="0"/>
        <w:numPr>
          <w:ilvl w:val="0"/>
          <w:numId w:val="51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rebuchet MS" w:hAnsi="Trebuchet MS"/>
          <w:spacing w:val="-1"/>
        </w:rPr>
      </w:pPr>
      <w:r w:rsidRPr="0017366F">
        <w:rPr>
          <w:rFonts w:ascii="Trebuchet MS" w:hAnsi="Trebuchet MS"/>
          <w:spacing w:val="-1"/>
        </w:rPr>
        <w:lastRenderedPageBreak/>
        <w:t>Zamawiający może przedłużyć termin składania ofert lub zmienić treść SIWZ, informując o tym wszystkich wykonawców, zgodnie z art. 38 ust. 4 PZP.</w:t>
      </w:r>
    </w:p>
    <w:p w:rsidR="0001792F" w:rsidRPr="0001792F" w:rsidRDefault="00E0205B" w:rsidP="000958BC">
      <w:pPr>
        <w:widowControl w:val="0"/>
        <w:numPr>
          <w:ilvl w:val="0"/>
          <w:numId w:val="51"/>
        </w:numPr>
        <w:shd w:val="clear" w:color="auto" w:fill="FFFFFF"/>
        <w:tabs>
          <w:tab w:val="clear" w:pos="720"/>
          <w:tab w:val="num" w:pos="360"/>
          <w:tab w:val="left" w:pos="8647"/>
          <w:tab w:val="left" w:pos="9072"/>
        </w:tabs>
        <w:autoSpaceDE w:val="0"/>
        <w:autoSpaceDN w:val="0"/>
        <w:adjustRightInd w:val="0"/>
        <w:spacing w:line="360" w:lineRule="auto"/>
        <w:ind w:left="360" w:right="422"/>
        <w:jc w:val="both"/>
        <w:rPr>
          <w:rFonts w:ascii="Trebuchet MS" w:hAnsi="Trebuchet MS"/>
          <w:b/>
        </w:rPr>
      </w:pPr>
      <w:r w:rsidRPr="0001792F">
        <w:rPr>
          <w:rFonts w:ascii="Trebuchet MS" w:hAnsi="Trebuchet MS" w:cs="Arial"/>
        </w:rPr>
        <w:t>W przypadku otrzymania</w:t>
      </w:r>
      <w:r w:rsidR="00A16332" w:rsidRPr="0001792F">
        <w:rPr>
          <w:rFonts w:ascii="Trebuchet MS" w:hAnsi="Trebuchet MS" w:cs="Arial"/>
        </w:rPr>
        <w:t xml:space="preserve"> przez Zamawiającego</w:t>
      </w:r>
      <w:r w:rsidRPr="0001792F">
        <w:rPr>
          <w:rFonts w:ascii="Trebuchet MS" w:hAnsi="Trebuchet MS" w:cs="Arial"/>
        </w:rPr>
        <w:t xml:space="preserve"> oferty</w:t>
      </w:r>
      <w:r w:rsidR="00A16332" w:rsidRPr="0001792F">
        <w:rPr>
          <w:rFonts w:ascii="Trebuchet MS" w:hAnsi="Trebuchet MS" w:cs="Arial"/>
        </w:rPr>
        <w:t xml:space="preserve"> po terminie podanym</w:t>
      </w:r>
      <w:r w:rsidR="0001792F">
        <w:rPr>
          <w:rFonts w:ascii="Trebuchet MS" w:hAnsi="Trebuchet MS" w:cs="Arial"/>
        </w:rPr>
        <w:t xml:space="preserve"> w pkt. 2</w:t>
      </w:r>
      <w:r w:rsidRPr="0001792F">
        <w:rPr>
          <w:rFonts w:ascii="Trebuchet MS" w:hAnsi="Trebuchet MS" w:cs="Arial"/>
        </w:rPr>
        <w:t xml:space="preserve"> niniejszego rozdziału Zamawiający niezwłocznie zawiadomi Wykonawcę o złożeniu oferty po terminie oraz zwróci ofertę po upływie terminu do wniesienia odwołania.</w:t>
      </w:r>
    </w:p>
    <w:p w:rsidR="00B01762" w:rsidRPr="00954A76" w:rsidRDefault="00A16332" w:rsidP="000958BC">
      <w:pPr>
        <w:widowControl w:val="0"/>
        <w:numPr>
          <w:ilvl w:val="0"/>
          <w:numId w:val="51"/>
        </w:numPr>
        <w:shd w:val="clear" w:color="auto" w:fill="FFFFFF"/>
        <w:tabs>
          <w:tab w:val="clear" w:pos="720"/>
          <w:tab w:val="num" w:pos="360"/>
          <w:tab w:val="left" w:pos="8647"/>
          <w:tab w:val="left" w:pos="9072"/>
        </w:tabs>
        <w:autoSpaceDE w:val="0"/>
        <w:autoSpaceDN w:val="0"/>
        <w:adjustRightInd w:val="0"/>
        <w:spacing w:line="360" w:lineRule="auto"/>
        <w:ind w:left="360" w:right="422"/>
        <w:jc w:val="both"/>
        <w:rPr>
          <w:rFonts w:ascii="Trebuchet MS" w:hAnsi="Trebuchet MS"/>
          <w:b/>
        </w:rPr>
      </w:pPr>
      <w:r w:rsidRPr="0001792F">
        <w:rPr>
          <w:rFonts w:ascii="Trebuchet MS" w:hAnsi="Trebuchet MS" w:cs="Arial"/>
        </w:rPr>
        <w:t xml:space="preserve">Zamawiający otworzy koperty z ofertami i zmianami w </w:t>
      </w:r>
      <w:r w:rsidR="00FB7E88">
        <w:rPr>
          <w:rFonts w:ascii="Trebuchet MS" w:hAnsi="Trebuchet MS" w:cs="Arial"/>
          <w:b/>
          <w:sz w:val="24"/>
        </w:rPr>
        <w:t xml:space="preserve">dniu </w:t>
      </w:r>
      <w:r w:rsidR="00ED530B">
        <w:rPr>
          <w:rFonts w:ascii="Trebuchet MS" w:hAnsi="Trebuchet MS" w:cs="Arial"/>
          <w:b/>
          <w:sz w:val="24"/>
        </w:rPr>
        <w:t>0</w:t>
      </w:r>
      <w:r w:rsidR="00FF0753">
        <w:rPr>
          <w:rFonts w:ascii="Trebuchet MS" w:hAnsi="Trebuchet MS" w:cs="Arial"/>
          <w:b/>
          <w:sz w:val="24"/>
        </w:rPr>
        <w:t>2</w:t>
      </w:r>
      <w:r w:rsidR="00FB7E88">
        <w:rPr>
          <w:rFonts w:ascii="Trebuchet MS" w:hAnsi="Trebuchet MS" w:cs="Arial"/>
          <w:b/>
          <w:sz w:val="24"/>
        </w:rPr>
        <w:t>.</w:t>
      </w:r>
      <w:r w:rsidR="00ED530B">
        <w:rPr>
          <w:rFonts w:ascii="Trebuchet MS" w:hAnsi="Trebuchet MS" w:cs="Arial"/>
          <w:b/>
          <w:sz w:val="24"/>
        </w:rPr>
        <w:t>10</w:t>
      </w:r>
      <w:r w:rsidR="00366AE0">
        <w:rPr>
          <w:rFonts w:ascii="Trebuchet MS" w:hAnsi="Trebuchet MS" w:cs="Arial"/>
          <w:b/>
          <w:sz w:val="24"/>
        </w:rPr>
        <w:t>.</w:t>
      </w:r>
      <w:r w:rsidR="00747D6A" w:rsidRPr="00DC3DC7">
        <w:rPr>
          <w:rFonts w:ascii="Trebuchet MS" w:hAnsi="Trebuchet MS" w:cs="Arial"/>
          <w:b/>
          <w:sz w:val="24"/>
        </w:rPr>
        <w:t>201</w:t>
      </w:r>
      <w:r w:rsidR="00DF55AD">
        <w:rPr>
          <w:rFonts w:ascii="Trebuchet MS" w:hAnsi="Trebuchet MS" w:cs="Arial"/>
          <w:b/>
          <w:sz w:val="24"/>
        </w:rPr>
        <w:t>8</w:t>
      </w:r>
      <w:r w:rsidR="00CB6626" w:rsidRPr="00DC3DC7">
        <w:rPr>
          <w:rFonts w:ascii="Trebuchet MS" w:hAnsi="Trebuchet MS" w:cs="Arial"/>
          <w:b/>
          <w:sz w:val="24"/>
        </w:rPr>
        <w:t xml:space="preserve"> r.</w:t>
      </w:r>
      <w:r w:rsidRPr="00DC3DC7">
        <w:rPr>
          <w:rFonts w:ascii="Trebuchet MS" w:hAnsi="Trebuchet MS" w:cs="Arial"/>
          <w:b/>
          <w:sz w:val="24"/>
        </w:rPr>
        <w:t xml:space="preserve"> o godzinie</w:t>
      </w:r>
      <w:r w:rsidR="005E29BB" w:rsidRPr="00DC3DC7">
        <w:rPr>
          <w:rFonts w:ascii="Trebuchet MS" w:hAnsi="Trebuchet MS" w:cs="Arial"/>
          <w:b/>
          <w:sz w:val="24"/>
        </w:rPr>
        <w:t xml:space="preserve"> </w:t>
      </w:r>
      <w:r w:rsidR="00747D6A" w:rsidRPr="00DC3DC7">
        <w:rPr>
          <w:rFonts w:ascii="Trebuchet MS" w:hAnsi="Trebuchet MS" w:cs="Arial"/>
          <w:b/>
          <w:sz w:val="24"/>
        </w:rPr>
        <w:t>1</w:t>
      </w:r>
      <w:r w:rsidR="0001792F" w:rsidRPr="00DC3DC7">
        <w:rPr>
          <w:rFonts w:ascii="Trebuchet MS" w:hAnsi="Trebuchet MS" w:cs="Arial"/>
          <w:b/>
          <w:sz w:val="24"/>
        </w:rPr>
        <w:t>0:15</w:t>
      </w:r>
      <w:r w:rsidR="00747D6A" w:rsidRPr="00DC3DC7">
        <w:rPr>
          <w:rFonts w:ascii="Trebuchet MS" w:hAnsi="Trebuchet MS" w:cs="Arial"/>
          <w:b/>
          <w:sz w:val="24"/>
        </w:rPr>
        <w:t xml:space="preserve"> </w:t>
      </w:r>
      <w:r w:rsidR="00D54D5C" w:rsidRPr="0001792F">
        <w:rPr>
          <w:rFonts w:ascii="Trebuchet MS" w:hAnsi="Trebuchet MS" w:cs="Arial"/>
        </w:rPr>
        <w:t>w </w:t>
      </w:r>
      <w:r w:rsidR="0001792F">
        <w:rPr>
          <w:rFonts w:ascii="Trebuchet MS" w:hAnsi="Trebuchet MS" w:cs="Arial"/>
        </w:rPr>
        <w:t xml:space="preserve">Sali narad nr 20 (parter) </w:t>
      </w:r>
      <w:r w:rsidRPr="0001792F">
        <w:rPr>
          <w:rFonts w:ascii="Trebuchet MS" w:hAnsi="Trebuchet MS" w:cs="Arial"/>
        </w:rPr>
        <w:t xml:space="preserve"> w siedzibie Zamawiającego.</w:t>
      </w:r>
    </w:p>
    <w:p w:rsidR="00B17662" w:rsidRPr="00B17662" w:rsidRDefault="00A16332" w:rsidP="002037A6">
      <w:pPr>
        <w:pStyle w:val="Nagwek3"/>
      </w:pPr>
      <w:bookmarkStart w:id="33" w:name="_Toc524948024"/>
      <w:r w:rsidRPr="00FF0DB3">
        <w:t>ROZDZIAŁ XX</w:t>
      </w:r>
      <w:r w:rsidR="002F648A" w:rsidRPr="00FF0DB3">
        <w:t>I</w:t>
      </w:r>
      <w:r w:rsidR="00597187" w:rsidRPr="00FF0DB3">
        <w:t>V</w:t>
      </w:r>
      <w:r w:rsidR="00954A76">
        <w:t xml:space="preserve">. </w:t>
      </w:r>
      <w:r w:rsidRPr="00FF0DB3">
        <w:t>INFORMACJE O TRYBIE OTWARCIA I OCENY OFERT</w:t>
      </w:r>
      <w:bookmarkEnd w:id="33"/>
    </w:p>
    <w:p w:rsidR="00A16332" w:rsidRPr="00FF0DB3" w:rsidRDefault="00A16332" w:rsidP="009811DC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A16332" w:rsidRPr="00FF0DB3" w:rsidRDefault="00A16332" w:rsidP="00DA70E6">
      <w:pPr>
        <w:pStyle w:val="Tekstpodstawowy"/>
        <w:numPr>
          <w:ilvl w:val="0"/>
          <w:numId w:val="3"/>
        </w:numPr>
        <w:spacing w:line="360" w:lineRule="auto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Otwarcie ofert jest jawne.</w:t>
      </w:r>
    </w:p>
    <w:p w:rsidR="00A16332" w:rsidRPr="00FF0DB3" w:rsidRDefault="00A16332" w:rsidP="00DA70E6">
      <w:pPr>
        <w:pStyle w:val="Tekstpodstawowy"/>
        <w:numPr>
          <w:ilvl w:val="0"/>
          <w:numId w:val="3"/>
        </w:numPr>
        <w:spacing w:line="360" w:lineRule="auto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Bezpośrednio przed otwarciem ofert Zamawiający poda kwotę, jaką zamierza przeznaczyć na sfinansowanie niniejszego zamówienia (kwota brutto, wraz z podatkiem VAT).</w:t>
      </w:r>
    </w:p>
    <w:p w:rsidR="00A16332" w:rsidRPr="00FF0DB3" w:rsidRDefault="00A16332" w:rsidP="00DA70E6">
      <w:pPr>
        <w:pStyle w:val="Tekstpodstawowy"/>
        <w:numPr>
          <w:ilvl w:val="0"/>
          <w:numId w:val="3"/>
        </w:numPr>
        <w:spacing w:line="360" w:lineRule="auto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 xml:space="preserve">Podczas otwarcia kopert z ofertami, Zamawiający poda (odczyta) imię i nazwisko, nazwę (firmę) oraz adres (siedzibę) Wykonawcy, którego oferta jest otwierana, a także informacje dotyczące ceny oferty, terminu wykonania zamówienia </w:t>
      </w:r>
      <w:r w:rsidR="00FD0AAC" w:rsidRPr="00FF0DB3">
        <w:rPr>
          <w:rFonts w:ascii="Trebuchet MS" w:hAnsi="Trebuchet MS" w:cs="Arial"/>
          <w:sz w:val="20"/>
        </w:rPr>
        <w:t>ora</w:t>
      </w:r>
      <w:r w:rsidRPr="00FF0DB3">
        <w:rPr>
          <w:rFonts w:ascii="Trebuchet MS" w:hAnsi="Trebuchet MS" w:cs="Arial"/>
          <w:sz w:val="20"/>
        </w:rPr>
        <w:t xml:space="preserve">z warunków płatności zawartych </w:t>
      </w:r>
      <w:r w:rsidR="004870C5" w:rsidRPr="00FF0DB3">
        <w:rPr>
          <w:rFonts w:ascii="Trebuchet MS" w:hAnsi="Trebuchet MS" w:cs="Arial"/>
          <w:sz w:val="20"/>
        </w:rPr>
        <w:t>w </w:t>
      </w:r>
      <w:r w:rsidRPr="00FF0DB3">
        <w:rPr>
          <w:rFonts w:ascii="Trebuchet MS" w:hAnsi="Trebuchet MS" w:cs="Arial"/>
          <w:sz w:val="20"/>
        </w:rPr>
        <w:t>ofercie.</w:t>
      </w:r>
    </w:p>
    <w:p w:rsidR="00C7421C" w:rsidRPr="00FF0DB3" w:rsidRDefault="004870C5" w:rsidP="00DA70E6">
      <w:pPr>
        <w:pStyle w:val="NormalnyWeb"/>
        <w:numPr>
          <w:ilvl w:val="0"/>
          <w:numId w:val="3"/>
        </w:numPr>
        <w:spacing w:before="0" w:beforeAutospacing="0" w:after="0" w:afterAutospacing="0" w:line="360" w:lineRule="auto"/>
        <w:jc w:val="both"/>
        <w:rPr>
          <w:rFonts w:ascii="Trebuchet MS" w:hAnsi="Trebuchet MS"/>
          <w:bCs/>
          <w:sz w:val="20"/>
          <w:szCs w:val="20"/>
        </w:rPr>
      </w:pPr>
      <w:r w:rsidRPr="00FF0DB3">
        <w:rPr>
          <w:rFonts w:ascii="Trebuchet MS" w:hAnsi="Trebuchet MS"/>
          <w:bCs/>
          <w:sz w:val="20"/>
          <w:szCs w:val="20"/>
        </w:rPr>
        <w:t>Niezwłocznie po otwarciu ofert Zamawiający zamieści</w:t>
      </w:r>
      <w:r w:rsidR="00C7421C" w:rsidRPr="00FF0DB3">
        <w:rPr>
          <w:rFonts w:ascii="Trebuchet MS" w:hAnsi="Trebuchet MS"/>
          <w:bCs/>
          <w:sz w:val="20"/>
          <w:szCs w:val="20"/>
        </w:rPr>
        <w:t xml:space="preserve"> na stronie internetowej</w:t>
      </w:r>
      <w:r w:rsidRPr="00FF0DB3">
        <w:rPr>
          <w:rFonts w:ascii="Trebuchet MS" w:hAnsi="Trebuchet MS"/>
          <w:bCs/>
          <w:sz w:val="20"/>
          <w:szCs w:val="20"/>
        </w:rPr>
        <w:t xml:space="preserve"> (</w:t>
      </w:r>
      <w:hyperlink r:id="rId18" w:history="1">
        <w:r w:rsidR="0001792F" w:rsidRPr="005658ED">
          <w:rPr>
            <w:rStyle w:val="Hipercze"/>
            <w:rFonts w:ascii="Trebuchet MS" w:hAnsi="Trebuchet MS"/>
            <w:b/>
            <w:bCs/>
            <w:sz w:val="20"/>
            <w:szCs w:val="20"/>
          </w:rPr>
          <w:t>www.bip.ozimek.pl</w:t>
        </w:r>
      </w:hyperlink>
      <w:r w:rsidRPr="00FF0DB3">
        <w:rPr>
          <w:rFonts w:ascii="Trebuchet MS" w:hAnsi="Trebuchet MS"/>
          <w:bCs/>
          <w:sz w:val="20"/>
          <w:szCs w:val="20"/>
        </w:rPr>
        <w:t>)</w:t>
      </w:r>
      <w:r w:rsidR="00C7421C" w:rsidRPr="00FF0DB3">
        <w:rPr>
          <w:rFonts w:ascii="Trebuchet MS" w:hAnsi="Trebuchet MS"/>
          <w:bCs/>
          <w:sz w:val="20"/>
          <w:szCs w:val="20"/>
        </w:rPr>
        <w:t xml:space="preserve"> informacje dotyczące:</w:t>
      </w:r>
    </w:p>
    <w:p w:rsidR="00C7421C" w:rsidRPr="00FF0DB3" w:rsidRDefault="00C7421C" w:rsidP="009811DC">
      <w:pPr>
        <w:pStyle w:val="NormalnyWeb"/>
        <w:spacing w:before="0" w:beforeAutospacing="0" w:after="0" w:afterAutospacing="0" w:line="360" w:lineRule="auto"/>
        <w:ind w:left="567"/>
        <w:jc w:val="both"/>
        <w:rPr>
          <w:rFonts w:ascii="Trebuchet MS" w:hAnsi="Trebuchet MS"/>
          <w:sz w:val="20"/>
          <w:szCs w:val="20"/>
        </w:rPr>
      </w:pPr>
      <w:r w:rsidRPr="00FF0DB3">
        <w:rPr>
          <w:rFonts w:ascii="Trebuchet MS" w:hAnsi="Trebuchet MS"/>
          <w:bCs/>
          <w:sz w:val="20"/>
          <w:szCs w:val="20"/>
        </w:rPr>
        <w:t>1) kwoty, jaką zamierza przeznaczyć na sfinansowanie zamówienia;</w:t>
      </w:r>
    </w:p>
    <w:p w:rsidR="00C7421C" w:rsidRPr="00FF0DB3" w:rsidRDefault="004870C5" w:rsidP="009811DC">
      <w:pPr>
        <w:pStyle w:val="NormalnyWeb"/>
        <w:spacing w:before="0" w:beforeAutospacing="0" w:after="0" w:afterAutospacing="0" w:line="360" w:lineRule="auto"/>
        <w:ind w:left="567"/>
        <w:jc w:val="both"/>
        <w:rPr>
          <w:rFonts w:ascii="Trebuchet MS" w:hAnsi="Trebuchet MS"/>
          <w:sz w:val="20"/>
          <w:szCs w:val="20"/>
        </w:rPr>
      </w:pPr>
      <w:r w:rsidRPr="00FF0DB3">
        <w:rPr>
          <w:rFonts w:ascii="Trebuchet MS" w:hAnsi="Trebuchet MS"/>
          <w:bCs/>
          <w:sz w:val="20"/>
          <w:szCs w:val="20"/>
        </w:rPr>
        <w:t>2) firm oraz adresów W</w:t>
      </w:r>
      <w:r w:rsidR="00C7421C" w:rsidRPr="00FF0DB3">
        <w:rPr>
          <w:rFonts w:ascii="Trebuchet MS" w:hAnsi="Trebuchet MS"/>
          <w:bCs/>
          <w:sz w:val="20"/>
          <w:szCs w:val="20"/>
        </w:rPr>
        <w:t>ykonawców, którzy złożyli oferty w terminie;</w:t>
      </w:r>
    </w:p>
    <w:p w:rsidR="009A759E" w:rsidRPr="00FF0DB3" w:rsidRDefault="00C7421C" w:rsidP="009811DC">
      <w:pPr>
        <w:pStyle w:val="NormalnyWeb"/>
        <w:spacing w:before="0" w:beforeAutospacing="0" w:after="0" w:afterAutospacing="0" w:line="360" w:lineRule="auto"/>
        <w:ind w:left="567"/>
        <w:jc w:val="both"/>
        <w:rPr>
          <w:rFonts w:ascii="Trebuchet MS" w:hAnsi="Trebuchet MS"/>
          <w:bCs/>
          <w:sz w:val="20"/>
          <w:szCs w:val="20"/>
        </w:rPr>
      </w:pPr>
      <w:r w:rsidRPr="00FF0DB3">
        <w:rPr>
          <w:rFonts w:ascii="Trebuchet MS" w:hAnsi="Trebuchet MS"/>
          <w:bCs/>
          <w:sz w:val="20"/>
          <w:szCs w:val="20"/>
        </w:rPr>
        <w:t>3) ceny</w:t>
      </w:r>
      <w:r w:rsidR="00045454" w:rsidRPr="00FF0DB3">
        <w:rPr>
          <w:rFonts w:ascii="Trebuchet MS" w:hAnsi="Trebuchet MS"/>
          <w:bCs/>
          <w:sz w:val="20"/>
          <w:szCs w:val="20"/>
        </w:rPr>
        <w:t xml:space="preserve">, terminu wykonania zamówienia </w:t>
      </w:r>
      <w:r w:rsidRPr="00FF0DB3">
        <w:rPr>
          <w:rFonts w:ascii="Trebuchet MS" w:hAnsi="Trebuchet MS"/>
          <w:bCs/>
          <w:sz w:val="20"/>
          <w:szCs w:val="20"/>
        </w:rPr>
        <w:t xml:space="preserve">i warunków płatności zawartych </w:t>
      </w:r>
      <w:r w:rsidR="004870C5" w:rsidRPr="00FF0DB3">
        <w:rPr>
          <w:rFonts w:ascii="Trebuchet MS" w:hAnsi="Trebuchet MS"/>
          <w:bCs/>
          <w:sz w:val="20"/>
          <w:szCs w:val="20"/>
        </w:rPr>
        <w:t>w </w:t>
      </w:r>
      <w:r w:rsidRPr="00FF0DB3">
        <w:rPr>
          <w:rFonts w:ascii="Trebuchet MS" w:hAnsi="Trebuchet MS"/>
          <w:bCs/>
          <w:sz w:val="20"/>
          <w:szCs w:val="20"/>
        </w:rPr>
        <w:t>ofertach.</w:t>
      </w:r>
    </w:p>
    <w:p w:rsidR="00A16332" w:rsidRPr="00FF0DB3" w:rsidRDefault="00A16332" w:rsidP="00DA70E6">
      <w:pPr>
        <w:pStyle w:val="Tekstpodstawowy"/>
        <w:numPr>
          <w:ilvl w:val="0"/>
          <w:numId w:val="3"/>
        </w:numPr>
        <w:spacing w:line="360" w:lineRule="auto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Z zastrzeżeniem wyjątków określonych w ustawie, oferta niezgodna z ustawą Prawo zamó</w:t>
      </w:r>
      <w:r w:rsidR="00CB71FB" w:rsidRPr="00FF0DB3">
        <w:rPr>
          <w:rFonts w:ascii="Trebuchet MS" w:hAnsi="Trebuchet MS" w:cs="Arial"/>
          <w:sz w:val="20"/>
        </w:rPr>
        <w:t>wień publicznych lub nie odpowiadająca treści</w:t>
      </w:r>
      <w:r w:rsidRPr="00FF0DB3">
        <w:rPr>
          <w:rFonts w:ascii="Trebuchet MS" w:hAnsi="Trebuchet MS" w:cs="Arial"/>
          <w:sz w:val="20"/>
        </w:rPr>
        <w:t xml:space="preserve"> SIWZ, podlega odrz</w:t>
      </w:r>
      <w:r w:rsidR="000B7E57" w:rsidRPr="00FF0DB3">
        <w:rPr>
          <w:rFonts w:ascii="Trebuchet MS" w:hAnsi="Trebuchet MS" w:cs="Arial"/>
          <w:sz w:val="20"/>
        </w:rPr>
        <w:t>uceniu. Wszystkie przesłanki, </w:t>
      </w:r>
      <w:r w:rsidR="00CB71FB" w:rsidRPr="00FF0DB3">
        <w:rPr>
          <w:rFonts w:ascii="Trebuchet MS" w:hAnsi="Trebuchet MS" w:cs="Arial"/>
          <w:sz w:val="20"/>
        </w:rPr>
        <w:t>w </w:t>
      </w:r>
      <w:r w:rsidRPr="00FF0DB3">
        <w:rPr>
          <w:rFonts w:ascii="Trebuchet MS" w:hAnsi="Trebuchet MS" w:cs="Arial"/>
          <w:sz w:val="20"/>
        </w:rPr>
        <w:t>przypadkach których Zamawiający jest zobowiązany do odrzu</w:t>
      </w:r>
      <w:r w:rsidR="000B7E57" w:rsidRPr="00FF0DB3">
        <w:rPr>
          <w:rFonts w:ascii="Trebuchet MS" w:hAnsi="Trebuchet MS" w:cs="Arial"/>
          <w:sz w:val="20"/>
        </w:rPr>
        <w:t>cenia oferty, zawarte są w art. </w:t>
      </w:r>
      <w:r w:rsidRPr="00FF0DB3">
        <w:rPr>
          <w:rFonts w:ascii="Trebuchet MS" w:hAnsi="Trebuchet MS" w:cs="Arial"/>
          <w:sz w:val="20"/>
        </w:rPr>
        <w:t>89 ustawy.</w:t>
      </w:r>
    </w:p>
    <w:p w:rsidR="00A16332" w:rsidRPr="00FF0DB3" w:rsidRDefault="00A16332" w:rsidP="00DA70E6">
      <w:pPr>
        <w:pStyle w:val="Tekstpodstawowy"/>
        <w:numPr>
          <w:ilvl w:val="0"/>
          <w:numId w:val="3"/>
        </w:numPr>
        <w:spacing w:line="360" w:lineRule="auto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W toku dokonywania oceny złożonych ofert Zamawiający może żądać udzielenia przez Wykonawców wyjaśnień dotyczących treści złożonych przez nich ofert.</w:t>
      </w:r>
    </w:p>
    <w:p w:rsidR="00A16332" w:rsidRPr="00FF0DB3" w:rsidRDefault="00A16332" w:rsidP="00DA70E6">
      <w:pPr>
        <w:pStyle w:val="Tekstpodstawowy"/>
        <w:numPr>
          <w:ilvl w:val="0"/>
          <w:numId w:val="3"/>
        </w:numPr>
        <w:spacing w:line="360" w:lineRule="auto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Zamawiający poprawi w tekście oferty omyłki, wskazane w art. 87 ust. 2 ustawy, niezwłocznie zawiadamiając o tym Wykonawcę, którego oferta zostanie poprawiona.</w:t>
      </w:r>
    </w:p>
    <w:p w:rsidR="00A16332" w:rsidRPr="00FF0DB3" w:rsidRDefault="00A16332" w:rsidP="00DA70E6">
      <w:pPr>
        <w:pStyle w:val="Tekstpodstawowy"/>
        <w:numPr>
          <w:ilvl w:val="0"/>
          <w:numId w:val="3"/>
        </w:numPr>
        <w:spacing w:line="360" w:lineRule="auto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W przypadku, gdy złożona zostanie mniej niż jedna oferta niepodlegająca odrzuceniu, przetarg zostanie unieważniony. Zamawiający unieważni postępowanie także w innych przypadkach, określonych w ustawie w art. 93 ust. 1.</w:t>
      </w:r>
    </w:p>
    <w:p w:rsidR="00A16332" w:rsidRPr="00FF0DB3" w:rsidRDefault="00A16332" w:rsidP="00DA70E6">
      <w:pPr>
        <w:pStyle w:val="Tekstpodstawowy"/>
        <w:numPr>
          <w:ilvl w:val="0"/>
          <w:numId w:val="3"/>
        </w:numPr>
        <w:spacing w:line="360" w:lineRule="auto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Zamawiający przyzna zamówienie Wykonawcy, który złoży ofertę niepodlegającą odrzuceniu, i która zostanie uznana za najkorzystniejszą (uzyska największą liczbę punktów przyznanych według kryteriów wyboru oferty określonych w niniejszej SIWZ).</w:t>
      </w:r>
    </w:p>
    <w:p w:rsidR="009561E5" w:rsidRPr="0094560B" w:rsidRDefault="003C7E7C" w:rsidP="00DA70E6">
      <w:pPr>
        <w:pStyle w:val="Tekstpodstawowy"/>
        <w:numPr>
          <w:ilvl w:val="0"/>
          <w:numId w:val="3"/>
        </w:numPr>
        <w:spacing w:line="360" w:lineRule="auto"/>
        <w:rPr>
          <w:rFonts w:ascii="Trebuchet MS" w:hAnsi="Trebuchet MS" w:cs="Arial"/>
          <w:b/>
          <w:sz w:val="20"/>
          <w:u w:val="single"/>
        </w:rPr>
      </w:pPr>
      <w:r w:rsidRPr="00FF0DB3">
        <w:rPr>
          <w:rFonts w:ascii="Trebuchet MS" w:hAnsi="Trebuchet MS"/>
          <w:b/>
          <w:bCs/>
          <w:sz w:val="20"/>
          <w:u w:val="single"/>
        </w:rPr>
        <w:t xml:space="preserve">Zgodnie z art. 26 ust. 1 ustawy, </w:t>
      </w:r>
      <w:r w:rsidR="009561E5" w:rsidRPr="00FF0DB3">
        <w:rPr>
          <w:rFonts w:ascii="Trebuchet MS" w:hAnsi="Trebuchet MS"/>
          <w:b/>
          <w:bCs/>
          <w:sz w:val="20"/>
          <w:u w:val="single"/>
        </w:rPr>
        <w:t>Zamawiający przed udzieleniem zamówienia wezwie Wykonawcę, którego oferta została najwyżej oceniona,</w:t>
      </w:r>
      <w:r w:rsidR="005E29BB" w:rsidRPr="00FF0DB3">
        <w:rPr>
          <w:rFonts w:ascii="Trebuchet MS" w:hAnsi="Trebuchet MS"/>
          <w:b/>
          <w:bCs/>
          <w:sz w:val="20"/>
          <w:u w:val="single"/>
        </w:rPr>
        <w:t xml:space="preserve"> do złożenia w wyznaczonym, nie </w:t>
      </w:r>
      <w:r w:rsidR="00366AE0">
        <w:rPr>
          <w:rFonts w:ascii="Trebuchet MS" w:hAnsi="Trebuchet MS"/>
          <w:b/>
          <w:bCs/>
          <w:sz w:val="20"/>
          <w:u w:val="single"/>
        </w:rPr>
        <w:t>krótszym niż 5</w:t>
      </w:r>
      <w:r w:rsidR="009561E5" w:rsidRPr="00FF0DB3">
        <w:rPr>
          <w:rFonts w:ascii="Trebuchet MS" w:hAnsi="Trebuchet MS"/>
          <w:b/>
          <w:bCs/>
          <w:sz w:val="20"/>
          <w:u w:val="single"/>
        </w:rPr>
        <w:t xml:space="preserve"> dni, terminie aktualnych na dzień złożenia oświadczeń lub dokumentów p</w:t>
      </w:r>
      <w:r w:rsidR="00B67D82" w:rsidRPr="00FF0DB3">
        <w:rPr>
          <w:rFonts w:ascii="Trebuchet MS" w:hAnsi="Trebuchet MS"/>
          <w:b/>
          <w:bCs/>
          <w:sz w:val="20"/>
          <w:u w:val="single"/>
        </w:rPr>
        <w:t>otwierdzających okoliczności, o </w:t>
      </w:r>
      <w:r w:rsidR="009561E5" w:rsidRPr="00FF0DB3">
        <w:rPr>
          <w:rFonts w:ascii="Trebuchet MS" w:hAnsi="Trebuchet MS"/>
          <w:b/>
          <w:bCs/>
          <w:sz w:val="20"/>
          <w:u w:val="single"/>
        </w:rPr>
        <w:t>których mowa w art. 25 ust. 1ustawy</w:t>
      </w:r>
      <w:r w:rsidR="00B67D82" w:rsidRPr="00FF0DB3">
        <w:rPr>
          <w:rFonts w:ascii="Trebuchet MS" w:hAnsi="Trebuchet MS"/>
          <w:b/>
          <w:bCs/>
          <w:sz w:val="20"/>
          <w:u w:val="single"/>
        </w:rPr>
        <w:t xml:space="preserve"> </w:t>
      </w:r>
      <w:r w:rsidR="00B67D82" w:rsidRPr="0094560B">
        <w:rPr>
          <w:rFonts w:ascii="Trebuchet MS" w:hAnsi="Trebuchet MS"/>
          <w:b/>
          <w:bCs/>
          <w:sz w:val="20"/>
          <w:u w:val="single"/>
        </w:rPr>
        <w:t>(zgodnie z pkt 4.</w:t>
      </w:r>
      <w:r w:rsidR="004C09DF" w:rsidRPr="0094560B">
        <w:rPr>
          <w:rFonts w:ascii="Trebuchet MS" w:hAnsi="Trebuchet MS"/>
          <w:b/>
          <w:bCs/>
          <w:sz w:val="20"/>
          <w:u w:val="single"/>
        </w:rPr>
        <w:t>3</w:t>
      </w:r>
      <w:r w:rsidR="00B67D82" w:rsidRPr="0094560B">
        <w:rPr>
          <w:rFonts w:ascii="Trebuchet MS" w:hAnsi="Trebuchet MS"/>
          <w:b/>
          <w:bCs/>
          <w:sz w:val="20"/>
          <w:u w:val="single"/>
        </w:rPr>
        <w:t xml:space="preserve">. i </w:t>
      </w:r>
      <w:r w:rsidR="005E29BB" w:rsidRPr="0094560B">
        <w:rPr>
          <w:rFonts w:ascii="Trebuchet MS" w:hAnsi="Trebuchet MS"/>
          <w:b/>
          <w:bCs/>
          <w:sz w:val="20"/>
          <w:u w:val="single"/>
        </w:rPr>
        <w:t> </w:t>
      </w:r>
      <w:r w:rsidR="004C09DF" w:rsidRPr="0094560B">
        <w:rPr>
          <w:rFonts w:ascii="Trebuchet MS" w:hAnsi="Trebuchet MS"/>
          <w:b/>
          <w:bCs/>
          <w:sz w:val="20"/>
          <w:u w:val="single"/>
        </w:rPr>
        <w:t>4.4</w:t>
      </w:r>
      <w:r w:rsidR="00B67D82" w:rsidRPr="0094560B">
        <w:rPr>
          <w:rFonts w:ascii="Trebuchet MS" w:hAnsi="Trebuchet MS"/>
          <w:b/>
          <w:bCs/>
          <w:sz w:val="20"/>
          <w:u w:val="single"/>
        </w:rPr>
        <w:t>. rozdziału XIII SIWZ).</w:t>
      </w:r>
    </w:p>
    <w:p w:rsidR="00A16332" w:rsidRPr="00FF0DB3" w:rsidRDefault="00CB257D" w:rsidP="00DA70E6">
      <w:pPr>
        <w:pStyle w:val="Tekstpodstawowy"/>
        <w:numPr>
          <w:ilvl w:val="0"/>
          <w:numId w:val="3"/>
        </w:numPr>
        <w:spacing w:line="360" w:lineRule="auto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lastRenderedPageBreak/>
        <w:t>Zamawiający powiadomi o wyniku</w:t>
      </w:r>
      <w:r w:rsidR="00A16332" w:rsidRPr="00FF0DB3">
        <w:rPr>
          <w:rFonts w:ascii="Trebuchet MS" w:hAnsi="Trebuchet MS" w:cs="Arial"/>
          <w:sz w:val="20"/>
        </w:rPr>
        <w:t xml:space="preserve"> przetargu przesyłając zawiadomienie wszystkim Wykonawcom, którzy złożyli oferty oraz poprzez zamieszczenie informacji o wybo</w:t>
      </w:r>
      <w:r w:rsidR="009B03F7" w:rsidRPr="00FF0DB3">
        <w:rPr>
          <w:rFonts w:ascii="Trebuchet MS" w:hAnsi="Trebuchet MS" w:cs="Arial"/>
          <w:sz w:val="20"/>
        </w:rPr>
        <w:t>rze oferty najkorzystniejszej w </w:t>
      </w:r>
      <w:r w:rsidR="00A16332" w:rsidRPr="00FF0DB3">
        <w:rPr>
          <w:rFonts w:ascii="Trebuchet MS" w:hAnsi="Trebuchet MS" w:cs="Arial"/>
          <w:sz w:val="20"/>
        </w:rPr>
        <w:t xml:space="preserve">miejscu publicznie dostępnym w swojej siedzibie, a także na stronie internetowej pod następującym adresem: </w:t>
      </w:r>
      <w:hyperlink r:id="rId19" w:history="1">
        <w:r w:rsidR="00F107E4" w:rsidRPr="00904C54">
          <w:rPr>
            <w:rStyle w:val="Hipercze"/>
            <w:rFonts w:ascii="Trebuchet MS" w:hAnsi="Trebuchet MS" w:cs="Arial"/>
            <w:b/>
            <w:sz w:val="20"/>
          </w:rPr>
          <w:t>www.ozimek.pl</w:t>
        </w:r>
      </w:hyperlink>
    </w:p>
    <w:p w:rsidR="00985D56" w:rsidRPr="00954A76" w:rsidRDefault="00A16332" w:rsidP="00DA70E6">
      <w:pPr>
        <w:pStyle w:val="Tekstpodstawowy"/>
        <w:numPr>
          <w:ilvl w:val="1"/>
          <w:numId w:val="3"/>
        </w:numPr>
        <w:tabs>
          <w:tab w:val="clear" w:pos="360"/>
          <w:tab w:val="num" w:pos="567"/>
        </w:tabs>
        <w:spacing w:line="360" w:lineRule="auto"/>
        <w:ind w:left="567" w:hanging="567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Zawiadomienie o wyniku przetargu przesyłane do Wykonawców, którzy złożyli ofert</w:t>
      </w:r>
      <w:r w:rsidR="00B67D82" w:rsidRPr="00FF0DB3">
        <w:rPr>
          <w:rFonts w:ascii="Trebuchet MS" w:hAnsi="Trebuchet MS" w:cs="Arial"/>
          <w:sz w:val="20"/>
        </w:rPr>
        <w:t>y, będzie zawierało informacje, o których mowa w art. 92 ust. 1 ustawy.</w:t>
      </w:r>
    </w:p>
    <w:p w:rsidR="00A16332" w:rsidRDefault="00597187" w:rsidP="00954A76">
      <w:pPr>
        <w:pStyle w:val="Nagwek3"/>
      </w:pPr>
      <w:bookmarkStart w:id="34" w:name="_Toc524948025"/>
      <w:r w:rsidRPr="00FF0DB3">
        <w:t>ROZDZIAŁ XX</w:t>
      </w:r>
      <w:r w:rsidR="00FF27BF" w:rsidRPr="00FF0DB3">
        <w:t>V</w:t>
      </w:r>
      <w:r w:rsidR="00954A76">
        <w:t xml:space="preserve">. </w:t>
      </w:r>
      <w:r w:rsidR="00A16332" w:rsidRPr="00FF0DB3">
        <w:t xml:space="preserve">OPIS KRYTERIÓW, KTÓRYMI ZAMAWIAJĄCY BĘDZIE SIĘ KIEROWAŁ PRZY WYBORZE OFERTY, WRAZ Z PODANIEM </w:t>
      </w:r>
      <w:r w:rsidR="00A1074E" w:rsidRPr="00FF0DB3">
        <w:t>WAG</w:t>
      </w:r>
      <w:r w:rsidR="00A16332" w:rsidRPr="00FF0DB3">
        <w:t xml:space="preserve"> TYCH KRYTERIÓW</w:t>
      </w:r>
      <w:bookmarkEnd w:id="34"/>
    </w:p>
    <w:p w:rsidR="004A4A72" w:rsidRPr="004A4A72" w:rsidRDefault="004A4A72" w:rsidP="000958BC">
      <w:pPr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284" w:hanging="284"/>
        <w:rPr>
          <w:rFonts w:ascii="Trebuchet MS" w:eastAsia="CenturyGothic" w:hAnsi="Trebuchet MS" w:cs="Century Gothic"/>
        </w:rPr>
      </w:pPr>
      <w:r w:rsidRPr="004A4A72">
        <w:rPr>
          <w:rFonts w:ascii="Trebuchet MS" w:eastAsia="CenturyGothic" w:hAnsi="Trebuchet MS" w:cs="Century Gothic"/>
        </w:rPr>
        <w:t>Zamawiający oceni i porówna jedynie te oferty, które:</w:t>
      </w:r>
    </w:p>
    <w:p w:rsidR="004A4A72" w:rsidRPr="004A4A72" w:rsidRDefault="004A4A72" w:rsidP="000958BC">
      <w:pPr>
        <w:numPr>
          <w:ilvl w:val="1"/>
          <w:numId w:val="61"/>
        </w:numPr>
        <w:tabs>
          <w:tab w:val="clear" w:pos="1260"/>
          <w:tab w:val="num" w:pos="720"/>
        </w:tabs>
        <w:autoSpaceDE w:val="0"/>
        <w:autoSpaceDN w:val="0"/>
        <w:adjustRightInd w:val="0"/>
        <w:spacing w:line="360" w:lineRule="auto"/>
        <w:ind w:left="720"/>
        <w:jc w:val="both"/>
        <w:rPr>
          <w:rFonts w:ascii="Trebuchet MS" w:eastAsia="CenturyGothic" w:hAnsi="Trebuchet MS"/>
        </w:rPr>
      </w:pPr>
      <w:r w:rsidRPr="004A4A72">
        <w:rPr>
          <w:rFonts w:ascii="Trebuchet MS" w:eastAsia="CenturyGothic" w:hAnsi="Trebuchet MS" w:cs="Century Gothic"/>
        </w:rPr>
        <w:t xml:space="preserve">zostaną złożone przez Wykonawców niewykluczonych przez Zamawiającego </w:t>
      </w:r>
    </w:p>
    <w:p w:rsidR="004A4A72" w:rsidRDefault="004A4A72" w:rsidP="000958BC">
      <w:pPr>
        <w:numPr>
          <w:ilvl w:val="1"/>
          <w:numId w:val="61"/>
        </w:numPr>
        <w:tabs>
          <w:tab w:val="clear" w:pos="1260"/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rFonts w:ascii="Trebuchet MS" w:eastAsia="CenturyGothic" w:hAnsi="Trebuchet MS" w:cs="Century Gothic"/>
        </w:rPr>
      </w:pPr>
      <w:r w:rsidRPr="004A4A72">
        <w:rPr>
          <w:rFonts w:ascii="Trebuchet MS" w:eastAsia="CenturyGothic" w:hAnsi="Trebuchet MS" w:cs="Century Gothic"/>
        </w:rPr>
        <w:t>nie zostaną odrzucone przez Zamawiającego.</w:t>
      </w:r>
    </w:p>
    <w:p w:rsidR="00985D56" w:rsidRPr="0090132B" w:rsidRDefault="00985D56" w:rsidP="000958BC">
      <w:pPr>
        <w:pStyle w:val="Akapitzlist"/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284"/>
        <w:rPr>
          <w:rFonts w:ascii="Trebuchet MS" w:eastAsia="CenturyGothic" w:hAnsi="Trebuchet MS" w:cs="Century Gothic"/>
        </w:rPr>
      </w:pPr>
      <w:r w:rsidRPr="0090132B">
        <w:rPr>
          <w:rFonts w:ascii="Trebuchet MS" w:hAnsi="Trebuchet MS" w:cs="Arial"/>
        </w:rPr>
        <w:t>Przy wyborze oferty najkorzystniejszej, Zamawiający będzie się kierował następującymi kryteriami:</w:t>
      </w:r>
    </w:p>
    <w:p w:rsidR="00985D56" w:rsidRPr="0090132B" w:rsidRDefault="00985D56" w:rsidP="00985D56">
      <w:pPr>
        <w:spacing w:line="360" w:lineRule="auto"/>
        <w:jc w:val="both"/>
        <w:rPr>
          <w:rFonts w:ascii="Trebuchet MS" w:hAnsi="Trebuchet MS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32"/>
      </w:tblGrid>
      <w:tr w:rsidR="00DC3DC7" w:rsidRPr="0090132B" w:rsidTr="00DC3DC7">
        <w:tc>
          <w:tcPr>
            <w:tcW w:w="9232" w:type="dxa"/>
          </w:tcPr>
          <w:tbl>
            <w:tblPr>
              <w:tblW w:w="924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648"/>
              <w:gridCol w:w="4069"/>
              <w:gridCol w:w="2249"/>
              <w:gridCol w:w="2278"/>
            </w:tblGrid>
            <w:tr w:rsidR="00E67892" w:rsidRPr="0090132B" w:rsidTr="009E33C6">
              <w:trPr>
                <w:trHeight w:val="245"/>
              </w:trPr>
              <w:tc>
                <w:tcPr>
                  <w:tcW w:w="648" w:type="dxa"/>
                </w:tcPr>
                <w:p w:rsidR="00DC3DC7" w:rsidRPr="0090132B" w:rsidRDefault="00DC3DC7" w:rsidP="00632774">
                  <w:pPr>
                    <w:pStyle w:val="Default"/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</w:pPr>
                  <w:r w:rsidRPr="0090132B">
                    <w:rPr>
                      <w:rFonts w:ascii="Trebuchet MS" w:hAnsi="Trebuchet MS"/>
                      <w:b/>
                      <w:bCs/>
                      <w:color w:val="auto"/>
                      <w:sz w:val="23"/>
                      <w:szCs w:val="23"/>
                    </w:rPr>
                    <w:t xml:space="preserve">L.P. </w:t>
                  </w:r>
                </w:p>
              </w:tc>
              <w:tc>
                <w:tcPr>
                  <w:tcW w:w="4069" w:type="dxa"/>
                </w:tcPr>
                <w:p w:rsidR="00DC3DC7" w:rsidRPr="0090132B" w:rsidRDefault="00DC3DC7" w:rsidP="00632774">
                  <w:pPr>
                    <w:pStyle w:val="Default"/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</w:pPr>
                  <w:r w:rsidRPr="0090132B">
                    <w:rPr>
                      <w:rFonts w:ascii="Trebuchet MS" w:hAnsi="Trebuchet MS"/>
                      <w:b/>
                      <w:bCs/>
                      <w:color w:val="auto"/>
                      <w:sz w:val="23"/>
                      <w:szCs w:val="23"/>
                    </w:rPr>
                    <w:t xml:space="preserve">Nazwa kryterium </w:t>
                  </w:r>
                </w:p>
              </w:tc>
              <w:tc>
                <w:tcPr>
                  <w:tcW w:w="2249" w:type="dxa"/>
                </w:tcPr>
                <w:p w:rsidR="00DC3DC7" w:rsidRPr="0090132B" w:rsidRDefault="00DC3DC7" w:rsidP="00632774">
                  <w:pPr>
                    <w:pStyle w:val="Default"/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</w:pPr>
                  <w:r w:rsidRPr="0090132B">
                    <w:rPr>
                      <w:rFonts w:ascii="Trebuchet MS" w:hAnsi="Trebuchet MS"/>
                      <w:b/>
                      <w:bCs/>
                      <w:color w:val="auto"/>
                      <w:sz w:val="23"/>
                      <w:szCs w:val="23"/>
                    </w:rPr>
                    <w:t xml:space="preserve">Waga % </w:t>
                  </w:r>
                </w:p>
              </w:tc>
              <w:tc>
                <w:tcPr>
                  <w:tcW w:w="2278" w:type="dxa"/>
                </w:tcPr>
                <w:p w:rsidR="00DC3DC7" w:rsidRPr="0090132B" w:rsidRDefault="00DC3DC7" w:rsidP="00632774">
                  <w:pPr>
                    <w:pStyle w:val="Default"/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</w:pPr>
                  <w:r w:rsidRPr="0090132B">
                    <w:rPr>
                      <w:rFonts w:ascii="Trebuchet MS" w:hAnsi="Trebuchet MS"/>
                      <w:b/>
                      <w:bCs/>
                      <w:color w:val="auto"/>
                      <w:sz w:val="23"/>
                      <w:szCs w:val="23"/>
                    </w:rPr>
                    <w:t xml:space="preserve">Maksymalna liczba punktów </w:t>
                  </w:r>
                </w:p>
              </w:tc>
            </w:tr>
            <w:tr w:rsidR="00E67892" w:rsidRPr="0090132B" w:rsidTr="009E33C6">
              <w:trPr>
                <w:trHeight w:val="109"/>
              </w:trPr>
              <w:tc>
                <w:tcPr>
                  <w:tcW w:w="648" w:type="dxa"/>
                </w:tcPr>
                <w:p w:rsidR="00DC3DC7" w:rsidRPr="0090132B" w:rsidRDefault="00DC3DC7" w:rsidP="00484B0F">
                  <w:pPr>
                    <w:pStyle w:val="Default"/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</w:pPr>
                  <w:r w:rsidRPr="0090132B"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  <w:t>1.</w:t>
                  </w:r>
                </w:p>
              </w:tc>
              <w:tc>
                <w:tcPr>
                  <w:tcW w:w="4069" w:type="dxa"/>
                </w:tcPr>
                <w:p w:rsidR="00DC3DC7" w:rsidRPr="0090132B" w:rsidRDefault="00DC3DC7" w:rsidP="00484B0F">
                  <w:pPr>
                    <w:pStyle w:val="Default"/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</w:pPr>
                  <w:r w:rsidRPr="0090132B"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  <w:t>Cena ofertowa brutto</w:t>
                  </w:r>
                </w:p>
              </w:tc>
              <w:tc>
                <w:tcPr>
                  <w:tcW w:w="2249" w:type="dxa"/>
                </w:tcPr>
                <w:p w:rsidR="00DC3DC7" w:rsidRPr="0090132B" w:rsidRDefault="00DC3DC7" w:rsidP="00484B0F">
                  <w:pPr>
                    <w:pStyle w:val="Default"/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</w:pPr>
                  <w:r w:rsidRPr="0090132B"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  <w:t>60</w:t>
                  </w:r>
                </w:p>
              </w:tc>
              <w:tc>
                <w:tcPr>
                  <w:tcW w:w="2278" w:type="dxa"/>
                </w:tcPr>
                <w:p w:rsidR="00DC3DC7" w:rsidRPr="0090132B" w:rsidRDefault="00DC3DC7" w:rsidP="00484B0F">
                  <w:pPr>
                    <w:pStyle w:val="Default"/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</w:pPr>
                  <w:r w:rsidRPr="0090132B"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  <w:t>60</w:t>
                  </w:r>
                </w:p>
              </w:tc>
            </w:tr>
            <w:tr w:rsidR="00E67892" w:rsidRPr="0090132B" w:rsidTr="009E33C6">
              <w:trPr>
                <w:trHeight w:val="109"/>
              </w:trPr>
              <w:tc>
                <w:tcPr>
                  <w:tcW w:w="648" w:type="dxa"/>
                </w:tcPr>
                <w:p w:rsidR="00DC3DC7" w:rsidRPr="0090132B" w:rsidRDefault="00DC3DC7" w:rsidP="00484B0F">
                  <w:pPr>
                    <w:pStyle w:val="Default"/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</w:pPr>
                  <w:r w:rsidRPr="0090132B"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  <w:t>2.</w:t>
                  </w:r>
                </w:p>
              </w:tc>
              <w:tc>
                <w:tcPr>
                  <w:tcW w:w="4069" w:type="dxa"/>
                </w:tcPr>
                <w:p w:rsidR="00DC3DC7" w:rsidRPr="0090132B" w:rsidRDefault="001C157C" w:rsidP="00484B0F">
                  <w:pPr>
                    <w:pStyle w:val="Default"/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</w:pPr>
                  <w:r w:rsidRPr="0090132B"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  <w:t>Gwarancja</w:t>
                  </w:r>
                  <w:r w:rsidR="00785E3F"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  <w:t xml:space="preserve"> na słupy oświetleniowe</w:t>
                  </w:r>
                </w:p>
              </w:tc>
              <w:tc>
                <w:tcPr>
                  <w:tcW w:w="2249" w:type="dxa"/>
                </w:tcPr>
                <w:p w:rsidR="00DC3DC7" w:rsidRPr="0090132B" w:rsidRDefault="00785E3F" w:rsidP="00484B0F">
                  <w:pPr>
                    <w:pStyle w:val="Default"/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</w:pPr>
                  <w:r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  <w:t>15</w:t>
                  </w:r>
                </w:p>
              </w:tc>
              <w:tc>
                <w:tcPr>
                  <w:tcW w:w="2278" w:type="dxa"/>
                </w:tcPr>
                <w:p w:rsidR="00DC3DC7" w:rsidRPr="0090132B" w:rsidRDefault="00785E3F" w:rsidP="00484B0F">
                  <w:pPr>
                    <w:pStyle w:val="Default"/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</w:pPr>
                  <w:r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  <w:t>15</w:t>
                  </w:r>
                </w:p>
              </w:tc>
            </w:tr>
            <w:tr w:rsidR="00E67892" w:rsidRPr="0090132B" w:rsidTr="009E33C6">
              <w:trPr>
                <w:trHeight w:val="109"/>
              </w:trPr>
              <w:tc>
                <w:tcPr>
                  <w:tcW w:w="648" w:type="dxa"/>
                </w:tcPr>
                <w:p w:rsidR="00DC3DC7" w:rsidRPr="0090132B" w:rsidRDefault="00DC3DC7" w:rsidP="00484B0F">
                  <w:pPr>
                    <w:pStyle w:val="Default"/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</w:pPr>
                  <w:r w:rsidRPr="0090132B"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  <w:t>3.</w:t>
                  </w:r>
                </w:p>
              </w:tc>
              <w:tc>
                <w:tcPr>
                  <w:tcW w:w="4069" w:type="dxa"/>
                </w:tcPr>
                <w:p w:rsidR="00DC3DC7" w:rsidRPr="0090132B" w:rsidRDefault="00785E3F" w:rsidP="00484B0F">
                  <w:pPr>
                    <w:pStyle w:val="Default"/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</w:pPr>
                  <w:r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  <w:t>Gwarancja na oprawy oświetleniowe</w:t>
                  </w:r>
                </w:p>
              </w:tc>
              <w:tc>
                <w:tcPr>
                  <w:tcW w:w="2249" w:type="dxa"/>
                </w:tcPr>
                <w:p w:rsidR="00DC3DC7" w:rsidRPr="0090132B" w:rsidRDefault="00A62C15" w:rsidP="00484B0F">
                  <w:pPr>
                    <w:pStyle w:val="Default"/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</w:pPr>
                  <w:r w:rsidRPr="0090132B"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  <w:t>1</w:t>
                  </w:r>
                  <w:r w:rsidR="008B71E7"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  <w:t>5</w:t>
                  </w:r>
                </w:p>
              </w:tc>
              <w:tc>
                <w:tcPr>
                  <w:tcW w:w="2278" w:type="dxa"/>
                </w:tcPr>
                <w:p w:rsidR="00DC3DC7" w:rsidRPr="0090132B" w:rsidRDefault="0090132B" w:rsidP="00484B0F">
                  <w:pPr>
                    <w:pStyle w:val="Default"/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</w:pPr>
                  <w:r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  <w:t>1</w:t>
                  </w:r>
                  <w:r w:rsidR="008B71E7"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  <w:t>5</w:t>
                  </w:r>
                </w:p>
              </w:tc>
            </w:tr>
            <w:tr w:rsidR="00785E3F" w:rsidRPr="0090132B" w:rsidTr="009E33C6">
              <w:trPr>
                <w:trHeight w:val="109"/>
              </w:trPr>
              <w:tc>
                <w:tcPr>
                  <w:tcW w:w="648" w:type="dxa"/>
                </w:tcPr>
                <w:p w:rsidR="00785E3F" w:rsidRPr="0090132B" w:rsidRDefault="00785E3F" w:rsidP="00484B0F">
                  <w:pPr>
                    <w:pStyle w:val="Default"/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</w:pPr>
                  <w:r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  <w:t>4.</w:t>
                  </w:r>
                </w:p>
              </w:tc>
              <w:tc>
                <w:tcPr>
                  <w:tcW w:w="4069" w:type="dxa"/>
                </w:tcPr>
                <w:p w:rsidR="00785E3F" w:rsidRDefault="00785E3F" w:rsidP="00484B0F">
                  <w:pPr>
                    <w:pStyle w:val="Default"/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</w:pPr>
                  <w:bookmarkStart w:id="35" w:name="_GoBack"/>
                  <w:r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  <w:t xml:space="preserve">Termin wykonania </w:t>
                  </w:r>
                  <w:bookmarkEnd w:id="35"/>
                </w:p>
              </w:tc>
              <w:tc>
                <w:tcPr>
                  <w:tcW w:w="2249" w:type="dxa"/>
                </w:tcPr>
                <w:p w:rsidR="00785E3F" w:rsidRPr="0090132B" w:rsidRDefault="00785E3F" w:rsidP="00484B0F">
                  <w:pPr>
                    <w:pStyle w:val="Default"/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</w:pPr>
                  <w:r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  <w:t>10</w:t>
                  </w:r>
                </w:p>
              </w:tc>
              <w:tc>
                <w:tcPr>
                  <w:tcW w:w="2278" w:type="dxa"/>
                </w:tcPr>
                <w:p w:rsidR="00785E3F" w:rsidRDefault="00785E3F" w:rsidP="00484B0F">
                  <w:pPr>
                    <w:pStyle w:val="Default"/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</w:pPr>
                  <w:r>
                    <w:rPr>
                      <w:rFonts w:ascii="Trebuchet MS" w:hAnsi="Trebuchet MS"/>
                      <w:color w:val="auto"/>
                      <w:sz w:val="23"/>
                      <w:szCs w:val="23"/>
                    </w:rPr>
                    <w:t>10</w:t>
                  </w:r>
                </w:p>
              </w:tc>
            </w:tr>
          </w:tbl>
          <w:p w:rsidR="00DC3DC7" w:rsidRPr="0090132B" w:rsidRDefault="00DC3DC7"/>
        </w:tc>
      </w:tr>
    </w:tbl>
    <w:p w:rsidR="005B7370" w:rsidRPr="00E67892" w:rsidRDefault="005B7370" w:rsidP="005B7370">
      <w:pPr>
        <w:rPr>
          <w:color w:val="00B050"/>
        </w:rPr>
      </w:pPr>
    </w:p>
    <w:p w:rsidR="004A4A72" w:rsidRDefault="004A4A72" w:rsidP="004A4A72">
      <w:pPr>
        <w:tabs>
          <w:tab w:val="left" w:pos="284"/>
        </w:tabs>
        <w:autoSpaceDE w:val="0"/>
        <w:autoSpaceDN w:val="0"/>
        <w:adjustRightInd w:val="0"/>
        <w:rPr>
          <w:rFonts w:ascii="Trebuchet MS" w:eastAsia="CenturyGothic" w:hAnsi="Trebuchet MS" w:cs="Century Gothic"/>
          <w:b/>
        </w:rPr>
      </w:pPr>
      <w:r w:rsidRPr="0090132B">
        <w:rPr>
          <w:rFonts w:ascii="Trebuchet MS" w:eastAsia="CenturyGothic" w:hAnsi="Trebuchet MS" w:cs="Century Gothic"/>
          <w:b/>
        </w:rPr>
        <w:t>2.1 CENA BRUTTO – WAGA 60%</w:t>
      </w:r>
    </w:p>
    <w:p w:rsidR="002A0278" w:rsidRPr="0090132B" w:rsidRDefault="002A0278" w:rsidP="004A4A72">
      <w:pPr>
        <w:tabs>
          <w:tab w:val="left" w:pos="284"/>
        </w:tabs>
        <w:autoSpaceDE w:val="0"/>
        <w:autoSpaceDN w:val="0"/>
        <w:adjustRightInd w:val="0"/>
        <w:rPr>
          <w:rFonts w:ascii="Trebuchet MS" w:eastAsia="CenturyGothic" w:hAnsi="Trebuchet MS" w:cs="Century Gothic"/>
          <w:b/>
        </w:rPr>
      </w:pPr>
    </w:p>
    <w:p w:rsidR="004A4A72" w:rsidRPr="0090132B" w:rsidRDefault="004A4A72" w:rsidP="004A4A72">
      <w:pPr>
        <w:tabs>
          <w:tab w:val="left" w:pos="284"/>
        </w:tabs>
        <w:autoSpaceDE w:val="0"/>
        <w:autoSpaceDN w:val="0"/>
        <w:adjustRightInd w:val="0"/>
        <w:ind w:left="709"/>
        <w:rPr>
          <w:rFonts w:ascii="Trebuchet MS" w:eastAsia="CenturyGothic" w:hAnsi="Trebuchet MS" w:cs="Century Gothic"/>
        </w:rPr>
      </w:pPr>
      <w:r w:rsidRPr="0090132B">
        <w:rPr>
          <w:rFonts w:ascii="Trebuchet MS" w:eastAsia="CenturyGothic" w:hAnsi="Trebuchet MS" w:cs="Century Gothic"/>
        </w:rPr>
        <w:t>maksymalna ilość punktów do zdobycia – 60</w:t>
      </w:r>
    </w:p>
    <w:p w:rsidR="004A4A72" w:rsidRPr="0090132B" w:rsidRDefault="004A4A72" w:rsidP="004A4A72">
      <w:pPr>
        <w:tabs>
          <w:tab w:val="left" w:pos="284"/>
        </w:tabs>
        <w:autoSpaceDE w:val="0"/>
        <w:autoSpaceDN w:val="0"/>
        <w:adjustRightInd w:val="0"/>
        <w:ind w:left="709"/>
        <w:rPr>
          <w:rFonts w:ascii="Trebuchet MS" w:eastAsia="CenturyGothic" w:hAnsi="Trebuchet MS" w:cs="Century Gothic"/>
        </w:rPr>
      </w:pPr>
    </w:p>
    <w:p w:rsidR="004A4A72" w:rsidRPr="0090132B" w:rsidRDefault="004A4A72" w:rsidP="004A4A72">
      <w:pPr>
        <w:tabs>
          <w:tab w:val="left" w:pos="284"/>
        </w:tabs>
        <w:autoSpaceDE w:val="0"/>
        <w:autoSpaceDN w:val="0"/>
        <w:adjustRightInd w:val="0"/>
        <w:ind w:left="709"/>
        <w:jc w:val="both"/>
        <w:rPr>
          <w:rFonts w:ascii="Trebuchet MS" w:eastAsia="CenturyGothic" w:hAnsi="Trebuchet MS" w:cs="Century Gothic"/>
        </w:rPr>
      </w:pPr>
      <w:r w:rsidRPr="0090132B">
        <w:rPr>
          <w:rFonts w:ascii="Trebuchet MS" w:eastAsia="CenturyGothic" w:hAnsi="Trebuchet MS" w:cs="Century Gothic"/>
        </w:rPr>
        <w:t>Kryterium będzie oceniane na podstawie ceny brutto podanej w formularzu ofertowym za cały okres realizacji zmówienia</w:t>
      </w:r>
      <w:r w:rsidR="00484B0F" w:rsidRPr="0090132B">
        <w:rPr>
          <w:rFonts w:ascii="Trebuchet MS" w:eastAsia="CenturyGothic" w:hAnsi="Trebuchet MS" w:cs="Century Gothic"/>
        </w:rPr>
        <w:t xml:space="preserve"> (punkt 1d formularza oferty)</w:t>
      </w:r>
      <w:r w:rsidRPr="0090132B">
        <w:rPr>
          <w:rFonts w:ascii="Trebuchet MS" w:eastAsia="CenturyGothic" w:hAnsi="Trebuchet MS" w:cs="Century Gothic"/>
        </w:rPr>
        <w:t xml:space="preserve"> wg poniższego wzoru:</w:t>
      </w:r>
    </w:p>
    <w:p w:rsidR="004A4A72" w:rsidRPr="0090132B" w:rsidRDefault="004A4A72" w:rsidP="004A4A72">
      <w:pPr>
        <w:autoSpaceDE w:val="0"/>
        <w:autoSpaceDN w:val="0"/>
        <w:adjustRightInd w:val="0"/>
        <w:jc w:val="center"/>
        <w:rPr>
          <w:rFonts w:ascii="Trebuchet MS" w:eastAsia="CenturyGothic" w:hAnsi="Trebuchet MS" w:cs="Century Gothic"/>
          <w:b/>
          <w:bCs/>
        </w:rPr>
      </w:pPr>
    </w:p>
    <w:p w:rsidR="004A4A72" w:rsidRPr="0090132B" w:rsidRDefault="004A4A72" w:rsidP="004A4A72">
      <w:pPr>
        <w:jc w:val="center"/>
        <w:rPr>
          <w:rFonts w:ascii="Trebuchet MS" w:hAnsi="Trebuchet MS"/>
        </w:rPr>
      </w:pPr>
      <w:r w:rsidRPr="0090132B">
        <w:rPr>
          <w:rFonts w:ascii="Trebuchet MS" w:hAnsi="Trebuchet MS"/>
        </w:rPr>
        <w:t xml:space="preserve">                 </w:t>
      </w:r>
      <w:r w:rsidRPr="0090132B">
        <w:rPr>
          <w:rFonts w:ascii="Trebuchet MS" w:eastAsia="CenturyGothic" w:hAnsi="Trebuchet MS"/>
          <w:b/>
        </w:rPr>
        <w:t>najni</w:t>
      </w:r>
      <w:r w:rsidRPr="0090132B">
        <w:rPr>
          <w:rFonts w:ascii="Trebuchet MS" w:eastAsia="TimesNewRoman" w:hAnsi="Trebuchet MS" w:cs="TimesNewRoman"/>
          <w:b/>
        </w:rPr>
        <w:t>ż</w:t>
      </w:r>
      <w:r w:rsidRPr="0090132B">
        <w:rPr>
          <w:rFonts w:ascii="Trebuchet MS" w:eastAsia="CenturyGothic" w:hAnsi="Trebuchet MS"/>
          <w:b/>
        </w:rPr>
        <w:t>sza oferowana cena spośród wszystkich ważnych ofert</w:t>
      </w:r>
    </w:p>
    <w:p w:rsidR="004A4A72" w:rsidRPr="0090132B" w:rsidRDefault="004A4A72" w:rsidP="004A4A72">
      <w:pPr>
        <w:jc w:val="center"/>
        <w:rPr>
          <w:rFonts w:ascii="Trebuchet MS" w:hAnsi="Trebuchet MS"/>
          <w:b/>
        </w:rPr>
      </w:pPr>
      <w:r w:rsidRPr="0090132B">
        <w:rPr>
          <w:rFonts w:ascii="Trebuchet MS" w:hAnsi="Trebuchet MS"/>
          <w:b/>
        </w:rPr>
        <w:t xml:space="preserve">     Liczba pkt =  …………………………………..…….…………………………………….   x  </w:t>
      </w:r>
      <w:r w:rsidR="00F7247A" w:rsidRPr="0090132B">
        <w:rPr>
          <w:rFonts w:ascii="Trebuchet MS" w:hAnsi="Trebuchet MS"/>
          <w:b/>
        </w:rPr>
        <w:t>60</w:t>
      </w:r>
    </w:p>
    <w:p w:rsidR="004A4A72" w:rsidRPr="0090132B" w:rsidRDefault="004A4A72" w:rsidP="00E00654">
      <w:pPr>
        <w:autoSpaceDE w:val="0"/>
        <w:autoSpaceDN w:val="0"/>
        <w:adjustRightInd w:val="0"/>
        <w:ind w:left="3545"/>
        <w:rPr>
          <w:rFonts w:ascii="Trebuchet MS" w:eastAsia="CenturyGothic" w:hAnsi="Trebuchet MS"/>
          <w:b/>
        </w:rPr>
      </w:pPr>
      <w:r w:rsidRPr="0090132B">
        <w:rPr>
          <w:rFonts w:ascii="Trebuchet MS" w:eastAsia="CenturyGothic" w:hAnsi="Trebuchet MS"/>
          <w:b/>
        </w:rPr>
        <w:t xml:space="preserve">      cena badanej oferty</w:t>
      </w:r>
    </w:p>
    <w:p w:rsidR="004A4A72" w:rsidRPr="00E67892" w:rsidRDefault="004A4A72" w:rsidP="005B7370">
      <w:pPr>
        <w:pStyle w:val="Default"/>
        <w:rPr>
          <w:color w:val="00B050"/>
          <w:sz w:val="23"/>
          <w:szCs w:val="23"/>
        </w:rPr>
      </w:pPr>
    </w:p>
    <w:p w:rsidR="009E33C6" w:rsidRPr="002D1D25" w:rsidRDefault="005B7370" w:rsidP="000958BC">
      <w:pPr>
        <w:pStyle w:val="Default"/>
        <w:numPr>
          <w:ilvl w:val="1"/>
          <w:numId w:val="62"/>
        </w:numPr>
        <w:ind w:left="567" w:hanging="578"/>
        <w:rPr>
          <w:rFonts w:ascii="Trebuchet MS" w:hAnsi="Trebuchet MS"/>
          <w:b/>
          <w:color w:val="auto"/>
          <w:sz w:val="20"/>
          <w:szCs w:val="20"/>
        </w:rPr>
      </w:pPr>
      <w:r w:rsidRPr="002D1D25">
        <w:rPr>
          <w:rFonts w:ascii="Trebuchet MS" w:hAnsi="Trebuchet MS"/>
          <w:b/>
          <w:color w:val="auto"/>
          <w:sz w:val="20"/>
          <w:szCs w:val="20"/>
        </w:rPr>
        <w:t xml:space="preserve">KRYTERIUM </w:t>
      </w:r>
      <w:r w:rsidR="009E33C6" w:rsidRPr="002D1D25">
        <w:rPr>
          <w:rFonts w:ascii="Trebuchet MS" w:hAnsi="Trebuchet MS"/>
          <w:b/>
          <w:color w:val="auto"/>
          <w:sz w:val="20"/>
          <w:szCs w:val="20"/>
        </w:rPr>
        <w:t>GWARANCJA</w:t>
      </w:r>
      <w:r w:rsidRPr="002D1D25">
        <w:rPr>
          <w:rFonts w:ascii="Trebuchet MS" w:hAnsi="Trebuchet MS"/>
          <w:b/>
          <w:color w:val="auto"/>
          <w:sz w:val="20"/>
          <w:szCs w:val="20"/>
        </w:rPr>
        <w:t xml:space="preserve"> </w:t>
      </w:r>
    </w:p>
    <w:p w:rsidR="009E33C6" w:rsidRPr="002D1D25" w:rsidRDefault="009E33C6" w:rsidP="009E33C6">
      <w:pPr>
        <w:pStyle w:val="Default"/>
        <w:ind w:left="567"/>
        <w:rPr>
          <w:rFonts w:ascii="Trebuchet MS" w:hAnsi="Trebuchet MS"/>
          <w:color w:val="auto"/>
          <w:sz w:val="20"/>
          <w:szCs w:val="20"/>
        </w:rPr>
      </w:pPr>
    </w:p>
    <w:p w:rsidR="00FF0753" w:rsidRPr="00FF0753" w:rsidRDefault="00785E3F" w:rsidP="00FF0753">
      <w:pPr>
        <w:pStyle w:val="Tekstpodstawowy"/>
        <w:numPr>
          <w:ilvl w:val="2"/>
          <w:numId w:val="62"/>
        </w:numPr>
        <w:tabs>
          <w:tab w:val="left" w:pos="567"/>
        </w:tabs>
        <w:ind w:right="28"/>
        <w:rPr>
          <w:rFonts w:ascii="Trebuchet MS" w:hAnsi="Trebuchet MS" w:cs="Arial"/>
          <w:b/>
          <w:sz w:val="20"/>
        </w:rPr>
      </w:pPr>
      <w:r w:rsidRPr="00785E3F">
        <w:rPr>
          <w:rFonts w:ascii="Trebuchet MS" w:hAnsi="Trebuchet MS" w:cs="Arial"/>
          <w:b/>
          <w:sz w:val="20"/>
        </w:rPr>
        <w:t>okres udzielonej gwarancji na słupy oświetleniowe GS – 1</w:t>
      </w:r>
      <w:r w:rsidR="00FF0753">
        <w:rPr>
          <w:rFonts w:ascii="Trebuchet MS" w:hAnsi="Trebuchet MS" w:cs="Arial"/>
          <w:b/>
          <w:sz w:val="20"/>
        </w:rPr>
        <w:t>5</w:t>
      </w:r>
      <w:r w:rsidRPr="00785E3F">
        <w:rPr>
          <w:rFonts w:ascii="Trebuchet MS" w:hAnsi="Trebuchet MS" w:cs="Arial"/>
          <w:b/>
          <w:sz w:val="20"/>
        </w:rPr>
        <w:t xml:space="preserve"> pkt – za każdy rok udzielonej gwarancji, powyżej wymaganych min. 10 lat, Wykonawca otrzyma 1 pkt – maksymalnie 10 pkt za 20 i więcej lat okresu gwarancji</w:t>
      </w:r>
      <w:r w:rsidR="00FF0753">
        <w:rPr>
          <w:rFonts w:ascii="Trebuchet MS" w:hAnsi="Trebuchet MS" w:cs="Arial"/>
          <w:b/>
          <w:sz w:val="20"/>
        </w:rPr>
        <w:t>.</w:t>
      </w:r>
    </w:p>
    <w:p w:rsidR="00785E3F" w:rsidRPr="00785E3F" w:rsidRDefault="00785E3F" w:rsidP="00785E3F">
      <w:pPr>
        <w:pStyle w:val="Tekstpodstawowy"/>
        <w:tabs>
          <w:tab w:val="left" w:pos="567"/>
        </w:tabs>
        <w:ind w:left="1080" w:right="28"/>
        <w:rPr>
          <w:rFonts w:ascii="Trebuchet MS" w:hAnsi="Trebuchet MS" w:cs="Arial"/>
          <w:b/>
          <w:sz w:val="20"/>
        </w:rPr>
      </w:pPr>
    </w:p>
    <w:p w:rsidR="00785E3F" w:rsidRPr="00785E3F" w:rsidRDefault="00785E3F" w:rsidP="00785E3F">
      <w:pPr>
        <w:pStyle w:val="Tekstpodstawowy"/>
        <w:numPr>
          <w:ilvl w:val="2"/>
          <w:numId w:val="62"/>
        </w:numPr>
        <w:tabs>
          <w:tab w:val="left" w:pos="567"/>
        </w:tabs>
        <w:ind w:right="28"/>
        <w:rPr>
          <w:rFonts w:ascii="Trebuchet MS" w:hAnsi="Trebuchet MS" w:cs="Arial"/>
          <w:b/>
          <w:sz w:val="20"/>
        </w:rPr>
      </w:pPr>
      <w:r w:rsidRPr="00785E3F">
        <w:rPr>
          <w:rFonts w:ascii="Trebuchet MS" w:hAnsi="Trebuchet MS" w:cs="Arial"/>
          <w:b/>
          <w:sz w:val="20"/>
        </w:rPr>
        <w:t>okres udzielonej gwarancji na oprawy oświetleniowe GO – 1</w:t>
      </w:r>
      <w:r w:rsidR="00FF0753">
        <w:rPr>
          <w:rFonts w:ascii="Trebuchet MS" w:hAnsi="Trebuchet MS" w:cs="Arial"/>
          <w:b/>
          <w:sz w:val="20"/>
        </w:rPr>
        <w:t>5</w:t>
      </w:r>
      <w:r w:rsidRPr="00785E3F">
        <w:rPr>
          <w:rFonts w:ascii="Trebuchet MS" w:hAnsi="Trebuchet MS" w:cs="Arial"/>
          <w:b/>
          <w:sz w:val="20"/>
        </w:rPr>
        <w:t xml:space="preserve"> pkt – za każdy rok udzielonej gwarancji, powyżej wymaganych min. 5 lat, Wykonawca otrzyma 2 pkt – maksymalnie 10 pkt za 10 i więcej lat okresu gwarancji. </w:t>
      </w:r>
    </w:p>
    <w:p w:rsidR="00785E3F" w:rsidRDefault="00785E3F" w:rsidP="002D1D25">
      <w:pPr>
        <w:spacing w:line="360" w:lineRule="auto"/>
        <w:jc w:val="both"/>
        <w:rPr>
          <w:rFonts w:ascii="Trebuchet MS" w:hAnsi="Trebuchet MS"/>
          <w:b/>
          <w:u w:val="single"/>
        </w:rPr>
      </w:pPr>
    </w:p>
    <w:p w:rsidR="002D1D25" w:rsidRPr="002D1D25" w:rsidRDefault="002D1D25" w:rsidP="002D1D25">
      <w:pPr>
        <w:spacing w:line="360" w:lineRule="auto"/>
        <w:jc w:val="both"/>
        <w:rPr>
          <w:rFonts w:ascii="Trebuchet MS" w:hAnsi="Trebuchet MS"/>
          <w:b/>
          <w:u w:val="single"/>
        </w:rPr>
      </w:pPr>
      <w:r w:rsidRPr="002D1D25">
        <w:rPr>
          <w:rFonts w:ascii="Trebuchet MS" w:hAnsi="Trebuchet MS"/>
          <w:b/>
          <w:u w:val="single"/>
        </w:rPr>
        <w:t>UWAGA</w:t>
      </w:r>
      <w:r w:rsidR="00683C93">
        <w:rPr>
          <w:rFonts w:ascii="Trebuchet MS" w:hAnsi="Trebuchet MS"/>
          <w:b/>
          <w:u w:val="single"/>
        </w:rPr>
        <w:t xml:space="preserve"> </w:t>
      </w:r>
    </w:p>
    <w:p w:rsidR="002D1D25" w:rsidRPr="005C312D" w:rsidRDefault="002D1D25" w:rsidP="002D1D25">
      <w:pPr>
        <w:spacing w:line="360" w:lineRule="auto"/>
        <w:jc w:val="both"/>
        <w:rPr>
          <w:rFonts w:ascii="Trebuchet MS" w:hAnsi="Trebuchet MS"/>
        </w:rPr>
      </w:pPr>
      <w:r w:rsidRPr="002D1D25">
        <w:rPr>
          <w:rFonts w:ascii="Trebuchet MS" w:hAnsi="Trebuchet MS"/>
        </w:rPr>
        <w:t xml:space="preserve">Wykonawca w formularzu oferty jest zobligowany </w:t>
      </w:r>
      <w:r>
        <w:rPr>
          <w:rFonts w:ascii="Trebuchet MS" w:hAnsi="Trebuchet MS"/>
        </w:rPr>
        <w:t xml:space="preserve">określić gwarancję min. </w:t>
      </w:r>
      <w:r w:rsidR="00785E3F">
        <w:rPr>
          <w:rFonts w:ascii="Trebuchet MS" w:hAnsi="Trebuchet MS"/>
        </w:rPr>
        <w:t xml:space="preserve">10 </w:t>
      </w:r>
      <w:r>
        <w:rPr>
          <w:rFonts w:ascii="Trebuchet MS" w:hAnsi="Trebuchet MS"/>
        </w:rPr>
        <w:t>lat</w:t>
      </w:r>
      <w:r w:rsidR="00785E3F">
        <w:rPr>
          <w:rFonts w:ascii="Trebuchet MS" w:hAnsi="Trebuchet MS"/>
        </w:rPr>
        <w:t xml:space="preserve"> na słupy oświetleniowe oraz min 5 lat na oprawy oświetleniowe</w:t>
      </w:r>
      <w:r w:rsidRPr="002D1D25">
        <w:rPr>
          <w:rFonts w:ascii="Trebuchet MS" w:hAnsi="Trebuchet MS"/>
        </w:rPr>
        <w:t xml:space="preserve">, </w:t>
      </w:r>
      <w:r>
        <w:rPr>
          <w:rFonts w:ascii="Trebuchet MS" w:hAnsi="Trebuchet MS"/>
        </w:rPr>
        <w:t>każde kolejne lata będę punktowane zgodnie z powyższą zasadą</w:t>
      </w:r>
      <w:r w:rsidRPr="002D1D25">
        <w:rPr>
          <w:rFonts w:ascii="Trebuchet MS" w:hAnsi="Trebuchet MS"/>
        </w:rPr>
        <w:t>. Inne wartości będą zaniżane w dół (</w:t>
      </w:r>
      <w:r>
        <w:rPr>
          <w:rFonts w:ascii="Trebuchet MS" w:hAnsi="Trebuchet MS"/>
        </w:rPr>
        <w:t xml:space="preserve">np. liczba </w:t>
      </w:r>
      <w:r w:rsidR="00390FC2">
        <w:rPr>
          <w:rFonts w:ascii="Trebuchet MS" w:hAnsi="Trebuchet MS"/>
        </w:rPr>
        <w:t>10</w:t>
      </w:r>
      <w:r>
        <w:rPr>
          <w:rFonts w:ascii="Trebuchet MS" w:hAnsi="Trebuchet MS"/>
        </w:rPr>
        <w:t xml:space="preserve"> i 9 miesięcy</w:t>
      </w:r>
      <w:r w:rsidRPr="002D1D25">
        <w:rPr>
          <w:rFonts w:ascii="Trebuchet MS" w:hAnsi="Trebuchet MS"/>
        </w:rPr>
        <w:t xml:space="preserve"> będzie traktowana jako </w:t>
      </w:r>
      <w:r w:rsidR="00390FC2">
        <w:rPr>
          <w:rFonts w:ascii="Trebuchet MS" w:hAnsi="Trebuchet MS"/>
        </w:rPr>
        <w:t>10</w:t>
      </w:r>
      <w:r>
        <w:rPr>
          <w:rFonts w:ascii="Trebuchet MS" w:hAnsi="Trebuchet MS"/>
        </w:rPr>
        <w:t xml:space="preserve"> lat</w:t>
      </w:r>
      <w:r w:rsidRPr="002D1D25">
        <w:rPr>
          <w:rFonts w:ascii="Trebuchet MS" w:hAnsi="Trebuchet MS"/>
        </w:rPr>
        <w:t xml:space="preserve">). W przypadku wpisania w formularzu oferty </w:t>
      </w:r>
      <w:r>
        <w:rPr>
          <w:rFonts w:ascii="Trebuchet MS" w:hAnsi="Trebuchet MS"/>
        </w:rPr>
        <w:t xml:space="preserve">gwarancji niższej niż </w:t>
      </w:r>
      <w:r w:rsidR="00785E3F">
        <w:rPr>
          <w:rFonts w:ascii="Trebuchet MS" w:hAnsi="Trebuchet MS"/>
        </w:rPr>
        <w:t>odpowiedni</w:t>
      </w:r>
      <w:r w:rsidR="00390FC2">
        <w:rPr>
          <w:rFonts w:ascii="Trebuchet MS" w:hAnsi="Trebuchet MS"/>
        </w:rPr>
        <w:t>o</w:t>
      </w:r>
      <w:r w:rsidR="00785E3F">
        <w:rPr>
          <w:rFonts w:ascii="Trebuchet MS" w:hAnsi="Trebuchet MS"/>
        </w:rPr>
        <w:t xml:space="preserve"> 5 i 10 lat</w:t>
      </w:r>
      <w:r w:rsidRPr="002D1D25">
        <w:rPr>
          <w:rFonts w:ascii="Trebuchet MS" w:hAnsi="Trebuchet MS"/>
        </w:rPr>
        <w:t xml:space="preserve"> oferta zostanie odrzucona jako niezgodna z SIWZ.</w:t>
      </w:r>
    </w:p>
    <w:p w:rsidR="008B71E7" w:rsidRPr="00E67892" w:rsidRDefault="008B71E7" w:rsidP="002D1D25">
      <w:pPr>
        <w:spacing w:line="360" w:lineRule="auto"/>
        <w:jc w:val="both"/>
        <w:rPr>
          <w:rFonts w:ascii="Trebuchet MS" w:hAnsi="Trebuchet MS"/>
          <w:color w:val="00B050"/>
        </w:rPr>
      </w:pPr>
    </w:p>
    <w:p w:rsidR="000565E9" w:rsidRPr="000565E9" w:rsidRDefault="009E33C6" w:rsidP="000958BC">
      <w:pPr>
        <w:pStyle w:val="Default"/>
        <w:numPr>
          <w:ilvl w:val="1"/>
          <w:numId w:val="62"/>
        </w:numPr>
        <w:ind w:left="567" w:hanging="578"/>
        <w:rPr>
          <w:rFonts w:ascii="Trebuchet MS" w:hAnsi="Trebuchet MS"/>
          <w:b/>
          <w:color w:val="auto"/>
          <w:sz w:val="20"/>
          <w:szCs w:val="20"/>
        </w:rPr>
      </w:pPr>
      <w:r w:rsidRPr="008B71E7">
        <w:rPr>
          <w:rFonts w:ascii="Trebuchet MS" w:hAnsi="Trebuchet MS"/>
          <w:color w:val="auto"/>
        </w:rPr>
        <w:t>KR</w:t>
      </w:r>
      <w:r w:rsidR="00BD2078" w:rsidRPr="000565E9">
        <w:rPr>
          <w:rFonts w:ascii="Trebuchet MS" w:hAnsi="Trebuchet MS"/>
          <w:b/>
          <w:color w:val="auto"/>
          <w:sz w:val="20"/>
          <w:szCs w:val="20"/>
        </w:rPr>
        <w:t xml:space="preserve">YTERIUM TERMIN WYKONANIA </w:t>
      </w:r>
      <w:r w:rsidR="002D1D25" w:rsidRPr="000565E9">
        <w:rPr>
          <w:rFonts w:ascii="Trebuchet MS" w:hAnsi="Trebuchet MS"/>
          <w:b/>
          <w:color w:val="auto"/>
          <w:sz w:val="20"/>
          <w:szCs w:val="20"/>
        </w:rPr>
        <w:t xml:space="preserve"> </w:t>
      </w:r>
    </w:p>
    <w:p w:rsidR="000565E9" w:rsidRDefault="000565E9" w:rsidP="000565E9">
      <w:pPr>
        <w:pStyle w:val="Default"/>
        <w:ind w:left="567"/>
        <w:rPr>
          <w:rFonts w:ascii="Trebuchet MS" w:hAnsi="Trebuchet MS"/>
          <w:b/>
          <w:color w:val="FF0000"/>
          <w:sz w:val="20"/>
          <w:szCs w:val="20"/>
        </w:rPr>
      </w:pPr>
    </w:p>
    <w:p w:rsidR="000565E9" w:rsidRPr="000565E9" w:rsidRDefault="000565E9" w:rsidP="008B71E7">
      <w:pPr>
        <w:pStyle w:val="Default"/>
        <w:spacing w:line="360" w:lineRule="auto"/>
        <w:ind w:left="-11"/>
        <w:jc w:val="both"/>
        <w:rPr>
          <w:rFonts w:ascii="Trebuchet MS" w:hAnsi="Trebuchet MS"/>
          <w:b/>
          <w:color w:val="FF0000"/>
          <w:sz w:val="20"/>
          <w:szCs w:val="20"/>
        </w:rPr>
      </w:pPr>
      <w:r w:rsidRPr="000565E9">
        <w:rPr>
          <w:rFonts w:ascii="Trebuchet MS" w:hAnsi="Trebuchet MS"/>
          <w:sz w:val="20"/>
          <w:szCs w:val="20"/>
        </w:rPr>
        <w:t>Wymagany przez Zamawiającego termin wykon</w:t>
      </w:r>
      <w:r>
        <w:rPr>
          <w:rFonts w:ascii="Trebuchet MS" w:hAnsi="Trebuchet MS"/>
          <w:sz w:val="20"/>
          <w:szCs w:val="20"/>
        </w:rPr>
        <w:t xml:space="preserve">ania przedmiotu umowy to </w:t>
      </w:r>
      <w:r w:rsidR="006600CB">
        <w:rPr>
          <w:rFonts w:ascii="Trebuchet MS" w:hAnsi="Trebuchet MS"/>
          <w:sz w:val="20"/>
          <w:szCs w:val="20"/>
        </w:rPr>
        <w:t>7 grudzień</w:t>
      </w:r>
      <w:r>
        <w:rPr>
          <w:rFonts w:ascii="Trebuchet MS" w:hAnsi="Trebuchet MS"/>
          <w:sz w:val="20"/>
          <w:szCs w:val="20"/>
        </w:rPr>
        <w:t xml:space="preserve"> 2018r</w:t>
      </w:r>
      <w:r w:rsidRPr="000565E9">
        <w:rPr>
          <w:rFonts w:ascii="Trebuchet MS" w:hAnsi="Trebuchet MS"/>
          <w:sz w:val="20"/>
          <w:szCs w:val="20"/>
        </w:rPr>
        <w:t xml:space="preserve">. Za każde zadeklarowane skrócenie terminu umowy </w:t>
      </w:r>
      <w:r>
        <w:rPr>
          <w:rFonts w:ascii="Trebuchet MS" w:hAnsi="Trebuchet MS"/>
          <w:sz w:val="20"/>
          <w:szCs w:val="20"/>
        </w:rPr>
        <w:t xml:space="preserve">o </w:t>
      </w:r>
      <w:r w:rsidR="006600CB">
        <w:rPr>
          <w:rFonts w:ascii="Trebuchet MS" w:hAnsi="Trebuchet MS"/>
          <w:sz w:val="20"/>
          <w:szCs w:val="20"/>
        </w:rPr>
        <w:t>7</w:t>
      </w:r>
      <w:r w:rsidRPr="000565E9">
        <w:rPr>
          <w:rFonts w:ascii="Trebuchet MS" w:hAnsi="Trebuchet MS"/>
          <w:sz w:val="20"/>
          <w:szCs w:val="20"/>
        </w:rPr>
        <w:t xml:space="preserve"> dn</w:t>
      </w:r>
      <w:r>
        <w:rPr>
          <w:rFonts w:ascii="Trebuchet MS" w:hAnsi="Trebuchet MS"/>
          <w:sz w:val="20"/>
          <w:szCs w:val="20"/>
        </w:rPr>
        <w:t>i Wykonawca otrzyma 5</w:t>
      </w:r>
      <w:r w:rsidRPr="000565E9">
        <w:rPr>
          <w:rFonts w:ascii="Trebuchet MS" w:hAnsi="Trebuchet MS"/>
          <w:sz w:val="20"/>
          <w:szCs w:val="20"/>
        </w:rPr>
        <w:t xml:space="preserve"> pkt maksymalnie </w:t>
      </w:r>
      <w:r>
        <w:rPr>
          <w:rFonts w:ascii="Trebuchet MS" w:hAnsi="Trebuchet MS"/>
          <w:sz w:val="20"/>
          <w:szCs w:val="20"/>
        </w:rPr>
        <w:t xml:space="preserve">10 pkt za skrócenie terminu o </w:t>
      </w:r>
      <w:r w:rsidR="00D777B3">
        <w:rPr>
          <w:rFonts w:ascii="Trebuchet MS" w:hAnsi="Trebuchet MS"/>
          <w:sz w:val="20"/>
          <w:szCs w:val="20"/>
        </w:rPr>
        <w:t>14</w:t>
      </w:r>
      <w:r w:rsidRPr="000565E9">
        <w:rPr>
          <w:rFonts w:ascii="Trebuchet MS" w:hAnsi="Trebuchet MS"/>
          <w:sz w:val="20"/>
          <w:szCs w:val="20"/>
        </w:rPr>
        <w:t xml:space="preserve"> dni i więcej.</w:t>
      </w:r>
    </w:p>
    <w:p w:rsidR="000565E9" w:rsidRDefault="000565E9" w:rsidP="000565E9">
      <w:pPr>
        <w:pStyle w:val="Default"/>
        <w:spacing w:line="360" w:lineRule="auto"/>
        <w:rPr>
          <w:rFonts w:ascii="Trebuchet MS" w:hAnsi="Trebuchet MS"/>
          <w:b/>
          <w:color w:val="auto"/>
          <w:sz w:val="20"/>
          <w:szCs w:val="20"/>
        </w:rPr>
      </w:pPr>
      <w:r>
        <w:rPr>
          <w:rFonts w:ascii="Trebuchet MS" w:hAnsi="Trebuchet MS"/>
          <w:b/>
          <w:color w:val="auto"/>
          <w:sz w:val="20"/>
          <w:szCs w:val="20"/>
        </w:rPr>
        <w:t xml:space="preserve">Skrócenie terminu o </w:t>
      </w:r>
      <w:r w:rsidR="00AC29B4">
        <w:rPr>
          <w:rFonts w:ascii="Trebuchet MS" w:hAnsi="Trebuchet MS"/>
          <w:b/>
          <w:color w:val="auto"/>
          <w:sz w:val="20"/>
          <w:szCs w:val="20"/>
        </w:rPr>
        <w:t>7</w:t>
      </w:r>
      <w:r>
        <w:rPr>
          <w:rFonts w:ascii="Trebuchet MS" w:hAnsi="Trebuchet MS"/>
          <w:b/>
          <w:color w:val="auto"/>
          <w:sz w:val="20"/>
          <w:szCs w:val="20"/>
        </w:rPr>
        <w:t xml:space="preserve"> dni tj. do dnia </w:t>
      </w:r>
      <w:r w:rsidR="006600CB">
        <w:rPr>
          <w:rFonts w:ascii="Trebuchet MS" w:hAnsi="Trebuchet MS"/>
          <w:b/>
          <w:color w:val="auto"/>
          <w:sz w:val="20"/>
          <w:szCs w:val="20"/>
        </w:rPr>
        <w:t>30</w:t>
      </w:r>
      <w:r w:rsidR="007279A7">
        <w:rPr>
          <w:rFonts w:ascii="Trebuchet MS" w:hAnsi="Trebuchet MS"/>
          <w:b/>
          <w:color w:val="auto"/>
          <w:sz w:val="20"/>
          <w:szCs w:val="20"/>
        </w:rPr>
        <w:t xml:space="preserve"> listopada</w:t>
      </w:r>
      <w:r w:rsidR="0066375B">
        <w:rPr>
          <w:rFonts w:ascii="Trebuchet MS" w:hAnsi="Trebuchet MS"/>
          <w:b/>
          <w:color w:val="auto"/>
          <w:sz w:val="20"/>
          <w:szCs w:val="20"/>
        </w:rPr>
        <w:t xml:space="preserve"> 2018</w:t>
      </w:r>
      <w:r w:rsidR="00764B90">
        <w:rPr>
          <w:rFonts w:ascii="Trebuchet MS" w:hAnsi="Trebuchet MS"/>
          <w:b/>
          <w:color w:val="auto"/>
          <w:sz w:val="20"/>
          <w:szCs w:val="20"/>
        </w:rPr>
        <w:t>r.</w:t>
      </w:r>
      <w:r w:rsidR="0066375B">
        <w:rPr>
          <w:rFonts w:ascii="Trebuchet MS" w:hAnsi="Trebuchet MS"/>
          <w:b/>
          <w:color w:val="auto"/>
          <w:sz w:val="20"/>
          <w:szCs w:val="20"/>
        </w:rPr>
        <w:t xml:space="preserve"> – 5 pkt</w:t>
      </w:r>
    </w:p>
    <w:p w:rsidR="00390FC2" w:rsidRDefault="0066375B" w:rsidP="0066375B">
      <w:pPr>
        <w:pStyle w:val="Default"/>
        <w:spacing w:line="360" w:lineRule="auto"/>
        <w:rPr>
          <w:rFonts w:ascii="Trebuchet MS" w:hAnsi="Trebuchet MS"/>
          <w:b/>
          <w:color w:val="auto"/>
          <w:sz w:val="20"/>
          <w:szCs w:val="20"/>
        </w:rPr>
      </w:pPr>
      <w:r>
        <w:rPr>
          <w:rFonts w:ascii="Trebuchet MS" w:hAnsi="Trebuchet MS"/>
          <w:b/>
          <w:color w:val="auto"/>
          <w:sz w:val="20"/>
          <w:szCs w:val="20"/>
        </w:rPr>
        <w:t xml:space="preserve">Skrócenie terminu o </w:t>
      </w:r>
      <w:r w:rsidR="00785E3F">
        <w:rPr>
          <w:rFonts w:ascii="Trebuchet MS" w:hAnsi="Trebuchet MS"/>
          <w:b/>
          <w:color w:val="auto"/>
          <w:sz w:val="20"/>
          <w:szCs w:val="20"/>
        </w:rPr>
        <w:t>1</w:t>
      </w:r>
      <w:r w:rsidR="00AC29B4">
        <w:rPr>
          <w:rFonts w:ascii="Trebuchet MS" w:hAnsi="Trebuchet MS"/>
          <w:b/>
          <w:color w:val="auto"/>
          <w:sz w:val="20"/>
          <w:szCs w:val="20"/>
        </w:rPr>
        <w:t>4</w:t>
      </w:r>
      <w:r>
        <w:rPr>
          <w:rFonts w:ascii="Trebuchet MS" w:hAnsi="Trebuchet MS"/>
          <w:b/>
          <w:color w:val="auto"/>
          <w:sz w:val="20"/>
          <w:szCs w:val="20"/>
        </w:rPr>
        <w:t xml:space="preserve"> dni tj. do dnia </w:t>
      </w:r>
      <w:r w:rsidR="00785E3F">
        <w:rPr>
          <w:rFonts w:ascii="Trebuchet MS" w:hAnsi="Trebuchet MS"/>
          <w:b/>
          <w:color w:val="auto"/>
          <w:sz w:val="20"/>
          <w:szCs w:val="20"/>
        </w:rPr>
        <w:t>2</w:t>
      </w:r>
      <w:r w:rsidR="006600CB">
        <w:rPr>
          <w:rFonts w:ascii="Trebuchet MS" w:hAnsi="Trebuchet MS"/>
          <w:b/>
          <w:color w:val="auto"/>
          <w:sz w:val="20"/>
          <w:szCs w:val="20"/>
        </w:rPr>
        <w:t>3</w:t>
      </w:r>
      <w:r w:rsidR="007279A7">
        <w:rPr>
          <w:rFonts w:ascii="Trebuchet MS" w:hAnsi="Trebuchet MS"/>
          <w:b/>
          <w:color w:val="auto"/>
          <w:sz w:val="20"/>
          <w:szCs w:val="20"/>
        </w:rPr>
        <w:t xml:space="preserve"> listopada</w:t>
      </w:r>
      <w:r>
        <w:rPr>
          <w:rFonts w:ascii="Trebuchet MS" w:hAnsi="Trebuchet MS"/>
          <w:b/>
          <w:color w:val="auto"/>
          <w:sz w:val="20"/>
          <w:szCs w:val="20"/>
        </w:rPr>
        <w:t xml:space="preserve"> 2018</w:t>
      </w:r>
      <w:r w:rsidR="00764B90">
        <w:rPr>
          <w:rFonts w:ascii="Trebuchet MS" w:hAnsi="Trebuchet MS"/>
          <w:b/>
          <w:color w:val="auto"/>
          <w:sz w:val="20"/>
          <w:szCs w:val="20"/>
        </w:rPr>
        <w:t>r.</w:t>
      </w:r>
      <w:r>
        <w:rPr>
          <w:rFonts w:ascii="Trebuchet MS" w:hAnsi="Trebuchet MS"/>
          <w:b/>
          <w:color w:val="auto"/>
          <w:sz w:val="20"/>
          <w:szCs w:val="20"/>
        </w:rPr>
        <w:t xml:space="preserve"> –</w:t>
      </w:r>
      <w:r w:rsidR="00764B90">
        <w:rPr>
          <w:rFonts w:ascii="Trebuchet MS" w:hAnsi="Trebuchet MS"/>
          <w:b/>
          <w:color w:val="auto"/>
          <w:sz w:val="20"/>
          <w:szCs w:val="20"/>
        </w:rPr>
        <w:t xml:space="preserve"> 10</w:t>
      </w:r>
      <w:r>
        <w:rPr>
          <w:rFonts w:ascii="Trebuchet MS" w:hAnsi="Trebuchet MS"/>
          <w:b/>
          <w:color w:val="auto"/>
          <w:sz w:val="20"/>
          <w:szCs w:val="20"/>
        </w:rPr>
        <w:t xml:space="preserve"> pkt</w:t>
      </w:r>
    </w:p>
    <w:p w:rsidR="009E33C6" w:rsidRPr="008B71E7" w:rsidRDefault="008B71E7" w:rsidP="008B71E7">
      <w:pPr>
        <w:pStyle w:val="Default"/>
        <w:spacing w:line="360" w:lineRule="auto"/>
        <w:jc w:val="both"/>
        <w:rPr>
          <w:rFonts w:ascii="Trebuchet MS" w:hAnsi="Trebuchet MS" w:cstheme="minorHAnsi"/>
          <w:sz w:val="20"/>
          <w:szCs w:val="20"/>
        </w:rPr>
      </w:pPr>
      <w:r w:rsidRPr="008B71E7">
        <w:rPr>
          <w:rFonts w:ascii="Trebuchet MS" w:hAnsi="Trebuchet MS" w:cstheme="minorHAnsi"/>
          <w:sz w:val="20"/>
          <w:szCs w:val="20"/>
        </w:rPr>
        <w:t xml:space="preserve">Wykonawca w formularzu oferty jest zobligowany określić </w:t>
      </w:r>
      <w:r>
        <w:rPr>
          <w:rFonts w:ascii="Trebuchet MS" w:hAnsi="Trebuchet MS" w:cstheme="minorHAnsi"/>
          <w:sz w:val="20"/>
          <w:szCs w:val="20"/>
        </w:rPr>
        <w:t xml:space="preserve">termin wykonania zamówienia (najdłuższy okres to data </w:t>
      </w:r>
      <w:r w:rsidR="00AC29B4">
        <w:rPr>
          <w:rFonts w:ascii="Trebuchet MS" w:hAnsi="Trebuchet MS" w:cstheme="minorHAnsi"/>
          <w:sz w:val="20"/>
          <w:szCs w:val="20"/>
        </w:rPr>
        <w:t>7 grudnia</w:t>
      </w:r>
      <w:r>
        <w:rPr>
          <w:rFonts w:ascii="Trebuchet MS" w:hAnsi="Trebuchet MS" w:cstheme="minorHAnsi"/>
          <w:sz w:val="20"/>
          <w:szCs w:val="20"/>
        </w:rPr>
        <w:t xml:space="preserve"> 2018r.)</w:t>
      </w:r>
      <w:r w:rsidRPr="008B71E7">
        <w:rPr>
          <w:rFonts w:ascii="Trebuchet MS" w:hAnsi="Trebuchet MS" w:cstheme="minorHAnsi"/>
          <w:sz w:val="20"/>
          <w:szCs w:val="20"/>
        </w:rPr>
        <w:t xml:space="preserve"> każde </w:t>
      </w:r>
      <w:r>
        <w:rPr>
          <w:rFonts w:ascii="Trebuchet MS" w:hAnsi="Trebuchet MS" w:cstheme="minorHAnsi"/>
          <w:sz w:val="20"/>
          <w:szCs w:val="20"/>
        </w:rPr>
        <w:t>skrócenie terminu realizacji inwestycji będzie</w:t>
      </w:r>
      <w:r w:rsidRPr="008B71E7">
        <w:rPr>
          <w:rFonts w:ascii="Trebuchet MS" w:hAnsi="Trebuchet MS" w:cstheme="minorHAnsi"/>
          <w:sz w:val="20"/>
          <w:szCs w:val="20"/>
        </w:rPr>
        <w:t xml:space="preserve"> punktowane zgodnie z powyższą zasadą. Inne wartości będą zaniżane w dół (np. </w:t>
      </w:r>
      <w:r>
        <w:rPr>
          <w:rFonts w:ascii="Trebuchet MS" w:hAnsi="Trebuchet MS" w:cstheme="minorHAnsi"/>
          <w:sz w:val="20"/>
          <w:szCs w:val="20"/>
        </w:rPr>
        <w:t>skrócenie terminu o 1</w:t>
      </w:r>
      <w:r w:rsidR="007279A7">
        <w:rPr>
          <w:rFonts w:ascii="Trebuchet MS" w:hAnsi="Trebuchet MS" w:cstheme="minorHAnsi"/>
          <w:sz w:val="20"/>
          <w:szCs w:val="20"/>
        </w:rPr>
        <w:t>1</w:t>
      </w:r>
      <w:r>
        <w:rPr>
          <w:rFonts w:ascii="Trebuchet MS" w:hAnsi="Trebuchet MS" w:cstheme="minorHAnsi"/>
          <w:sz w:val="20"/>
          <w:szCs w:val="20"/>
        </w:rPr>
        <w:t xml:space="preserve"> dni</w:t>
      </w:r>
      <w:r w:rsidRPr="008B71E7">
        <w:rPr>
          <w:rFonts w:ascii="Trebuchet MS" w:hAnsi="Trebuchet MS" w:cstheme="minorHAnsi"/>
          <w:sz w:val="20"/>
          <w:szCs w:val="20"/>
        </w:rPr>
        <w:t xml:space="preserve"> będzie traktowana jako</w:t>
      </w:r>
      <w:r>
        <w:rPr>
          <w:rFonts w:ascii="Trebuchet MS" w:hAnsi="Trebuchet MS" w:cstheme="minorHAnsi"/>
          <w:sz w:val="20"/>
          <w:szCs w:val="20"/>
        </w:rPr>
        <w:t xml:space="preserve"> skrócenie terminu o </w:t>
      </w:r>
      <w:r w:rsidR="00AC29B4">
        <w:rPr>
          <w:rFonts w:ascii="Trebuchet MS" w:hAnsi="Trebuchet MS" w:cstheme="minorHAnsi"/>
          <w:sz w:val="20"/>
          <w:szCs w:val="20"/>
        </w:rPr>
        <w:t>7</w:t>
      </w:r>
      <w:r>
        <w:rPr>
          <w:rFonts w:ascii="Trebuchet MS" w:hAnsi="Trebuchet MS" w:cstheme="minorHAnsi"/>
          <w:sz w:val="20"/>
          <w:szCs w:val="20"/>
        </w:rPr>
        <w:t xml:space="preserve"> dni</w:t>
      </w:r>
      <w:r w:rsidRPr="008B71E7">
        <w:rPr>
          <w:rFonts w:ascii="Trebuchet MS" w:hAnsi="Trebuchet MS" w:cstheme="minorHAnsi"/>
          <w:sz w:val="20"/>
          <w:szCs w:val="20"/>
        </w:rPr>
        <w:t xml:space="preserve">). W przypadku wpisania w formularzu oferty </w:t>
      </w:r>
      <w:r>
        <w:rPr>
          <w:rFonts w:ascii="Trebuchet MS" w:hAnsi="Trebuchet MS" w:cstheme="minorHAnsi"/>
          <w:sz w:val="20"/>
          <w:szCs w:val="20"/>
        </w:rPr>
        <w:t>daty dłuższej</w:t>
      </w:r>
      <w:r w:rsidR="00AC29B4">
        <w:rPr>
          <w:rFonts w:ascii="Trebuchet MS" w:hAnsi="Trebuchet MS" w:cstheme="minorHAnsi"/>
          <w:sz w:val="20"/>
          <w:szCs w:val="20"/>
        </w:rPr>
        <w:t xml:space="preserve"> niż 7 grudnia</w:t>
      </w:r>
      <w:r>
        <w:rPr>
          <w:rFonts w:ascii="Trebuchet MS" w:hAnsi="Trebuchet MS" w:cstheme="minorHAnsi"/>
          <w:sz w:val="20"/>
          <w:szCs w:val="20"/>
        </w:rPr>
        <w:t xml:space="preserve"> </w:t>
      </w:r>
      <w:r w:rsidRPr="008B71E7">
        <w:rPr>
          <w:rFonts w:ascii="Trebuchet MS" w:hAnsi="Trebuchet MS" w:cstheme="minorHAnsi"/>
          <w:sz w:val="20"/>
          <w:szCs w:val="20"/>
        </w:rPr>
        <w:t>oferta zostanie odrzucona jako niezgodna z SIWZ.</w:t>
      </w:r>
    </w:p>
    <w:p w:rsidR="00E00654" w:rsidRPr="00E67892" w:rsidRDefault="00E00654" w:rsidP="00E00654">
      <w:pPr>
        <w:autoSpaceDE w:val="0"/>
        <w:autoSpaceDN w:val="0"/>
        <w:adjustRightInd w:val="0"/>
        <w:jc w:val="both"/>
        <w:rPr>
          <w:rFonts w:ascii="Century Gothic" w:eastAsia="CenturyGothic" w:hAnsi="Century Gothic"/>
          <w:bCs/>
          <w:color w:val="00B050"/>
        </w:rPr>
      </w:pPr>
    </w:p>
    <w:p w:rsidR="005C312D" w:rsidRPr="005C312D" w:rsidRDefault="00E00654" w:rsidP="005C312D">
      <w:pPr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Trebuchet MS" w:eastAsia="CenturyGothic" w:hAnsi="Trebuchet MS" w:cs="Century Gothic"/>
        </w:rPr>
      </w:pPr>
      <w:r w:rsidRPr="00E00654">
        <w:rPr>
          <w:rFonts w:ascii="Trebuchet MS" w:eastAsia="CenturyGothic" w:hAnsi="Trebuchet MS" w:cs="Century Gothic"/>
        </w:rPr>
        <w:t>Wybrana zostanie oferta, która uzyska najwyższą łączną ilość punktów w powyższych kryteriach. Maksymalna łączna ilość punktów do zdobycia – 100.</w:t>
      </w:r>
    </w:p>
    <w:p w:rsidR="005A72E0" w:rsidRDefault="00E00654" w:rsidP="000958BC">
      <w:pPr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Trebuchet MS" w:eastAsia="CenturyGothic" w:hAnsi="Trebuchet MS" w:cs="Century Gothic"/>
        </w:rPr>
      </w:pPr>
      <w:r w:rsidRPr="00E00654">
        <w:rPr>
          <w:rFonts w:ascii="Trebuchet MS" w:hAnsi="Trebuchet MS" w:cs="Tahoma"/>
        </w:rPr>
        <w:t>Zamawiający poprawi w ofercie oczywiste omyłki pisarskie, oczywiste omyłki rachunkowe, inne omyłki polegające na niezgodności oferty ze specyfikacją istotnych warunków zamówienia, niepowodujące istotnych zmian w treści oferty.</w:t>
      </w:r>
    </w:p>
    <w:p w:rsidR="005A72E0" w:rsidRPr="005A72E0" w:rsidRDefault="00985D56" w:rsidP="000958BC">
      <w:pPr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Trebuchet MS" w:eastAsia="CenturyGothic" w:hAnsi="Trebuchet MS" w:cs="Century Gothic"/>
        </w:rPr>
      </w:pPr>
      <w:r w:rsidRPr="005A72E0">
        <w:rPr>
          <w:rFonts w:ascii="Trebuchet MS" w:hAnsi="Trebuchet MS" w:cs="Arial"/>
        </w:rPr>
        <w:t>Każdy z Wykonawców  otrzyma odpowiednią ilość punktów,</w:t>
      </w:r>
      <w:r w:rsidR="005A72E0">
        <w:rPr>
          <w:rFonts w:ascii="Trebuchet MS" w:hAnsi="Trebuchet MS" w:cs="Arial"/>
        </w:rPr>
        <w:t xml:space="preserve"> wyliczoną</w:t>
      </w:r>
      <w:r w:rsidR="005A72E0" w:rsidRPr="005A72E0">
        <w:rPr>
          <w:rFonts w:ascii="Trebuchet MS" w:hAnsi="Trebuchet MS" w:cs="Arial"/>
        </w:rPr>
        <w:t xml:space="preserve"> o powyższe kryteria. Będzie ona stanowi</w:t>
      </w:r>
      <w:r w:rsidR="005A72E0">
        <w:rPr>
          <w:rFonts w:ascii="Trebuchet MS" w:hAnsi="Trebuchet MS" w:cs="Arial"/>
        </w:rPr>
        <w:t>ła składową uzyskanych punktów</w:t>
      </w:r>
      <w:r w:rsidR="005A72E0" w:rsidRPr="005A72E0">
        <w:rPr>
          <w:rFonts w:ascii="Trebuchet MS" w:hAnsi="Trebuchet MS" w:cs="Arial"/>
        </w:rPr>
        <w:t xml:space="preserve"> w każdym kryterium. Wykonawca może uzyskać</w:t>
      </w:r>
      <w:r w:rsidR="005A72E0">
        <w:rPr>
          <w:rFonts w:ascii="Trebuchet MS" w:hAnsi="Trebuchet MS" w:cs="Arial"/>
        </w:rPr>
        <w:t xml:space="preserve"> max. 100 pkt.</w:t>
      </w:r>
    </w:p>
    <w:p w:rsidR="005C312D" w:rsidRDefault="00985D56" w:rsidP="005C312D">
      <w:pPr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Trebuchet MS" w:eastAsia="CenturyGothic" w:hAnsi="Trebuchet MS" w:cs="Century Gothic"/>
        </w:rPr>
      </w:pPr>
      <w:r w:rsidRPr="005A72E0">
        <w:rPr>
          <w:rFonts w:ascii="Trebuchet MS" w:hAnsi="Trebuchet MS" w:cs="Arial"/>
        </w:rPr>
        <w:t>Przy obliczaniu punktów Zamawiający zastosuje zaokrąglenia do dwóch miejsc po przecinku według zasady, że trzecia cyfra po przecinku od 5 w górę powoduje zaokrąglenie drugiej cyfry po przecinku w górę o 1. Jeśli trzecia cyfra po przecinku  jest mniejsza niż 5, to druga cyfra po przecinku nie ulegnie zmianie.</w:t>
      </w:r>
    </w:p>
    <w:p w:rsidR="005C312D" w:rsidRPr="005C312D" w:rsidRDefault="005C312D" w:rsidP="005C312D">
      <w:pPr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Trebuchet MS" w:eastAsia="CenturyGothic" w:hAnsi="Trebuchet MS" w:cs="Century Gothic"/>
        </w:rPr>
      </w:pPr>
      <w:r w:rsidRPr="005C312D">
        <w:rPr>
          <w:rFonts w:ascii="Trebuchet MS" w:hAnsi="Trebuchet MS"/>
        </w:rPr>
        <w:t xml:space="preserve">W przypadku, gdy wykonawca, który złożył najkorzystniejszą ofertę, na wezwanie zamawiającego z art. 26 ust. 2 ustawy </w:t>
      </w:r>
      <w:proofErr w:type="spellStart"/>
      <w:r w:rsidRPr="005C312D">
        <w:rPr>
          <w:rFonts w:ascii="Trebuchet MS" w:hAnsi="Trebuchet MS"/>
        </w:rPr>
        <w:t>Pzp</w:t>
      </w:r>
      <w:proofErr w:type="spellEnd"/>
      <w:r w:rsidRPr="005C312D">
        <w:rPr>
          <w:rFonts w:ascii="Trebuchet MS" w:hAnsi="Trebuchet MS"/>
        </w:rPr>
        <w:t xml:space="preserve"> nie przedłoży dokumentów wymaganych przez zamawiającego w tym wezwaniu i po ponownym wezwaniu z art. 26 ust. 3 ustawy </w:t>
      </w:r>
      <w:proofErr w:type="spellStart"/>
      <w:r w:rsidRPr="005C312D">
        <w:rPr>
          <w:rFonts w:ascii="Trebuchet MS" w:hAnsi="Trebuchet MS"/>
        </w:rPr>
        <w:t>Pzp</w:t>
      </w:r>
      <w:proofErr w:type="spellEnd"/>
      <w:r w:rsidRPr="005C312D">
        <w:rPr>
          <w:rFonts w:ascii="Trebuchet MS" w:hAnsi="Trebuchet MS"/>
        </w:rPr>
        <w:t xml:space="preserve"> </w:t>
      </w:r>
      <w:r w:rsidR="00390FC2">
        <w:rPr>
          <w:rFonts w:ascii="Trebuchet MS" w:hAnsi="Trebuchet MS"/>
        </w:rPr>
        <w:t xml:space="preserve">ich </w:t>
      </w:r>
      <w:r w:rsidRPr="005C312D">
        <w:rPr>
          <w:rFonts w:ascii="Trebuchet MS" w:hAnsi="Trebuchet MS"/>
        </w:rPr>
        <w:t xml:space="preserve">nie uzupełnienia, poprawi dokumentów czy oświadczeń w zakreślony terminie, wykonawca zostanie wykluczony </w:t>
      </w:r>
      <w:r w:rsidR="00390FC2">
        <w:rPr>
          <w:rFonts w:ascii="Trebuchet MS" w:hAnsi="Trebuchet MS"/>
        </w:rPr>
        <w:t xml:space="preserve">                                          </w:t>
      </w:r>
      <w:r w:rsidRPr="005C312D">
        <w:rPr>
          <w:rFonts w:ascii="Trebuchet MS" w:hAnsi="Trebuchet MS"/>
        </w:rPr>
        <w:t xml:space="preserve">z postępowania i jego oferta zostanie odrzucona.  </w:t>
      </w:r>
    </w:p>
    <w:p w:rsidR="005C312D" w:rsidRPr="005C312D" w:rsidRDefault="005C312D" w:rsidP="005C312D">
      <w:pPr>
        <w:numPr>
          <w:ilvl w:val="0"/>
          <w:numId w:val="62"/>
        </w:numPr>
        <w:autoSpaceDE w:val="0"/>
        <w:autoSpaceDN w:val="0"/>
        <w:adjustRightInd w:val="0"/>
        <w:spacing w:line="360" w:lineRule="auto"/>
        <w:ind w:left="284"/>
        <w:jc w:val="both"/>
        <w:rPr>
          <w:rFonts w:ascii="Trebuchet MS" w:eastAsia="CenturyGothic" w:hAnsi="Trebuchet MS" w:cs="Century Gothic"/>
        </w:rPr>
      </w:pPr>
      <w:r w:rsidRPr="005C312D">
        <w:rPr>
          <w:rFonts w:ascii="Trebuchet MS" w:hAnsi="Trebuchet MS"/>
        </w:rPr>
        <w:t xml:space="preserve">Zamawiający może w takim przypadku: jeżeli zachodzą okoliczności przewidziane w art. 93 ust. 1 ustawy </w:t>
      </w:r>
      <w:proofErr w:type="spellStart"/>
      <w:r w:rsidRPr="005C312D">
        <w:rPr>
          <w:rFonts w:ascii="Trebuchet MS" w:hAnsi="Trebuchet MS"/>
        </w:rPr>
        <w:t>Pzp</w:t>
      </w:r>
      <w:proofErr w:type="spellEnd"/>
      <w:r w:rsidRPr="005C312D">
        <w:rPr>
          <w:rFonts w:ascii="Trebuchet MS" w:hAnsi="Trebuchet MS"/>
        </w:rPr>
        <w:t xml:space="preserve"> – unieważnić całe postępowanie, lub dokonać ponownej oceny punktowej ofert, które nie podlegają odrzuceniu lub nie został wykluczony z postępowania wg ww. kryteriów oceny ofert i przeprowadzić ponownie kolejne czynności przewidziane zapisami niniejszej </w:t>
      </w:r>
      <w:proofErr w:type="spellStart"/>
      <w:r w:rsidRPr="005C312D">
        <w:rPr>
          <w:rFonts w:ascii="Trebuchet MS" w:hAnsi="Trebuchet MS"/>
        </w:rPr>
        <w:t>siwz</w:t>
      </w:r>
      <w:proofErr w:type="spellEnd"/>
      <w:r w:rsidRPr="005C312D">
        <w:rPr>
          <w:rFonts w:ascii="Trebuchet MS" w:hAnsi="Trebuchet MS"/>
        </w:rPr>
        <w:t xml:space="preserve"> i ustawy </w:t>
      </w:r>
      <w:proofErr w:type="spellStart"/>
      <w:r w:rsidRPr="005C312D">
        <w:rPr>
          <w:rFonts w:ascii="Trebuchet MS" w:hAnsi="Trebuchet MS"/>
        </w:rPr>
        <w:t>Pzp</w:t>
      </w:r>
      <w:proofErr w:type="spellEnd"/>
      <w:r w:rsidRPr="005C312D">
        <w:rPr>
          <w:rFonts w:ascii="Trebuchet MS" w:hAnsi="Trebuchet MS"/>
        </w:rPr>
        <w:t xml:space="preserve">. </w:t>
      </w:r>
    </w:p>
    <w:p w:rsidR="00856808" w:rsidRPr="00FF0DB3" w:rsidRDefault="00856808" w:rsidP="009811DC">
      <w:pPr>
        <w:spacing w:line="360" w:lineRule="auto"/>
        <w:jc w:val="both"/>
        <w:rPr>
          <w:rFonts w:ascii="Trebuchet MS" w:hAnsi="Trebuchet MS" w:cs="Arial"/>
          <w:b/>
          <w:u w:val="single"/>
        </w:rPr>
      </w:pPr>
    </w:p>
    <w:p w:rsidR="004919B9" w:rsidRPr="005264EA" w:rsidRDefault="00402456" w:rsidP="00954A76">
      <w:pPr>
        <w:spacing w:line="360" w:lineRule="auto"/>
        <w:jc w:val="both"/>
        <w:rPr>
          <w:rFonts w:ascii="Trebuchet MS" w:hAnsi="Trebuchet MS" w:cs="Arial"/>
          <w:b/>
        </w:rPr>
      </w:pPr>
      <w:r w:rsidRPr="00FF0DB3">
        <w:rPr>
          <w:rFonts w:ascii="Trebuchet MS" w:hAnsi="Trebuchet MS" w:cs="Arial"/>
          <w:b/>
          <w:u w:val="single"/>
        </w:rPr>
        <w:t xml:space="preserve">Uwaga </w:t>
      </w:r>
      <w:r w:rsidRPr="00FF0DB3">
        <w:rPr>
          <w:rFonts w:ascii="Trebuchet MS" w:hAnsi="Trebuchet MS" w:cs="Arial"/>
        </w:rPr>
        <w:t xml:space="preserve">: </w:t>
      </w:r>
      <w:r w:rsidRPr="005264EA">
        <w:rPr>
          <w:rFonts w:ascii="Trebuchet MS" w:hAnsi="Trebuchet MS" w:cs="Arial"/>
          <w:b/>
        </w:rPr>
        <w:t>Jeżeli złożono ofertę, której wybór prowadziłby do powstania u Zamawiającego obowiązku podatkowego zgodnie z przepisami o podatku od towarów i usług, Zamawiający w celu oceny takiej oferty doliczy do przedstawionej w niej ceny podatek od towarów i usług, który miałby obowiązek rozliczyć zgodnie z tymi przepisami</w:t>
      </w:r>
      <w:r w:rsidR="006C15D3" w:rsidRPr="005264EA">
        <w:rPr>
          <w:rFonts w:ascii="Trebuchet MS" w:hAnsi="Trebuchet MS" w:cs="Arial"/>
          <w:b/>
        </w:rPr>
        <w:t>.</w:t>
      </w:r>
    </w:p>
    <w:p w:rsidR="00A16332" w:rsidRPr="00FF0DB3" w:rsidRDefault="00E85CB5" w:rsidP="00954A76">
      <w:pPr>
        <w:pStyle w:val="Nagwek3"/>
      </w:pPr>
      <w:bookmarkStart w:id="36" w:name="_Toc524948026"/>
      <w:r w:rsidRPr="00FF0DB3">
        <w:lastRenderedPageBreak/>
        <w:t>ROZDZIAŁ XXV</w:t>
      </w:r>
      <w:r w:rsidR="00597187" w:rsidRPr="00FF0DB3">
        <w:t>I</w:t>
      </w:r>
      <w:r w:rsidR="00954A76">
        <w:t xml:space="preserve">. </w:t>
      </w:r>
      <w:r w:rsidR="00A16332" w:rsidRPr="00FF0DB3">
        <w:t>INFORMACJA NA TEMAT MOŻLIWOŚCI ROZLICZANIA SIĘ W WALUTACH OBCYCH</w:t>
      </w:r>
      <w:bookmarkEnd w:id="36"/>
    </w:p>
    <w:p w:rsidR="00A16332" w:rsidRPr="00FF0DB3" w:rsidRDefault="00A16332" w:rsidP="009811DC">
      <w:pPr>
        <w:pStyle w:val="Tekstpodstawowy"/>
        <w:spacing w:line="360" w:lineRule="auto"/>
        <w:rPr>
          <w:rFonts w:ascii="Trebuchet MS" w:hAnsi="Trebuchet MS" w:cs="Arial"/>
          <w:sz w:val="20"/>
        </w:rPr>
      </w:pPr>
    </w:p>
    <w:p w:rsidR="008136EC" w:rsidRPr="00FF0DB3" w:rsidRDefault="00A16332" w:rsidP="009811DC">
      <w:pPr>
        <w:pStyle w:val="Tekstpodstawowy"/>
        <w:spacing w:line="360" w:lineRule="auto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Zamawiający będzie rozliczał się z Wykonawcą wyłącznie z uwzględnieniem waluty polskiej.</w:t>
      </w:r>
    </w:p>
    <w:p w:rsidR="00B17662" w:rsidRPr="00B17662" w:rsidRDefault="00A16332" w:rsidP="002037A6">
      <w:pPr>
        <w:pStyle w:val="Nagwek3"/>
      </w:pPr>
      <w:bookmarkStart w:id="37" w:name="_Toc524948027"/>
      <w:r w:rsidRPr="00FF0DB3">
        <w:t>ROZDZIAŁ XX</w:t>
      </w:r>
      <w:r w:rsidR="00E85CB5" w:rsidRPr="00FF0DB3">
        <w:t>VI</w:t>
      </w:r>
      <w:r w:rsidR="00597187" w:rsidRPr="00FF0DB3">
        <w:t>I</w:t>
      </w:r>
      <w:r w:rsidRPr="00FF0DB3">
        <w:t xml:space="preserve">. </w:t>
      </w:r>
      <w:bookmarkStart w:id="38" w:name="_Toc451411794"/>
      <w:r w:rsidR="00A9073F" w:rsidRPr="00A9073F">
        <w:t>INFORMACJA O FORMALNOŚCIACH, JAKIE POWINNY ZOSTAĆ DOPEŁNIONE PO WYBORZE OFERTY W CELU ZAWARCIA UMOWY W SPRAWIE ZAMÓWIENIA PUBLICZNEGO.</w:t>
      </w:r>
      <w:bookmarkEnd w:id="37"/>
      <w:bookmarkEnd w:id="38"/>
    </w:p>
    <w:p w:rsidR="00A9073F" w:rsidRPr="00A9073F" w:rsidRDefault="00A9073F" w:rsidP="00954A76">
      <w:pPr>
        <w:pStyle w:val="Nagwek3"/>
      </w:pPr>
    </w:p>
    <w:p w:rsidR="00A9073F" w:rsidRPr="005264EA" w:rsidRDefault="00A9073F" w:rsidP="00A9073F">
      <w:pPr>
        <w:pStyle w:val="Tekstpodstawowy"/>
        <w:tabs>
          <w:tab w:val="left" w:pos="284"/>
        </w:tabs>
        <w:spacing w:line="360" w:lineRule="auto"/>
        <w:rPr>
          <w:rFonts w:ascii="Trebuchet MS" w:hAnsi="Trebuchet MS" w:cs="Arial"/>
          <w:sz w:val="20"/>
        </w:rPr>
      </w:pPr>
      <w:r w:rsidRPr="00A9073F">
        <w:rPr>
          <w:rFonts w:ascii="Trebuchet MS" w:hAnsi="Trebuchet MS" w:cs="Arial"/>
          <w:sz w:val="20"/>
        </w:rPr>
        <w:t>1.</w:t>
      </w:r>
      <w:r w:rsidRPr="00A9073F">
        <w:rPr>
          <w:rFonts w:ascii="Trebuchet MS" w:hAnsi="Trebuchet MS" w:cs="Arial"/>
          <w:sz w:val="20"/>
        </w:rPr>
        <w:tab/>
      </w:r>
      <w:r w:rsidRPr="005264EA">
        <w:rPr>
          <w:rFonts w:ascii="Trebuchet MS" w:hAnsi="Trebuchet MS" w:cs="Arial"/>
          <w:sz w:val="20"/>
        </w:rPr>
        <w:t>Zamawiający zawiadomi niezwłocznie Wykonawców, którzy ubiegali się o udzielenie zamówienia o:</w:t>
      </w:r>
    </w:p>
    <w:p w:rsidR="005264EA" w:rsidRPr="005264EA" w:rsidRDefault="005264EA" w:rsidP="000958BC">
      <w:pPr>
        <w:pStyle w:val="Tekstpodstawowy"/>
        <w:numPr>
          <w:ilvl w:val="0"/>
          <w:numId w:val="64"/>
        </w:numPr>
        <w:spacing w:line="360" w:lineRule="auto"/>
        <w:ind w:left="567"/>
        <w:rPr>
          <w:rFonts w:ascii="Trebuchet MS" w:hAnsi="Trebuchet MS"/>
          <w:sz w:val="20"/>
        </w:rPr>
      </w:pPr>
      <w:r w:rsidRPr="005264EA">
        <w:rPr>
          <w:rFonts w:ascii="Trebuchet MS" w:hAnsi="Trebuchet MS"/>
          <w:sz w:val="20"/>
        </w:rPr>
        <w:t>wyborze najkorzystniejszej oferty, podając nazwę albo imię i nazwisko, siedzibę albo miejsce zamieszkania i adres, jeżeli jest miejscem wykonywania działalności wykonawcy, którego ofertę wybrano, oraz nazwy albo imiona i nazwiska, siedziby albo miejsca zamieszkania i adresy, jeżeli są miejscami wykonywania działalności wykonawców, którzy złożyli oferty, a także punktację przyznaną ofertom w każdym kryterium oceny ofert i łączną punktację,</w:t>
      </w:r>
    </w:p>
    <w:p w:rsidR="005264EA" w:rsidRPr="005264EA" w:rsidRDefault="005264EA" w:rsidP="000958BC">
      <w:pPr>
        <w:pStyle w:val="Tekstpodstawowy"/>
        <w:numPr>
          <w:ilvl w:val="0"/>
          <w:numId w:val="64"/>
        </w:numPr>
        <w:spacing w:line="360" w:lineRule="auto"/>
        <w:ind w:left="567"/>
        <w:rPr>
          <w:rFonts w:ascii="Trebuchet MS" w:hAnsi="Trebuchet MS"/>
          <w:sz w:val="20"/>
        </w:rPr>
      </w:pPr>
      <w:r w:rsidRPr="005264EA">
        <w:rPr>
          <w:rFonts w:ascii="Trebuchet MS" w:hAnsi="Trebuchet MS"/>
          <w:sz w:val="20"/>
        </w:rPr>
        <w:t>wykonawcach, którzy zostali wykluczeni,</w:t>
      </w:r>
    </w:p>
    <w:p w:rsidR="005264EA" w:rsidRPr="005264EA" w:rsidRDefault="005264EA" w:rsidP="000958BC">
      <w:pPr>
        <w:pStyle w:val="Tekstpodstawowy"/>
        <w:numPr>
          <w:ilvl w:val="0"/>
          <w:numId w:val="64"/>
        </w:numPr>
        <w:spacing w:line="360" w:lineRule="auto"/>
        <w:ind w:left="567"/>
        <w:rPr>
          <w:rFonts w:ascii="Trebuchet MS" w:hAnsi="Trebuchet MS"/>
          <w:sz w:val="20"/>
        </w:rPr>
      </w:pPr>
      <w:r w:rsidRPr="005264EA">
        <w:rPr>
          <w:rFonts w:ascii="Trebuchet MS" w:hAnsi="Trebuchet MS"/>
          <w:sz w:val="20"/>
        </w:rPr>
        <w:t>wykonawcach, których oferty zostały odrzucone, powodach odrzucenia oferty, a w przypadkach, o których mowa w</w:t>
      </w:r>
      <w:r w:rsidRPr="005264EA">
        <w:rPr>
          <w:rStyle w:val="Pogrubienie"/>
          <w:rFonts w:ascii="Trebuchet MS" w:hAnsi="Trebuchet MS"/>
          <w:sz w:val="20"/>
        </w:rPr>
        <w:t xml:space="preserve"> art. 89</w:t>
      </w:r>
      <w:r w:rsidRPr="005264EA">
        <w:rPr>
          <w:rFonts w:ascii="Trebuchet MS" w:hAnsi="Trebuchet MS"/>
          <w:sz w:val="20"/>
        </w:rPr>
        <w:t xml:space="preserve"> </w:t>
      </w:r>
      <w:r w:rsidRPr="005264EA">
        <w:rPr>
          <w:rFonts w:ascii="Trebuchet MS" w:hAnsi="Trebuchet MS"/>
          <w:i/>
          <w:iCs/>
          <w:sz w:val="20"/>
        </w:rPr>
        <w:t>przesłanki odrzucenia oferty</w:t>
      </w:r>
      <w:r w:rsidRPr="005264EA">
        <w:rPr>
          <w:rFonts w:ascii="Trebuchet MS" w:hAnsi="Trebuchet MS"/>
          <w:sz w:val="20"/>
        </w:rPr>
        <w:t xml:space="preserve"> ust. 4 i 5, braku równoważności lub braku spełniania wymagań dotyczących wydajności lub funkcjonalności,</w:t>
      </w:r>
    </w:p>
    <w:p w:rsidR="005264EA" w:rsidRPr="005264EA" w:rsidRDefault="005264EA" w:rsidP="000958BC">
      <w:pPr>
        <w:pStyle w:val="Tekstpodstawowy"/>
        <w:numPr>
          <w:ilvl w:val="0"/>
          <w:numId w:val="64"/>
        </w:numPr>
        <w:spacing w:line="360" w:lineRule="auto"/>
        <w:ind w:left="567"/>
        <w:rPr>
          <w:rFonts w:ascii="Trebuchet MS" w:hAnsi="Trebuchet MS"/>
          <w:sz w:val="20"/>
        </w:rPr>
      </w:pPr>
      <w:r w:rsidRPr="005264EA">
        <w:rPr>
          <w:rFonts w:ascii="Trebuchet MS" w:hAnsi="Trebuchet MS"/>
          <w:sz w:val="20"/>
        </w:rPr>
        <w:t>wykonawcach, którzy złożyli oferty niepodlegające odrzuceniu, ale nie zostali zaproszeni do kolejnego etapu negocjacji albo dialogu,</w:t>
      </w:r>
      <w:r>
        <w:rPr>
          <w:rFonts w:ascii="Trebuchet MS" w:hAnsi="Trebuchet MS"/>
          <w:sz w:val="20"/>
        </w:rPr>
        <w:t xml:space="preserve"> </w:t>
      </w:r>
      <w:r w:rsidRPr="005264EA">
        <w:rPr>
          <w:rFonts w:ascii="Trebuchet MS" w:hAnsi="Trebuchet MS"/>
          <w:sz w:val="20"/>
        </w:rPr>
        <w:t>dopuszczeniu do dynamicznego systemu zakupów,</w:t>
      </w:r>
    </w:p>
    <w:p w:rsidR="005264EA" w:rsidRPr="005264EA" w:rsidRDefault="005264EA" w:rsidP="000958BC">
      <w:pPr>
        <w:pStyle w:val="Tekstpodstawowy"/>
        <w:numPr>
          <w:ilvl w:val="0"/>
          <w:numId w:val="64"/>
        </w:numPr>
        <w:spacing w:line="360" w:lineRule="auto"/>
        <w:ind w:left="567"/>
        <w:rPr>
          <w:rFonts w:ascii="Trebuchet MS" w:hAnsi="Trebuchet MS"/>
          <w:sz w:val="20"/>
        </w:rPr>
      </w:pPr>
      <w:r w:rsidRPr="005264EA">
        <w:rPr>
          <w:rFonts w:ascii="Trebuchet MS" w:hAnsi="Trebuchet MS"/>
          <w:sz w:val="20"/>
        </w:rPr>
        <w:t>nieustanowieniu dynamicznego systemu zakupów,</w:t>
      </w:r>
    </w:p>
    <w:p w:rsidR="005264EA" w:rsidRPr="005264EA" w:rsidRDefault="005264EA" w:rsidP="000958BC">
      <w:pPr>
        <w:pStyle w:val="Tekstpodstawowy"/>
        <w:numPr>
          <w:ilvl w:val="0"/>
          <w:numId w:val="64"/>
        </w:numPr>
        <w:spacing w:line="360" w:lineRule="auto"/>
        <w:ind w:left="567"/>
        <w:rPr>
          <w:rFonts w:ascii="Trebuchet MS" w:hAnsi="Trebuchet MS"/>
          <w:sz w:val="20"/>
        </w:rPr>
      </w:pPr>
      <w:r w:rsidRPr="005264EA">
        <w:rPr>
          <w:rFonts w:ascii="Trebuchet MS" w:hAnsi="Trebuchet MS"/>
          <w:sz w:val="20"/>
        </w:rPr>
        <w:t>unieważnieniu postępowania</w:t>
      </w:r>
    </w:p>
    <w:p w:rsidR="005264EA" w:rsidRPr="005264EA" w:rsidRDefault="005264EA" w:rsidP="005264EA">
      <w:pPr>
        <w:pStyle w:val="Tekstpodstawowy"/>
        <w:spacing w:line="360" w:lineRule="auto"/>
        <w:ind w:left="567"/>
        <w:rPr>
          <w:rFonts w:ascii="Trebuchet MS" w:hAnsi="Trebuchet MS"/>
          <w:sz w:val="20"/>
        </w:rPr>
      </w:pPr>
      <w:r w:rsidRPr="005264EA">
        <w:rPr>
          <w:rFonts w:ascii="Trebuchet MS" w:hAnsi="Trebuchet MS"/>
          <w:sz w:val="20"/>
        </w:rPr>
        <w:t xml:space="preserve">– podając uzasadnienie faktyczne i prawne. </w:t>
      </w:r>
    </w:p>
    <w:p w:rsidR="00A9073F" w:rsidRPr="005264EA" w:rsidRDefault="00A9073F" w:rsidP="005264EA">
      <w:pPr>
        <w:pStyle w:val="Tekstpodstawowy"/>
        <w:numPr>
          <w:ilvl w:val="0"/>
          <w:numId w:val="2"/>
        </w:numPr>
        <w:spacing w:line="360" w:lineRule="auto"/>
      </w:pPr>
      <w:r w:rsidRPr="005264EA">
        <w:rPr>
          <w:rFonts w:ascii="Trebuchet MS" w:hAnsi="Trebuchet MS" w:cs="Arial"/>
          <w:sz w:val="20"/>
        </w:rPr>
        <w:t>Przed podpisaniem umowy wykonawca, którego oferta została wybrana jako najkorzystniejsza zobowiązany będzie dostarczyć:</w:t>
      </w:r>
    </w:p>
    <w:p w:rsidR="00A9073F" w:rsidRPr="00C52934" w:rsidRDefault="00A9073F" w:rsidP="000958BC">
      <w:pPr>
        <w:pStyle w:val="Tekstpodstawowy"/>
        <w:numPr>
          <w:ilvl w:val="0"/>
          <w:numId w:val="54"/>
        </w:numPr>
        <w:spacing w:line="360" w:lineRule="auto"/>
        <w:rPr>
          <w:rFonts w:ascii="Trebuchet MS" w:hAnsi="Trebuchet MS" w:cs="Arial"/>
          <w:b/>
          <w:sz w:val="20"/>
        </w:rPr>
      </w:pPr>
      <w:r w:rsidRPr="00C52934">
        <w:rPr>
          <w:rFonts w:ascii="Trebuchet MS" w:hAnsi="Trebuchet MS" w:cs="Arial"/>
          <w:b/>
          <w:sz w:val="20"/>
        </w:rPr>
        <w:t>dowód wniesienia zabezpieczenia należytego wykonania umowy</w:t>
      </w:r>
    </w:p>
    <w:p w:rsidR="00C52934" w:rsidRPr="00C52934" w:rsidRDefault="00C52934" w:rsidP="000958BC">
      <w:pPr>
        <w:pStyle w:val="Tekstpodstawowy"/>
        <w:numPr>
          <w:ilvl w:val="0"/>
          <w:numId w:val="54"/>
        </w:numPr>
        <w:spacing w:line="360" w:lineRule="auto"/>
        <w:rPr>
          <w:rFonts w:ascii="Trebuchet MS" w:hAnsi="Trebuchet MS" w:cs="Arial"/>
          <w:b/>
          <w:sz w:val="20"/>
        </w:rPr>
      </w:pPr>
      <w:r w:rsidRPr="00C52934">
        <w:rPr>
          <w:rFonts w:ascii="Trebuchet MS" w:hAnsi="Trebuchet MS" w:cs="Arial"/>
          <w:b/>
          <w:sz w:val="20"/>
        </w:rPr>
        <w:t>kosztorysu sporządzonego w formie uproszczonej, wskazującego wyliczenie ceny ofertowej podanej w ofercie na formularzu ofertowym (zgodnie z załącznikiem nr 2 do SIWZ).</w:t>
      </w:r>
    </w:p>
    <w:p w:rsidR="00366AE0" w:rsidRPr="00C52934" w:rsidRDefault="00C52934" w:rsidP="000958BC">
      <w:pPr>
        <w:pStyle w:val="Tekstpodstawowy"/>
        <w:numPr>
          <w:ilvl w:val="0"/>
          <w:numId w:val="54"/>
        </w:numPr>
        <w:spacing w:line="360" w:lineRule="auto"/>
        <w:rPr>
          <w:rFonts w:ascii="Trebuchet MS" w:hAnsi="Trebuchet MS" w:cs="Arial"/>
          <w:b/>
          <w:sz w:val="20"/>
        </w:rPr>
      </w:pPr>
      <w:r w:rsidRPr="00C52934">
        <w:rPr>
          <w:rFonts w:ascii="Trebuchet MS" w:hAnsi="Trebuchet MS" w:cs="Arial"/>
          <w:b/>
          <w:sz w:val="20"/>
        </w:rPr>
        <w:t>Przed podpisaniem umowy Wykonawca, którego oferta została uznana za najkorzystniejszą, przedłoży Zamawiającemu oświadczenie o zatrudnianiu osób, na podstawie umowy o prace, w zakresie czynności wskazanych w opisie przedmiotu zamówienia.</w:t>
      </w:r>
    </w:p>
    <w:p w:rsidR="00A9073F" w:rsidRPr="00C52934" w:rsidRDefault="00A9073F" w:rsidP="000958BC">
      <w:pPr>
        <w:pStyle w:val="Tekstpodstawowy"/>
        <w:numPr>
          <w:ilvl w:val="0"/>
          <w:numId w:val="54"/>
        </w:numPr>
        <w:spacing w:line="360" w:lineRule="auto"/>
        <w:rPr>
          <w:rFonts w:ascii="Trebuchet MS" w:hAnsi="Trebuchet MS" w:cs="Arial"/>
          <w:b/>
          <w:sz w:val="20"/>
        </w:rPr>
      </w:pPr>
      <w:r w:rsidRPr="00C52934">
        <w:rPr>
          <w:rFonts w:ascii="Trebuchet MS" w:hAnsi="Trebuchet MS" w:cs="Arial"/>
          <w:b/>
          <w:sz w:val="20"/>
        </w:rPr>
        <w:t>w przypadku Wykonawców wspólnie ubiegających się  o zamówienie – umowę regulująca współpracę tych wykonawców</w:t>
      </w:r>
    </w:p>
    <w:p w:rsidR="00A9073F" w:rsidRDefault="00A9073F" w:rsidP="000958BC">
      <w:pPr>
        <w:pStyle w:val="Tekstpodstawowy"/>
        <w:numPr>
          <w:ilvl w:val="0"/>
          <w:numId w:val="49"/>
        </w:numPr>
        <w:tabs>
          <w:tab w:val="left" w:pos="284"/>
        </w:tabs>
        <w:spacing w:line="360" w:lineRule="auto"/>
        <w:rPr>
          <w:rFonts w:ascii="Trebuchet MS" w:hAnsi="Trebuchet MS" w:cs="Arial"/>
          <w:sz w:val="20"/>
        </w:rPr>
      </w:pPr>
      <w:r w:rsidRPr="00A9073F">
        <w:rPr>
          <w:rFonts w:ascii="Trebuchet MS" w:hAnsi="Trebuchet MS" w:cs="Arial"/>
          <w:sz w:val="20"/>
        </w:rPr>
        <w:t xml:space="preserve">Zamawiający zawrze umowę w sprawie zamówienia publicznego w terminie określonym w art. 94 ust. ust. </w:t>
      </w:r>
      <w:r w:rsidR="00562CCE">
        <w:rPr>
          <w:rFonts w:ascii="Trebuchet MS" w:hAnsi="Trebuchet MS" w:cs="Arial"/>
          <w:sz w:val="20"/>
        </w:rPr>
        <w:t>1 pkt 1</w:t>
      </w:r>
      <w:r w:rsidRPr="00A9073F">
        <w:rPr>
          <w:rFonts w:ascii="Trebuchet MS" w:hAnsi="Trebuchet MS" w:cs="Arial"/>
          <w:sz w:val="20"/>
        </w:rPr>
        <w:t xml:space="preserve"> ustawy Pzp w siedzibie Zamawiającego.</w:t>
      </w:r>
    </w:p>
    <w:p w:rsidR="00A9073F" w:rsidRDefault="00A9073F" w:rsidP="000958BC">
      <w:pPr>
        <w:pStyle w:val="Tekstpodstawowy"/>
        <w:numPr>
          <w:ilvl w:val="0"/>
          <w:numId w:val="49"/>
        </w:numPr>
        <w:tabs>
          <w:tab w:val="left" w:pos="284"/>
        </w:tabs>
        <w:spacing w:line="360" w:lineRule="auto"/>
        <w:rPr>
          <w:rFonts w:ascii="Trebuchet MS" w:hAnsi="Trebuchet MS" w:cs="Arial"/>
          <w:sz w:val="20"/>
        </w:rPr>
      </w:pPr>
      <w:r w:rsidRPr="00A9073F">
        <w:rPr>
          <w:rFonts w:ascii="Trebuchet MS" w:hAnsi="Trebuchet MS" w:cs="Arial"/>
          <w:sz w:val="20"/>
        </w:rPr>
        <w:t>Zamawiający powiadomi drogą elektroniczną, faksem lub pisemnie Wykonawcę, którego oferta została wybrana o terminie zawarcia umowy.</w:t>
      </w:r>
    </w:p>
    <w:p w:rsidR="00AE10B9" w:rsidRPr="00DC3DC7" w:rsidRDefault="00A9073F" w:rsidP="000958BC">
      <w:pPr>
        <w:pStyle w:val="Tekstpodstawowy"/>
        <w:numPr>
          <w:ilvl w:val="0"/>
          <w:numId w:val="49"/>
        </w:numPr>
        <w:tabs>
          <w:tab w:val="left" w:pos="284"/>
        </w:tabs>
        <w:spacing w:line="360" w:lineRule="auto"/>
        <w:rPr>
          <w:rFonts w:ascii="Trebuchet MS" w:hAnsi="Trebuchet MS" w:cs="Arial"/>
          <w:sz w:val="20"/>
        </w:rPr>
      </w:pPr>
      <w:r w:rsidRPr="00DC3DC7">
        <w:rPr>
          <w:rFonts w:ascii="Trebuchet MS" w:hAnsi="Trebuchet MS" w:cs="Arial"/>
          <w:sz w:val="20"/>
        </w:rPr>
        <w:t>Jeżeli Wykonawca, którego oferta została wybrana, będzie się uchylał od zawarcia umowy w sprawie zamówienia publicznego, Zamawiający wybierze ofertę najkorzystniejszą spośród pozostałych ofert, bez przeprowadzania ich ponownej oceny, chyba że zachodzą przesłanki, o których mowa w art. 93 ust. 1 PZP.</w:t>
      </w:r>
    </w:p>
    <w:p w:rsidR="00A16332" w:rsidRDefault="00A9073F" w:rsidP="00954A76">
      <w:pPr>
        <w:pStyle w:val="Nagwek3"/>
      </w:pPr>
      <w:bookmarkStart w:id="39" w:name="_Toc524948028"/>
      <w:r w:rsidRPr="00FF0DB3">
        <w:lastRenderedPageBreak/>
        <w:t>ROZDZIAŁ XXVII</w:t>
      </w:r>
      <w:r>
        <w:t>I</w:t>
      </w:r>
      <w:r w:rsidRPr="00FF0DB3">
        <w:t xml:space="preserve">. </w:t>
      </w:r>
      <w:r w:rsidR="00A16332" w:rsidRPr="00FF0DB3">
        <w:t>INFORMACJE DOTYCZĄCE UMOWY</w:t>
      </w:r>
      <w:bookmarkEnd w:id="39"/>
    </w:p>
    <w:p w:rsidR="00B17662" w:rsidRPr="00B17662" w:rsidRDefault="00B17662" w:rsidP="00B17662"/>
    <w:p w:rsidR="002D56E4" w:rsidRPr="00FF0DB3" w:rsidRDefault="002D56E4" w:rsidP="00DA70E6">
      <w:pPr>
        <w:pStyle w:val="Tekstpodstawowy"/>
        <w:numPr>
          <w:ilvl w:val="0"/>
          <w:numId w:val="4"/>
        </w:numPr>
        <w:tabs>
          <w:tab w:val="clear" w:pos="567"/>
          <w:tab w:val="num" w:pos="747"/>
        </w:tabs>
        <w:spacing w:line="360" w:lineRule="auto"/>
        <w:ind w:left="747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Istotne dla Zamawiającego postanowienia umowy, zawiera załączony do niniejszej</w:t>
      </w:r>
      <w:r w:rsidR="00E816F6" w:rsidRPr="00FF0DB3">
        <w:rPr>
          <w:rFonts w:ascii="Trebuchet MS" w:hAnsi="Trebuchet MS" w:cs="Arial"/>
          <w:sz w:val="20"/>
        </w:rPr>
        <w:t xml:space="preserve"> SIWZ wzór umowy (</w:t>
      </w:r>
      <w:r w:rsidR="005264EA">
        <w:rPr>
          <w:rFonts w:ascii="Trebuchet MS" w:hAnsi="Trebuchet MS" w:cs="Arial"/>
          <w:b/>
          <w:sz w:val="20"/>
        </w:rPr>
        <w:t>część III SIWZ</w:t>
      </w:r>
      <w:r w:rsidRPr="00FF0DB3">
        <w:rPr>
          <w:rFonts w:ascii="Trebuchet MS" w:hAnsi="Trebuchet MS" w:cs="Arial"/>
          <w:sz w:val="20"/>
        </w:rPr>
        <w:t>).</w:t>
      </w:r>
    </w:p>
    <w:p w:rsidR="00AE10B9" w:rsidRDefault="002D56E4" w:rsidP="00DA70E6">
      <w:pPr>
        <w:pStyle w:val="Tekstpodstawowy"/>
        <w:numPr>
          <w:ilvl w:val="1"/>
          <w:numId w:val="8"/>
        </w:numPr>
        <w:tabs>
          <w:tab w:val="clear" w:pos="360"/>
          <w:tab w:val="num" w:pos="709"/>
        </w:tabs>
        <w:spacing w:line="360" w:lineRule="auto"/>
        <w:ind w:left="993" w:hanging="180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 xml:space="preserve">Zamawiający przewiduje możliwość zmian postanowień zawartej umowy, </w:t>
      </w:r>
      <w:r w:rsidRPr="00FF0DB3">
        <w:rPr>
          <w:rFonts w:ascii="Trebuchet MS" w:hAnsi="Trebuchet MS" w:cs="Arial"/>
          <w:sz w:val="20"/>
        </w:rPr>
        <w:br/>
      </w:r>
      <w:r w:rsidRPr="00FF0DB3">
        <w:rPr>
          <w:rFonts w:ascii="Trebuchet MS" w:hAnsi="Trebuchet MS" w:cs="Arial"/>
          <w:sz w:val="20"/>
        </w:rPr>
        <w:tab/>
        <w:t xml:space="preserve">w stosunku do </w:t>
      </w:r>
      <w:r w:rsidRPr="00FF0DB3">
        <w:rPr>
          <w:rFonts w:ascii="Trebuchet MS" w:hAnsi="Trebuchet MS" w:cs="Arial"/>
          <w:sz w:val="20"/>
        </w:rPr>
        <w:tab/>
        <w:t>treści oferty, na podstawie kt</w:t>
      </w:r>
      <w:r w:rsidR="00AE10B9">
        <w:rPr>
          <w:rFonts w:ascii="Trebuchet MS" w:hAnsi="Trebuchet MS" w:cs="Arial"/>
          <w:sz w:val="20"/>
        </w:rPr>
        <w:t xml:space="preserve">órej dokonano wyboru Wykonawcy </w:t>
      </w:r>
      <w:r w:rsidRPr="00FF0DB3">
        <w:rPr>
          <w:rFonts w:ascii="Trebuchet MS" w:hAnsi="Trebuchet MS" w:cs="Arial"/>
          <w:sz w:val="20"/>
        </w:rPr>
        <w:t xml:space="preserve">zgodnie </w:t>
      </w:r>
      <w:r w:rsidRPr="00FF0DB3">
        <w:rPr>
          <w:rFonts w:ascii="Trebuchet MS" w:hAnsi="Trebuchet MS" w:cs="Arial"/>
          <w:sz w:val="20"/>
        </w:rPr>
        <w:br/>
      </w:r>
      <w:r w:rsidRPr="00FF0DB3">
        <w:rPr>
          <w:rFonts w:ascii="Trebuchet MS" w:hAnsi="Trebuchet MS" w:cs="Arial"/>
          <w:sz w:val="20"/>
        </w:rPr>
        <w:tab/>
        <w:t>z warunkami podanymi we wzorze um</w:t>
      </w:r>
      <w:r w:rsidR="00FD0AAC" w:rsidRPr="00FF0DB3">
        <w:rPr>
          <w:rFonts w:ascii="Trebuchet MS" w:hAnsi="Trebuchet MS" w:cs="Arial"/>
          <w:sz w:val="20"/>
        </w:rPr>
        <w:t xml:space="preserve">owy, stanowiącym </w:t>
      </w:r>
      <w:r w:rsidR="00562CCE">
        <w:rPr>
          <w:rFonts w:ascii="Trebuchet MS" w:hAnsi="Trebuchet MS" w:cs="Arial"/>
          <w:b/>
          <w:sz w:val="20"/>
        </w:rPr>
        <w:t>część III</w:t>
      </w:r>
      <w:r w:rsidR="00B44D0C" w:rsidRPr="00FF0DB3">
        <w:rPr>
          <w:rFonts w:ascii="Trebuchet MS" w:hAnsi="Trebuchet MS" w:cs="Arial"/>
          <w:sz w:val="20"/>
        </w:rPr>
        <w:t xml:space="preserve"> SIWZ.</w:t>
      </w:r>
    </w:p>
    <w:p w:rsidR="00AC547D" w:rsidRPr="005264EA" w:rsidRDefault="00AC547D" w:rsidP="00DA70E6">
      <w:pPr>
        <w:pStyle w:val="Tekstpodstawowy"/>
        <w:numPr>
          <w:ilvl w:val="1"/>
          <w:numId w:val="8"/>
        </w:numPr>
        <w:tabs>
          <w:tab w:val="clear" w:pos="360"/>
          <w:tab w:val="num" w:pos="709"/>
        </w:tabs>
        <w:spacing w:line="360" w:lineRule="auto"/>
        <w:ind w:left="1276" w:hanging="463"/>
        <w:rPr>
          <w:rFonts w:ascii="Trebuchet MS" w:hAnsi="Trebuchet MS" w:cs="Arial"/>
          <w:sz w:val="20"/>
          <w:u w:val="single"/>
        </w:rPr>
      </w:pPr>
      <w:r w:rsidRPr="00AE10B9">
        <w:rPr>
          <w:rFonts w:ascii="Trebuchet MS" w:hAnsi="Trebuchet MS" w:cs="Arial"/>
          <w:sz w:val="20"/>
        </w:rPr>
        <w:t>Zmiana umowy może także nastąpić</w:t>
      </w:r>
      <w:r w:rsidR="004919B9" w:rsidRPr="00AE10B9">
        <w:rPr>
          <w:rFonts w:ascii="Trebuchet MS" w:hAnsi="Trebuchet MS" w:cs="Arial"/>
          <w:sz w:val="20"/>
        </w:rPr>
        <w:t xml:space="preserve"> w przypadkach, o których mowa w art. 144 ust. 1 </w:t>
      </w:r>
      <w:r w:rsidR="00AE10B9">
        <w:rPr>
          <w:rFonts w:ascii="Trebuchet MS" w:hAnsi="Trebuchet MS" w:cs="Arial"/>
          <w:sz w:val="20"/>
        </w:rPr>
        <w:t xml:space="preserve">    </w:t>
      </w:r>
      <w:r w:rsidR="004919B9" w:rsidRPr="00AE10B9">
        <w:rPr>
          <w:rFonts w:ascii="Trebuchet MS" w:hAnsi="Trebuchet MS" w:cs="Arial"/>
          <w:sz w:val="20"/>
        </w:rPr>
        <w:t>pkt 2-</w:t>
      </w:r>
      <w:r w:rsidR="00AE10B9">
        <w:rPr>
          <w:rFonts w:ascii="Trebuchet MS" w:hAnsi="Trebuchet MS" w:cs="Arial"/>
          <w:sz w:val="20"/>
        </w:rPr>
        <w:t>6</w:t>
      </w:r>
      <w:r w:rsidRPr="00AE10B9">
        <w:rPr>
          <w:rFonts w:ascii="Trebuchet MS" w:hAnsi="Trebuchet MS" w:cs="Arial"/>
          <w:sz w:val="20"/>
        </w:rPr>
        <w:t>ustawy</w:t>
      </w:r>
      <w:r w:rsidRPr="0090132B">
        <w:rPr>
          <w:rFonts w:ascii="Trebuchet MS" w:hAnsi="Trebuchet MS" w:cs="Arial"/>
          <w:color w:val="FF0000"/>
          <w:sz w:val="20"/>
        </w:rPr>
        <w:t>.</w:t>
      </w:r>
      <w:r w:rsidR="005264EA" w:rsidRPr="0090132B">
        <w:rPr>
          <w:rFonts w:ascii="Trebuchet MS" w:hAnsi="Trebuchet MS" w:cs="Arial"/>
          <w:color w:val="FF0000"/>
          <w:sz w:val="20"/>
        </w:rPr>
        <w:t xml:space="preserve"> </w:t>
      </w:r>
      <w:r w:rsidR="005264EA" w:rsidRPr="00366AE0">
        <w:rPr>
          <w:rFonts w:ascii="Trebuchet MS" w:hAnsi="Trebuchet MS" w:cs="Arial"/>
          <w:sz w:val="20"/>
          <w:u w:val="single"/>
        </w:rPr>
        <w:t xml:space="preserve">Zmiany umowy zostały określone w </w:t>
      </w:r>
      <w:r w:rsidR="005264EA" w:rsidRPr="00366AE0">
        <w:rPr>
          <w:sz w:val="20"/>
          <w:u w:val="single"/>
        </w:rPr>
        <w:t>§</w:t>
      </w:r>
      <w:r w:rsidR="00366AE0" w:rsidRPr="00366AE0">
        <w:rPr>
          <w:rFonts w:ascii="Trebuchet MS" w:hAnsi="Trebuchet MS" w:cs="Arial"/>
          <w:sz w:val="20"/>
          <w:u w:val="single"/>
        </w:rPr>
        <w:t xml:space="preserve"> 17</w:t>
      </w:r>
      <w:r w:rsidR="005264EA" w:rsidRPr="00366AE0">
        <w:rPr>
          <w:rFonts w:ascii="Trebuchet MS" w:hAnsi="Trebuchet MS" w:cs="Arial"/>
          <w:sz w:val="20"/>
          <w:u w:val="single"/>
        </w:rPr>
        <w:t xml:space="preserve"> projektu umowy.</w:t>
      </w:r>
    </w:p>
    <w:p w:rsidR="002D56E4" w:rsidRPr="00FF0DB3" w:rsidRDefault="002D56E4" w:rsidP="00DA70E6">
      <w:pPr>
        <w:pStyle w:val="Tekstpodstawowy"/>
        <w:numPr>
          <w:ilvl w:val="0"/>
          <w:numId w:val="4"/>
        </w:numPr>
        <w:tabs>
          <w:tab w:val="clear" w:pos="567"/>
          <w:tab w:val="num" w:pos="747"/>
        </w:tabs>
        <w:spacing w:line="360" w:lineRule="auto"/>
        <w:ind w:left="747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Umowa w sprawie zamówienia publicznego może zostać zawarta wyłącznie z Wykonawcą, którego oferta zostanie wybrana jako najkorzystniejsza, po upływie terminów określonych w art. 94 ustawy.</w:t>
      </w:r>
    </w:p>
    <w:p w:rsidR="00A552DC" w:rsidRDefault="002D56E4" w:rsidP="00DA70E6">
      <w:pPr>
        <w:pStyle w:val="Tekstpodstawowy"/>
        <w:numPr>
          <w:ilvl w:val="0"/>
          <w:numId w:val="4"/>
        </w:numPr>
        <w:tabs>
          <w:tab w:val="clear" w:pos="567"/>
          <w:tab w:val="num" w:pos="747"/>
        </w:tabs>
        <w:spacing w:line="360" w:lineRule="auto"/>
        <w:ind w:left="747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W przypadku wniesienia odwołania, aż do jego rozstrzygnięcia, Zamawiający wstrzyma podpisanie umowy.</w:t>
      </w:r>
    </w:p>
    <w:p w:rsidR="00366AE0" w:rsidRPr="0060147F" w:rsidRDefault="005042A3" w:rsidP="00366AE0">
      <w:pPr>
        <w:pStyle w:val="Tekstpodstawowy"/>
        <w:numPr>
          <w:ilvl w:val="0"/>
          <w:numId w:val="46"/>
        </w:numPr>
        <w:tabs>
          <w:tab w:val="clear" w:pos="567"/>
          <w:tab w:val="num" w:pos="851"/>
        </w:tabs>
        <w:spacing w:line="360" w:lineRule="auto"/>
        <w:ind w:left="747"/>
        <w:rPr>
          <w:rFonts w:ascii="Trebuchet MS" w:hAnsi="Trebuchet MS" w:cs="Arial"/>
          <w:sz w:val="20"/>
        </w:rPr>
      </w:pPr>
      <w:r>
        <w:rPr>
          <w:rFonts w:ascii="Trebuchet MS" w:hAnsi="Trebuchet MS"/>
          <w:sz w:val="20"/>
        </w:rPr>
        <w:t xml:space="preserve">W przedmiotowym postępowaniu zostanie zawarta umowa pomiędzy </w:t>
      </w:r>
      <w:r w:rsidR="00A552DC">
        <w:rPr>
          <w:rFonts w:ascii="Trebuchet MS" w:hAnsi="Trebuchet MS"/>
          <w:sz w:val="20"/>
        </w:rPr>
        <w:t xml:space="preserve">Burmistrzem Ozimka reprezentującym Gminę Ozimek </w:t>
      </w:r>
      <w:r w:rsidR="002832AE">
        <w:rPr>
          <w:rFonts w:ascii="Trebuchet MS" w:hAnsi="Trebuchet MS"/>
          <w:sz w:val="20"/>
        </w:rPr>
        <w:t xml:space="preserve"> </w:t>
      </w:r>
      <w:r>
        <w:rPr>
          <w:rFonts w:ascii="Trebuchet MS" w:hAnsi="Trebuchet MS"/>
          <w:sz w:val="20"/>
        </w:rPr>
        <w:t>a Wykonawcą.</w:t>
      </w:r>
    </w:p>
    <w:p w:rsidR="00562CCE" w:rsidRDefault="00562CCE" w:rsidP="00562CCE">
      <w:pPr>
        <w:pStyle w:val="Nagwek3"/>
      </w:pPr>
      <w:bookmarkStart w:id="40" w:name="_Toc524948029"/>
      <w:r w:rsidRPr="00562CCE">
        <w:t>ROZDZIAŁ XXIX.ZABEZPIECZENIE NALEŻYTEGO WYKONANIA UMOWY</w:t>
      </w:r>
      <w:bookmarkEnd w:id="40"/>
      <w:r w:rsidRPr="00562CCE">
        <w:t xml:space="preserve"> </w:t>
      </w:r>
    </w:p>
    <w:p w:rsidR="00B17662" w:rsidRPr="00B17662" w:rsidRDefault="00B17662" w:rsidP="00B17662"/>
    <w:p w:rsidR="00562CCE" w:rsidRPr="00562CCE" w:rsidRDefault="00562CCE" w:rsidP="000958BC">
      <w:pPr>
        <w:numPr>
          <w:ilvl w:val="0"/>
          <w:numId w:val="5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Trebuchet MS" w:eastAsia="CenturyGothic" w:hAnsi="Trebuchet MS" w:cs="CenturyGothic"/>
          <w:b/>
        </w:rPr>
      </w:pPr>
      <w:r w:rsidRPr="00562CCE">
        <w:rPr>
          <w:rFonts w:ascii="Trebuchet MS" w:eastAsia="CenturyGothic" w:hAnsi="Trebuchet MS" w:cs="CenturyGothic"/>
          <w:b/>
        </w:rPr>
        <w:t>Informacje ogólne.</w:t>
      </w:r>
    </w:p>
    <w:p w:rsidR="00562CCE" w:rsidRPr="00562CCE" w:rsidRDefault="00562CCE" w:rsidP="000958BC">
      <w:pPr>
        <w:numPr>
          <w:ilvl w:val="0"/>
          <w:numId w:val="60"/>
        </w:numPr>
        <w:tabs>
          <w:tab w:val="clear" w:pos="1980"/>
          <w:tab w:val="num" w:pos="540"/>
        </w:tabs>
        <w:autoSpaceDE w:val="0"/>
        <w:autoSpaceDN w:val="0"/>
        <w:adjustRightInd w:val="0"/>
        <w:spacing w:line="360" w:lineRule="auto"/>
        <w:ind w:left="540" w:hanging="256"/>
        <w:jc w:val="both"/>
        <w:rPr>
          <w:rFonts w:ascii="Trebuchet MS" w:eastAsia="CenturyGothic" w:hAnsi="Trebuchet MS" w:cs="CenturyGothic"/>
        </w:rPr>
      </w:pPr>
      <w:r w:rsidRPr="00562CCE">
        <w:rPr>
          <w:rFonts w:ascii="Trebuchet MS" w:eastAsia="CenturyGothic" w:hAnsi="Trebuchet MS" w:cs="CenturyGothic"/>
        </w:rPr>
        <w:t>Zabezpieczenie służy pokryciu roszczeń z tytułu niewykonania lub nienależytego wykonania umowy.</w:t>
      </w:r>
    </w:p>
    <w:p w:rsidR="00562CCE" w:rsidRPr="00562CCE" w:rsidRDefault="00562CCE" w:rsidP="000958BC">
      <w:pPr>
        <w:numPr>
          <w:ilvl w:val="0"/>
          <w:numId w:val="60"/>
        </w:numPr>
        <w:tabs>
          <w:tab w:val="clear" w:pos="1980"/>
          <w:tab w:val="num" w:pos="540"/>
        </w:tabs>
        <w:autoSpaceDE w:val="0"/>
        <w:autoSpaceDN w:val="0"/>
        <w:adjustRightInd w:val="0"/>
        <w:spacing w:line="360" w:lineRule="auto"/>
        <w:ind w:left="540" w:hanging="256"/>
        <w:jc w:val="both"/>
        <w:rPr>
          <w:rFonts w:ascii="Trebuchet MS" w:eastAsia="CenturyGothic" w:hAnsi="Trebuchet MS" w:cs="CenturyGothic"/>
        </w:rPr>
      </w:pPr>
      <w:r w:rsidRPr="00562CCE">
        <w:rPr>
          <w:rFonts w:ascii="Trebuchet MS" w:eastAsia="CenturyGothic" w:hAnsi="Trebuchet MS" w:cs="CenturyGothic"/>
        </w:rPr>
        <w:t>Wykonawca zobowiązany jest wnieść zabezpieczenie należytego wykonania umowy przed podpisaniem umowy.</w:t>
      </w:r>
    </w:p>
    <w:p w:rsidR="00562CCE" w:rsidRPr="00562CCE" w:rsidRDefault="00562CCE" w:rsidP="000958BC">
      <w:pPr>
        <w:widowControl w:val="0"/>
        <w:numPr>
          <w:ilvl w:val="0"/>
          <w:numId w:val="59"/>
        </w:numPr>
        <w:shd w:val="clear" w:color="auto" w:fill="FFFFFF"/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rebuchet MS" w:hAnsi="Trebuchet MS"/>
          <w:b/>
          <w:i/>
        </w:rPr>
      </w:pPr>
      <w:r w:rsidRPr="00562CCE">
        <w:rPr>
          <w:rFonts w:ascii="Trebuchet MS" w:eastAsia="CenturyGothic" w:hAnsi="Trebuchet MS" w:cs="CenturyGothic"/>
          <w:b/>
        </w:rPr>
        <w:t>Wysokość zabezpieczenia należytego wykonania umowy.</w:t>
      </w:r>
    </w:p>
    <w:p w:rsidR="00562CCE" w:rsidRPr="00562CCE" w:rsidRDefault="00562CCE" w:rsidP="00562CCE">
      <w:pPr>
        <w:autoSpaceDE w:val="0"/>
        <w:autoSpaceDN w:val="0"/>
        <w:adjustRightInd w:val="0"/>
        <w:spacing w:line="360" w:lineRule="auto"/>
        <w:ind w:left="360"/>
        <w:jc w:val="both"/>
        <w:rPr>
          <w:rFonts w:ascii="Trebuchet MS" w:eastAsia="CenturyGothic" w:hAnsi="Trebuchet MS" w:cs="CenturyGothic"/>
        </w:rPr>
      </w:pPr>
      <w:r w:rsidRPr="00562CCE">
        <w:rPr>
          <w:rFonts w:ascii="Trebuchet MS" w:eastAsia="CenturyGothic" w:hAnsi="Trebuchet MS" w:cs="CenturyGothic"/>
        </w:rPr>
        <w:t xml:space="preserve">Zamawiający ustala zabezpieczenie należytego wykonania umowy zawartej w wyniku postępowania o udzielenie niniejszego zamówienia w wysokości </w:t>
      </w:r>
      <w:r w:rsidRPr="00562CCE">
        <w:rPr>
          <w:rFonts w:ascii="Trebuchet MS" w:eastAsia="CenturyGothic" w:hAnsi="Trebuchet MS" w:cs="CenturyGothic"/>
          <w:b/>
          <w:u w:val="single"/>
        </w:rPr>
        <w:t>5% ceny całkowitej</w:t>
      </w:r>
      <w:r w:rsidR="00933E92">
        <w:rPr>
          <w:rFonts w:ascii="Trebuchet MS" w:eastAsia="CenturyGothic" w:hAnsi="Trebuchet MS" w:cs="CenturyGothic"/>
          <w:b/>
          <w:u w:val="single"/>
        </w:rPr>
        <w:t xml:space="preserve"> </w:t>
      </w:r>
      <w:r w:rsidR="005264EA">
        <w:rPr>
          <w:rFonts w:ascii="Trebuchet MS" w:eastAsia="CenturyGothic" w:hAnsi="Trebuchet MS" w:cs="CenturyGothic"/>
          <w:b/>
          <w:u w:val="single"/>
        </w:rPr>
        <w:t>formularza oferty</w:t>
      </w:r>
      <w:r w:rsidRPr="00562CCE">
        <w:rPr>
          <w:rFonts w:ascii="Trebuchet MS" w:eastAsia="CenturyGothic" w:hAnsi="Trebuchet MS" w:cs="CenturyGothic"/>
          <w:b/>
          <w:u w:val="single"/>
        </w:rPr>
        <w:t xml:space="preserve"> (brutto)</w:t>
      </w:r>
      <w:r w:rsidRPr="00562CCE">
        <w:rPr>
          <w:rFonts w:ascii="Trebuchet MS" w:eastAsia="CenturyGothic" w:hAnsi="Trebuchet MS" w:cs="CenturyGothic"/>
        </w:rPr>
        <w:t xml:space="preserve"> podanej w ofercie. </w:t>
      </w:r>
    </w:p>
    <w:p w:rsidR="00562CCE" w:rsidRPr="00562CCE" w:rsidRDefault="00562CCE" w:rsidP="000958BC">
      <w:pPr>
        <w:numPr>
          <w:ilvl w:val="0"/>
          <w:numId w:val="5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rebuchet MS" w:eastAsia="CenturyGothic" w:hAnsi="Trebuchet MS" w:cs="CenturyGothic"/>
        </w:rPr>
      </w:pPr>
      <w:r w:rsidRPr="00562CCE">
        <w:rPr>
          <w:rFonts w:ascii="Trebuchet MS" w:eastAsia="CenturyGothic" w:hAnsi="Trebuchet MS" w:cs="CenturyGothic"/>
          <w:b/>
        </w:rPr>
        <w:t>Forma zabezpieczenia należytego wykonania umowy</w:t>
      </w:r>
      <w:r w:rsidRPr="00562CCE">
        <w:rPr>
          <w:rFonts w:ascii="Trebuchet MS" w:eastAsia="CenturyGothic" w:hAnsi="Trebuchet MS" w:cs="CenturyGothic"/>
        </w:rPr>
        <w:t>.</w:t>
      </w:r>
    </w:p>
    <w:p w:rsidR="00562CCE" w:rsidRPr="00562CCE" w:rsidRDefault="00562CCE" w:rsidP="000958BC">
      <w:pPr>
        <w:numPr>
          <w:ilvl w:val="3"/>
          <w:numId w:val="58"/>
        </w:numPr>
        <w:tabs>
          <w:tab w:val="clear" w:pos="2880"/>
          <w:tab w:val="num" w:pos="540"/>
        </w:tabs>
        <w:autoSpaceDE w:val="0"/>
        <w:autoSpaceDN w:val="0"/>
        <w:adjustRightInd w:val="0"/>
        <w:spacing w:line="360" w:lineRule="auto"/>
        <w:ind w:left="540"/>
        <w:jc w:val="both"/>
        <w:rPr>
          <w:rFonts w:ascii="Trebuchet MS" w:eastAsia="CenturyGothic" w:hAnsi="Trebuchet MS" w:cs="CenturyGothic"/>
        </w:rPr>
      </w:pPr>
      <w:r w:rsidRPr="00562CCE">
        <w:rPr>
          <w:rFonts w:ascii="Trebuchet MS" w:eastAsia="CenturyGothic" w:hAnsi="Trebuchet MS" w:cs="CenturyGothic"/>
        </w:rPr>
        <w:t>Zabezpieczenie należytego wykonania umowy może być wniesione według wyboru Wykonawcy w jednej lub w kilku następujących formach:</w:t>
      </w:r>
    </w:p>
    <w:p w:rsidR="00562CCE" w:rsidRPr="00562CCE" w:rsidRDefault="00562CCE" w:rsidP="000958BC">
      <w:pPr>
        <w:numPr>
          <w:ilvl w:val="2"/>
          <w:numId w:val="57"/>
        </w:numPr>
        <w:tabs>
          <w:tab w:val="clear" w:pos="2340"/>
          <w:tab w:val="left" w:pos="900"/>
          <w:tab w:val="num" w:pos="2520"/>
        </w:tabs>
        <w:autoSpaceDE w:val="0"/>
        <w:autoSpaceDN w:val="0"/>
        <w:adjustRightInd w:val="0"/>
        <w:spacing w:line="360" w:lineRule="auto"/>
        <w:ind w:left="900"/>
        <w:jc w:val="both"/>
        <w:rPr>
          <w:rFonts w:ascii="Trebuchet MS" w:eastAsia="CenturyGothic" w:hAnsi="Trebuchet MS" w:cs="CenturyGothic"/>
        </w:rPr>
      </w:pPr>
      <w:r w:rsidRPr="00562CCE">
        <w:rPr>
          <w:rFonts w:ascii="Trebuchet MS" w:eastAsia="CenturyGothic" w:hAnsi="Trebuchet MS" w:cs="CenturyGothic"/>
        </w:rPr>
        <w:t>pieniądzu;</w:t>
      </w:r>
    </w:p>
    <w:p w:rsidR="00562CCE" w:rsidRPr="00562CCE" w:rsidRDefault="00562CCE" w:rsidP="000958BC">
      <w:pPr>
        <w:numPr>
          <w:ilvl w:val="2"/>
          <w:numId w:val="57"/>
        </w:numPr>
        <w:tabs>
          <w:tab w:val="clear" w:pos="2340"/>
          <w:tab w:val="left" w:pos="900"/>
          <w:tab w:val="num" w:pos="2520"/>
        </w:tabs>
        <w:autoSpaceDE w:val="0"/>
        <w:autoSpaceDN w:val="0"/>
        <w:adjustRightInd w:val="0"/>
        <w:spacing w:line="360" w:lineRule="auto"/>
        <w:ind w:left="900"/>
        <w:jc w:val="both"/>
        <w:rPr>
          <w:rFonts w:ascii="Trebuchet MS" w:eastAsia="CenturyGothic" w:hAnsi="Trebuchet MS" w:cs="CenturyGothic"/>
        </w:rPr>
      </w:pPr>
      <w:r w:rsidRPr="00562CCE">
        <w:rPr>
          <w:rFonts w:ascii="Trebuchet MS" w:eastAsia="CenturyGothic" w:hAnsi="Trebuchet MS" w:cs="CenturyGothic"/>
        </w:rPr>
        <w:t>poręczeniach bankowych lub poręczeniach spółdzielczej kasy oszczędnościowo – kredytowej, z tym że zobowiązanie kasy jest zawsze zobowiązaniem pieniężnym;</w:t>
      </w:r>
    </w:p>
    <w:p w:rsidR="00562CCE" w:rsidRPr="00562CCE" w:rsidRDefault="00562CCE" w:rsidP="000958BC">
      <w:pPr>
        <w:numPr>
          <w:ilvl w:val="2"/>
          <w:numId w:val="57"/>
        </w:numPr>
        <w:tabs>
          <w:tab w:val="clear" w:pos="2340"/>
          <w:tab w:val="left" w:pos="900"/>
          <w:tab w:val="num" w:pos="2520"/>
        </w:tabs>
        <w:autoSpaceDE w:val="0"/>
        <w:autoSpaceDN w:val="0"/>
        <w:adjustRightInd w:val="0"/>
        <w:spacing w:line="360" w:lineRule="auto"/>
        <w:ind w:left="900"/>
        <w:jc w:val="both"/>
        <w:rPr>
          <w:rFonts w:ascii="Trebuchet MS" w:eastAsia="CenturyGothic" w:hAnsi="Trebuchet MS" w:cs="CenturyGothic"/>
        </w:rPr>
      </w:pPr>
      <w:r w:rsidRPr="00562CCE">
        <w:rPr>
          <w:rFonts w:ascii="Trebuchet MS" w:eastAsia="CenturyGothic" w:hAnsi="Trebuchet MS" w:cs="CenturyGothic"/>
        </w:rPr>
        <w:t>gwarancjach bankowych;</w:t>
      </w:r>
    </w:p>
    <w:p w:rsidR="00562CCE" w:rsidRPr="00562CCE" w:rsidRDefault="00562CCE" w:rsidP="000958BC">
      <w:pPr>
        <w:numPr>
          <w:ilvl w:val="2"/>
          <w:numId w:val="57"/>
        </w:numPr>
        <w:tabs>
          <w:tab w:val="clear" w:pos="2340"/>
          <w:tab w:val="left" w:pos="900"/>
          <w:tab w:val="num" w:pos="2520"/>
        </w:tabs>
        <w:autoSpaceDE w:val="0"/>
        <w:autoSpaceDN w:val="0"/>
        <w:adjustRightInd w:val="0"/>
        <w:spacing w:line="360" w:lineRule="auto"/>
        <w:ind w:left="900"/>
        <w:jc w:val="both"/>
        <w:rPr>
          <w:rFonts w:ascii="Trebuchet MS" w:eastAsia="CenturyGothic" w:hAnsi="Trebuchet MS" w:cs="CenturyGothic"/>
        </w:rPr>
      </w:pPr>
      <w:r w:rsidRPr="00562CCE">
        <w:rPr>
          <w:rFonts w:ascii="Trebuchet MS" w:eastAsia="CenturyGothic" w:hAnsi="Trebuchet MS" w:cs="CenturyGothic"/>
        </w:rPr>
        <w:t>gwarancjach ubezpieczeniowych;</w:t>
      </w:r>
    </w:p>
    <w:p w:rsidR="00562CCE" w:rsidRPr="00562CCE" w:rsidRDefault="00562CCE" w:rsidP="000958BC">
      <w:pPr>
        <w:numPr>
          <w:ilvl w:val="2"/>
          <w:numId w:val="57"/>
        </w:numPr>
        <w:tabs>
          <w:tab w:val="clear" w:pos="2340"/>
          <w:tab w:val="left" w:pos="900"/>
          <w:tab w:val="num" w:pos="2520"/>
        </w:tabs>
        <w:autoSpaceDE w:val="0"/>
        <w:autoSpaceDN w:val="0"/>
        <w:adjustRightInd w:val="0"/>
        <w:spacing w:line="360" w:lineRule="auto"/>
        <w:ind w:left="900"/>
        <w:jc w:val="both"/>
        <w:rPr>
          <w:rFonts w:ascii="Trebuchet MS" w:eastAsia="CenturyGothic" w:hAnsi="Trebuchet MS" w:cs="CenturyGothic"/>
        </w:rPr>
      </w:pPr>
      <w:r w:rsidRPr="00562CCE">
        <w:rPr>
          <w:rFonts w:ascii="Trebuchet MS" w:eastAsia="CenturyGothic" w:hAnsi="Trebuchet MS" w:cs="CenturyGothic"/>
        </w:rPr>
        <w:t>poręczeniach udzielanych przez podmioty, o których mowa w art. 6b ust. 5 pkt 2 ustawy z dnia 9 listopada 2000r. o utworzeniu Polskiej Agencji Rozwoju Przedsiębiorczości.</w:t>
      </w:r>
    </w:p>
    <w:p w:rsidR="00562CCE" w:rsidRPr="00562CCE" w:rsidRDefault="00562CCE" w:rsidP="000958BC">
      <w:pPr>
        <w:numPr>
          <w:ilvl w:val="3"/>
          <w:numId w:val="58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540"/>
        <w:jc w:val="both"/>
        <w:rPr>
          <w:rFonts w:ascii="Trebuchet MS" w:eastAsia="CenturyGothic" w:hAnsi="Trebuchet MS" w:cs="CenturyGothic"/>
        </w:rPr>
      </w:pPr>
      <w:r w:rsidRPr="00562CCE">
        <w:rPr>
          <w:rFonts w:ascii="Trebuchet MS" w:eastAsia="CenturyGothic" w:hAnsi="Trebuchet MS" w:cs="CenturyGothic"/>
        </w:rPr>
        <w:t>Zabezpieczenie wnoszone w pieniądzu Wykonawca wpłaci przelewem na wskazany przez Zamawiającego rachunek bankowy</w:t>
      </w:r>
      <w:r w:rsidR="00933E92">
        <w:rPr>
          <w:rFonts w:ascii="Trebuchet MS" w:eastAsia="CenturyGothic" w:hAnsi="Trebuchet MS" w:cs="CenturyGothic"/>
        </w:rPr>
        <w:t xml:space="preserve"> </w:t>
      </w:r>
      <w:r w:rsidR="00933E92" w:rsidRPr="00DF3DF4">
        <w:rPr>
          <w:rFonts w:ascii="Trebuchet MS" w:hAnsi="Trebuchet MS"/>
          <w:b/>
        </w:rPr>
        <w:t>Nr rachunku 78 8907 1050 2004 3000 1010 0007</w:t>
      </w:r>
      <w:r w:rsidRPr="00562CCE">
        <w:rPr>
          <w:rFonts w:ascii="Trebuchet MS" w:eastAsia="CenturyGothic" w:hAnsi="Trebuchet MS" w:cs="CenturyGothic"/>
        </w:rPr>
        <w:t>.</w:t>
      </w:r>
    </w:p>
    <w:p w:rsidR="00562CCE" w:rsidRPr="00562CCE" w:rsidRDefault="00562CCE" w:rsidP="000958BC">
      <w:pPr>
        <w:numPr>
          <w:ilvl w:val="3"/>
          <w:numId w:val="58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540"/>
        <w:jc w:val="both"/>
        <w:rPr>
          <w:rFonts w:ascii="Trebuchet MS" w:eastAsia="CenturyGothic" w:hAnsi="Trebuchet MS" w:cs="CenturyGothic"/>
        </w:rPr>
      </w:pPr>
      <w:r w:rsidRPr="00562CCE">
        <w:rPr>
          <w:rFonts w:ascii="Trebuchet MS" w:eastAsia="CenturyGothic" w:hAnsi="Trebuchet MS" w:cs="CenturyGothic"/>
        </w:rPr>
        <w:t xml:space="preserve">Jeżeli zabezpieczenie wniesiono w pieniądzu, Zamawiający przechowuje je na oprocentowanym rachunku bankowym. </w:t>
      </w:r>
    </w:p>
    <w:p w:rsidR="00562CCE" w:rsidRPr="00562CCE" w:rsidRDefault="00562CCE" w:rsidP="000958BC">
      <w:pPr>
        <w:numPr>
          <w:ilvl w:val="3"/>
          <w:numId w:val="58"/>
        </w:numPr>
        <w:tabs>
          <w:tab w:val="left" w:pos="540"/>
        </w:tabs>
        <w:autoSpaceDE w:val="0"/>
        <w:autoSpaceDN w:val="0"/>
        <w:adjustRightInd w:val="0"/>
        <w:spacing w:line="360" w:lineRule="auto"/>
        <w:ind w:left="540"/>
        <w:jc w:val="both"/>
        <w:rPr>
          <w:rFonts w:ascii="Trebuchet MS" w:eastAsia="CenturyGothic" w:hAnsi="Trebuchet MS" w:cs="CenturyGothic"/>
        </w:rPr>
      </w:pPr>
      <w:r w:rsidRPr="00562CCE">
        <w:rPr>
          <w:rFonts w:ascii="Trebuchet MS" w:eastAsia="CenturyGothic" w:hAnsi="Trebuchet MS" w:cs="CenturyGothic"/>
        </w:rPr>
        <w:lastRenderedPageBreak/>
        <w:t>Do zmiany formy zabezpieczenia umowy w trakcie realizacji umowy stosuje się art. 149 Pzp.</w:t>
      </w:r>
    </w:p>
    <w:p w:rsidR="00562CCE" w:rsidRPr="00562CCE" w:rsidRDefault="00562CCE" w:rsidP="000958BC">
      <w:pPr>
        <w:numPr>
          <w:ilvl w:val="0"/>
          <w:numId w:val="5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jc w:val="both"/>
        <w:rPr>
          <w:rFonts w:ascii="Trebuchet MS" w:eastAsia="CenturyGothic" w:hAnsi="Trebuchet MS" w:cs="CenturyGothic"/>
          <w:b/>
        </w:rPr>
      </w:pPr>
      <w:r w:rsidRPr="00562CCE">
        <w:rPr>
          <w:rFonts w:ascii="Trebuchet MS" w:eastAsia="CenturyGothic" w:hAnsi="Trebuchet MS" w:cs="CenturyGothic"/>
          <w:b/>
        </w:rPr>
        <w:t>Zwrot zabezpieczenia należytego wykonania umowy.</w:t>
      </w:r>
    </w:p>
    <w:p w:rsidR="008B71E7" w:rsidRPr="00562CCE" w:rsidRDefault="00933E92" w:rsidP="007279A7">
      <w:pPr>
        <w:autoSpaceDE w:val="0"/>
        <w:autoSpaceDN w:val="0"/>
        <w:adjustRightInd w:val="0"/>
        <w:spacing w:line="360" w:lineRule="auto"/>
        <w:ind w:left="360"/>
        <w:rPr>
          <w:rFonts w:ascii="Trebuchet MS" w:hAnsi="Trebuchet MS"/>
        </w:rPr>
      </w:pPr>
      <w:r>
        <w:rPr>
          <w:rFonts w:ascii="Trebuchet MS" w:hAnsi="Trebuchet MS"/>
        </w:rPr>
        <w:t>Zwrot 70</w:t>
      </w:r>
      <w:r w:rsidR="00562CCE" w:rsidRPr="00562CCE">
        <w:rPr>
          <w:rFonts w:ascii="Trebuchet MS" w:hAnsi="Trebuchet MS"/>
        </w:rPr>
        <w:t>% kwoty zabezpieczenia nale</w:t>
      </w:r>
      <w:r w:rsidR="00562CCE" w:rsidRPr="00562CCE">
        <w:rPr>
          <w:rFonts w:ascii="Trebuchet MS" w:eastAsia="TimesNewRoman" w:hAnsi="Trebuchet MS" w:cs="TimesNewRoman"/>
        </w:rPr>
        <w:t>ż</w:t>
      </w:r>
      <w:r w:rsidR="00562CCE" w:rsidRPr="00562CCE">
        <w:rPr>
          <w:rFonts w:ascii="Trebuchet MS" w:hAnsi="Trebuchet MS"/>
        </w:rPr>
        <w:t>ytego wykonania umowy nast</w:t>
      </w:r>
      <w:r w:rsidR="00562CCE" w:rsidRPr="00562CCE">
        <w:rPr>
          <w:rFonts w:ascii="Trebuchet MS" w:eastAsia="TimesNewRoman" w:hAnsi="Trebuchet MS" w:cs="TimesNewRoman"/>
        </w:rPr>
        <w:t>ą</w:t>
      </w:r>
      <w:r w:rsidR="00562CCE" w:rsidRPr="00562CCE">
        <w:rPr>
          <w:rFonts w:ascii="Trebuchet MS" w:hAnsi="Trebuchet MS"/>
        </w:rPr>
        <w:t>pi w terminie 30 dni od dnia wykonania przedmiotu umowy i uznania go przez Zamawiaj</w:t>
      </w:r>
      <w:r w:rsidR="00562CCE" w:rsidRPr="00562CCE">
        <w:rPr>
          <w:rFonts w:ascii="Trebuchet MS" w:eastAsia="TimesNewRoman" w:hAnsi="Trebuchet MS" w:cs="TimesNewRoman"/>
        </w:rPr>
        <w:t>ą</w:t>
      </w:r>
      <w:r w:rsidR="00562CCE" w:rsidRPr="00562CCE">
        <w:rPr>
          <w:rFonts w:ascii="Trebuchet MS" w:hAnsi="Trebuchet MS"/>
        </w:rPr>
        <w:t>cego za nale</w:t>
      </w:r>
      <w:r w:rsidR="00562CCE" w:rsidRPr="00562CCE">
        <w:rPr>
          <w:rFonts w:ascii="Trebuchet MS" w:eastAsia="TimesNewRoman" w:hAnsi="Trebuchet MS" w:cs="TimesNewRoman"/>
        </w:rPr>
        <w:t>ż</w:t>
      </w:r>
      <w:r w:rsidR="00562CCE" w:rsidRPr="00562CCE">
        <w:rPr>
          <w:rFonts w:ascii="Trebuchet MS" w:hAnsi="Trebuchet MS"/>
        </w:rPr>
        <w:t>ycie wykonane.</w:t>
      </w:r>
    </w:p>
    <w:p w:rsidR="00A16332" w:rsidRPr="00FF0DB3" w:rsidRDefault="001C2A6F" w:rsidP="00954A76">
      <w:pPr>
        <w:pStyle w:val="Nagwek3"/>
      </w:pPr>
      <w:bookmarkStart w:id="41" w:name="_Toc524948030"/>
      <w:r w:rsidRPr="00FF0DB3">
        <w:t>ROZDZIAŁ XX</w:t>
      </w:r>
      <w:r w:rsidR="00A9073F">
        <w:t>X</w:t>
      </w:r>
      <w:r w:rsidR="00954A76">
        <w:t>.</w:t>
      </w:r>
      <w:r w:rsidR="00A16332" w:rsidRPr="00FF0DB3">
        <w:t>POUCZENIE O ŚRODKACH OCHRONY PRAWNEJ PRZYSŁUGUJĄCYCH WYKONAWCOM W TOKU POSTĘPOWANIA O UDZIELENIE ZAMÓWIENIA PUBLICZNEGO</w:t>
      </w:r>
      <w:bookmarkEnd w:id="41"/>
    </w:p>
    <w:p w:rsidR="005647CA" w:rsidRPr="00FF0DB3" w:rsidRDefault="005647CA" w:rsidP="009811DC">
      <w:pPr>
        <w:pStyle w:val="Tekstpodstawowy"/>
        <w:spacing w:line="360" w:lineRule="auto"/>
        <w:rPr>
          <w:rFonts w:ascii="Trebuchet MS" w:hAnsi="Trebuchet MS" w:cs="Arial"/>
          <w:b/>
          <w:sz w:val="20"/>
        </w:rPr>
      </w:pPr>
    </w:p>
    <w:p w:rsidR="00F83997" w:rsidRPr="00FF0DB3" w:rsidRDefault="00F83997" w:rsidP="00F1735F">
      <w:pPr>
        <w:pStyle w:val="Tekstpodstawowy"/>
        <w:numPr>
          <w:ilvl w:val="0"/>
          <w:numId w:val="32"/>
        </w:numPr>
        <w:tabs>
          <w:tab w:val="clear" w:pos="720"/>
          <w:tab w:val="num" w:pos="1418"/>
        </w:tabs>
        <w:spacing w:line="360" w:lineRule="auto"/>
        <w:ind w:left="709" w:hanging="295"/>
        <w:rPr>
          <w:rFonts w:ascii="Trebuchet MS" w:hAnsi="Trebuchet MS" w:cs="Arial"/>
          <w:b/>
          <w:sz w:val="20"/>
        </w:rPr>
      </w:pPr>
      <w:r w:rsidRPr="00FF0DB3">
        <w:rPr>
          <w:rFonts w:ascii="Trebuchet MS" w:hAnsi="Trebuchet MS" w:cs="Arial"/>
          <w:sz w:val="20"/>
        </w:rPr>
        <w:t xml:space="preserve">Zasady, terminy oraz sposób korzystania ze środków ochrony prawnej szczegółowo regulują przepisy </w:t>
      </w:r>
      <w:r w:rsidRPr="00FF0DB3">
        <w:rPr>
          <w:rFonts w:ascii="Trebuchet MS" w:hAnsi="Trebuchet MS" w:cs="Arial"/>
          <w:b/>
          <w:sz w:val="20"/>
        </w:rPr>
        <w:t>działu VI ustawy</w:t>
      </w:r>
      <w:r w:rsidRPr="00FF0DB3">
        <w:rPr>
          <w:rFonts w:ascii="Trebuchet MS" w:hAnsi="Trebuchet MS" w:cs="Arial"/>
          <w:sz w:val="20"/>
        </w:rPr>
        <w:t xml:space="preserve"> – Środki ochrony prawnej (</w:t>
      </w:r>
      <w:r w:rsidRPr="00FF0DB3">
        <w:rPr>
          <w:rFonts w:ascii="Trebuchet MS" w:hAnsi="Trebuchet MS" w:cs="Arial"/>
          <w:b/>
          <w:sz w:val="20"/>
        </w:rPr>
        <w:t xml:space="preserve">art. 179 – </w:t>
      </w:r>
      <w:smartTag w:uri="urn:schemas-microsoft-com:office:smarttags" w:element="metricconverter">
        <w:smartTagPr>
          <w:attr w:name="ProductID" w:val="198 g"/>
        </w:smartTagPr>
        <w:r w:rsidRPr="00FF0DB3">
          <w:rPr>
            <w:rFonts w:ascii="Trebuchet MS" w:hAnsi="Trebuchet MS" w:cs="Arial"/>
            <w:b/>
            <w:sz w:val="20"/>
          </w:rPr>
          <w:t>198 g</w:t>
        </w:r>
      </w:smartTag>
      <w:r w:rsidRPr="00FF0DB3">
        <w:rPr>
          <w:rFonts w:ascii="Trebuchet MS" w:hAnsi="Trebuchet MS" w:cs="Arial"/>
          <w:b/>
          <w:sz w:val="20"/>
        </w:rPr>
        <w:t xml:space="preserve"> ustawy</w:t>
      </w:r>
      <w:r w:rsidRPr="00FF0DB3">
        <w:rPr>
          <w:rFonts w:ascii="Trebuchet MS" w:hAnsi="Trebuchet MS" w:cs="Arial"/>
          <w:sz w:val="20"/>
        </w:rPr>
        <w:t>)</w:t>
      </w:r>
      <w:r w:rsidRPr="00FF0DB3">
        <w:rPr>
          <w:rFonts w:ascii="Trebuchet MS" w:hAnsi="Trebuchet MS" w:cs="Arial"/>
          <w:b/>
          <w:sz w:val="20"/>
        </w:rPr>
        <w:t>.</w:t>
      </w:r>
    </w:p>
    <w:p w:rsidR="00F83997" w:rsidRPr="00FF0DB3" w:rsidRDefault="00F83997" w:rsidP="00F1735F">
      <w:pPr>
        <w:pStyle w:val="Tekstpodstawowy"/>
        <w:numPr>
          <w:ilvl w:val="0"/>
          <w:numId w:val="32"/>
        </w:numPr>
        <w:tabs>
          <w:tab w:val="left" w:pos="900"/>
          <w:tab w:val="num" w:pos="1418"/>
        </w:tabs>
        <w:spacing w:line="360" w:lineRule="auto"/>
        <w:ind w:left="709" w:hanging="295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Środki ochrony prawnej okr</w:t>
      </w:r>
      <w:r w:rsidR="00F47900" w:rsidRPr="00FF0DB3">
        <w:rPr>
          <w:rFonts w:ascii="Trebuchet MS" w:hAnsi="Trebuchet MS" w:cs="Arial"/>
          <w:sz w:val="20"/>
        </w:rPr>
        <w:t>eślone w dziale VI przysługują W</w:t>
      </w:r>
      <w:r w:rsidRPr="00FF0DB3">
        <w:rPr>
          <w:rFonts w:ascii="Trebuchet MS" w:hAnsi="Trebuchet MS" w:cs="Arial"/>
          <w:sz w:val="20"/>
        </w:rPr>
        <w:t>ykonawcy, uczestnikowi konkursu, a także innemu podmiotowi, jeżeli ma lub miał interes w uzyskaniu danego zamówienia oraz poniósł lub może ponieść szkodę w wyniku naruszenia przez Zamawiającego przepisów ustawy.</w:t>
      </w:r>
    </w:p>
    <w:p w:rsidR="00F83997" w:rsidRPr="00FF0DB3" w:rsidRDefault="00D46629" w:rsidP="00F1735F">
      <w:pPr>
        <w:pStyle w:val="Tekstpodstawowy"/>
        <w:numPr>
          <w:ilvl w:val="0"/>
          <w:numId w:val="32"/>
        </w:numPr>
        <w:tabs>
          <w:tab w:val="left" w:pos="900"/>
          <w:tab w:val="num" w:pos="1418"/>
        </w:tabs>
        <w:spacing w:line="360" w:lineRule="auto"/>
        <w:ind w:left="709" w:hanging="295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 xml:space="preserve">Środki ochrony prawnej </w:t>
      </w:r>
      <w:r w:rsidR="00F83997" w:rsidRPr="00FF0DB3">
        <w:rPr>
          <w:rFonts w:ascii="Trebuchet MS" w:hAnsi="Trebuchet MS" w:cs="Arial"/>
          <w:sz w:val="20"/>
        </w:rPr>
        <w:t xml:space="preserve">wobec ogłoszenia o zamówieniu oraz </w:t>
      </w:r>
      <w:r w:rsidR="00F47900" w:rsidRPr="00FF0DB3">
        <w:rPr>
          <w:rFonts w:ascii="Trebuchet MS" w:hAnsi="Trebuchet MS" w:cs="Arial"/>
          <w:sz w:val="20"/>
        </w:rPr>
        <w:t>SIWZ</w:t>
      </w:r>
      <w:r w:rsidR="00F83997" w:rsidRPr="00FF0DB3">
        <w:rPr>
          <w:rFonts w:ascii="Trebuchet MS" w:hAnsi="Trebuchet MS" w:cs="Arial"/>
          <w:sz w:val="20"/>
        </w:rPr>
        <w:t>, przysługują również organizacjom wpisanym na listę organizacji uprawnionych do wnoszenia środków ochrony prawnej, prowadzoną przez Prezesa Urzędu Zamówień Publicznych.</w:t>
      </w:r>
    </w:p>
    <w:p w:rsidR="00F83997" w:rsidRPr="00FF0DB3" w:rsidRDefault="00F83997" w:rsidP="00F1735F">
      <w:pPr>
        <w:pStyle w:val="Tekstpodstawowy"/>
        <w:numPr>
          <w:ilvl w:val="0"/>
          <w:numId w:val="32"/>
        </w:numPr>
        <w:tabs>
          <w:tab w:val="left" w:pos="900"/>
          <w:tab w:val="num" w:pos="1418"/>
        </w:tabs>
        <w:spacing w:line="360" w:lineRule="auto"/>
        <w:ind w:left="709" w:hanging="295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Terminy wnoszenia odwołań:</w:t>
      </w:r>
    </w:p>
    <w:p w:rsidR="00BB17CB" w:rsidRDefault="00F83997" w:rsidP="00F1735F">
      <w:pPr>
        <w:pStyle w:val="Tekstpodstawowy"/>
        <w:numPr>
          <w:ilvl w:val="1"/>
          <w:numId w:val="32"/>
        </w:numPr>
        <w:tabs>
          <w:tab w:val="clear" w:pos="720"/>
          <w:tab w:val="num" w:pos="993"/>
        </w:tabs>
        <w:spacing w:line="360" w:lineRule="auto"/>
        <w:ind w:left="1276" w:hanging="491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Odwołanie wnosi się:</w:t>
      </w:r>
    </w:p>
    <w:p w:rsidR="00BB17CB" w:rsidRPr="00BB17CB" w:rsidRDefault="00B91EA4" w:rsidP="00BB17CB">
      <w:pPr>
        <w:pStyle w:val="Tekstpodstawowy"/>
        <w:spacing w:line="360" w:lineRule="auto"/>
        <w:ind w:left="1276"/>
        <w:rPr>
          <w:rFonts w:ascii="Trebuchet MS" w:hAnsi="Trebuchet MS" w:cs="Arial"/>
          <w:sz w:val="20"/>
        </w:rPr>
      </w:pPr>
      <w:r w:rsidRPr="00BB17CB">
        <w:rPr>
          <w:rFonts w:ascii="Trebuchet MS" w:hAnsi="Trebuchet MS" w:cs="Tahoma"/>
          <w:bCs/>
          <w:sz w:val="20"/>
        </w:rPr>
        <w:t>w terminie 10 dni od dnia prz</w:t>
      </w:r>
      <w:r w:rsidR="00F47900" w:rsidRPr="00BB17CB">
        <w:rPr>
          <w:rFonts w:ascii="Trebuchet MS" w:hAnsi="Trebuchet MS" w:cs="Tahoma"/>
          <w:bCs/>
          <w:sz w:val="20"/>
        </w:rPr>
        <w:t>esłania informacji o czynności Z</w:t>
      </w:r>
      <w:r w:rsidRPr="00BB17CB">
        <w:rPr>
          <w:rFonts w:ascii="Trebuchet MS" w:hAnsi="Trebuchet MS" w:cs="Tahoma"/>
          <w:bCs/>
          <w:sz w:val="20"/>
        </w:rPr>
        <w:t>amawiającego stanowiącej podstawę jego wniesienia – jeżeli zostały przesłane w sposób określony w art. 180 ust. 5 ustawy zdanie drugie albo w terminie 15 dni – jeżeli zostały przesłane w inny sposób</w:t>
      </w:r>
      <w:r w:rsidRPr="00BB17CB">
        <w:rPr>
          <w:rFonts w:ascii="Trebuchet MS" w:hAnsi="Trebuchet MS" w:cs="Tahoma"/>
          <w:sz w:val="20"/>
        </w:rPr>
        <w:t>,</w:t>
      </w:r>
    </w:p>
    <w:p w:rsidR="00BB17CB" w:rsidRDefault="00F83997" w:rsidP="00F1735F">
      <w:pPr>
        <w:pStyle w:val="Tekstpodstawowy"/>
        <w:numPr>
          <w:ilvl w:val="1"/>
          <w:numId w:val="32"/>
        </w:numPr>
        <w:tabs>
          <w:tab w:val="clear" w:pos="720"/>
          <w:tab w:val="num" w:pos="993"/>
        </w:tabs>
        <w:spacing w:line="360" w:lineRule="auto"/>
        <w:ind w:left="1276" w:hanging="491"/>
        <w:rPr>
          <w:rFonts w:ascii="Trebuchet MS" w:hAnsi="Trebuchet MS" w:cs="Tahoma"/>
          <w:sz w:val="20"/>
        </w:rPr>
      </w:pPr>
      <w:r w:rsidRPr="00FF0DB3">
        <w:rPr>
          <w:rFonts w:ascii="Trebuchet MS" w:hAnsi="Trebuchet MS" w:cs="Arial"/>
          <w:sz w:val="20"/>
        </w:rPr>
        <w:t>Odwołanie wobec treści ogłoszenia o zamówieniu oraz wobec postanowień SIWZ, wnosi się w terminie:</w:t>
      </w:r>
      <w:r w:rsidR="00BB17CB">
        <w:rPr>
          <w:rFonts w:ascii="Trebuchet MS" w:hAnsi="Trebuchet MS" w:cs="Tahoma"/>
          <w:sz w:val="20"/>
        </w:rPr>
        <w:t xml:space="preserve"> </w:t>
      </w:r>
      <w:r w:rsidRPr="00FF0DB3">
        <w:rPr>
          <w:rFonts w:ascii="Trebuchet MS" w:hAnsi="Trebuchet MS" w:cs="Arial"/>
          <w:b/>
          <w:sz w:val="20"/>
        </w:rPr>
        <w:t>10 dni</w:t>
      </w:r>
      <w:r w:rsidRPr="00FF0DB3">
        <w:rPr>
          <w:rFonts w:ascii="Trebuchet MS" w:hAnsi="Trebuchet MS" w:cs="Arial"/>
          <w:sz w:val="20"/>
        </w:rPr>
        <w:t xml:space="preserve"> od dnia publikacji ogłoszenia w Dzienniku </w:t>
      </w:r>
      <w:r w:rsidR="00F5369C" w:rsidRPr="00FF0DB3">
        <w:rPr>
          <w:rFonts w:ascii="Trebuchet MS" w:hAnsi="Trebuchet MS" w:cs="Arial"/>
          <w:sz w:val="20"/>
        </w:rPr>
        <w:t>Urzędowym Unii Europejskiej lub </w:t>
      </w:r>
      <w:r w:rsidRPr="00FF0DB3">
        <w:rPr>
          <w:rFonts w:ascii="Trebuchet MS" w:hAnsi="Trebuchet MS" w:cs="Arial"/>
          <w:sz w:val="20"/>
        </w:rPr>
        <w:t>zamieszczenia SIWZ na stronie internetowej.</w:t>
      </w:r>
    </w:p>
    <w:p w:rsidR="00F83997" w:rsidRPr="00BB17CB" w:rsidRDefault="00F83997" w:rsidP="00F1735F">
      <w:pPr>
        <w:pStyle w:val="Tekstpodstawowy"/>
        <w:numPr>
          <w:ilvl w:val="1"/>
          <w:numId w:val="32"/>
        </w:numPr>
        <w:tabs>
          <w:tab w:val="clear" w:pos="720"/>
          <w:tab w:val="num" w:pos="993"/>
        </w:tabs>
        <w:spacing w:line="360" w:lineRule="auto"/>
        <w:ind w:left="1276" w:hanging="491"/>
        <w:rPr>
          <w:rFonts w:ascii="Trebuchet MS" w:hAnsi="Trebuchet MS" w:cs="Tahoma"/>
          <w:sz w:val="20"/>
        </w:rPr>
      </w:pPr>
      <w:r w:rsidRPr="00FF0DB3">
        <w:rPr>
          <w:rFonts w:ascii="Trebuchet MS" w:hAnsi="Trebuchet MS" w:cs="Arial"/>
          <w:sz w:val="20"/>
        </w:rPr>
        <w:t>Odwołanie wobec czynności innych niż określone w pkt. 4.1. i 4.2. wnosi się:</w:t>
      </w:r>
    </w:p>
    <w:p w:rsidR="00F83997" w:rsidRPr="00FF0DB3" w:rsidRDefault="00F83997" w:rsidP="009811DC">
      <w:pPr>
        <w:pStyle w:val="Tekstpodstawowy"/>
        <w:tabs>
          <w:tab w:val="left" w:pos="720"/>
        </w:tabs>
        <w:spacing w:line="360" w:lineRule="auto"/>
        <w:ind w:left="720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 xml:space="preserve">w terminie </w:t>
      </w:r>
      <w:r w:rsidRPr="00FF0DB3">
        <w:rPr>
          <w:rFonts w:ascii="Trebuchet MS" w:hAnsi="Trebuchet MS" w:cs="Arial"/>
          <w:b/>
          <w:sz w:val="20"/>
        </w:rPr>
        <w:t>10 dni</w:t>
      </w:r>
      <w:r w:rsidRPr="00FF0DB3">
        <w:rPr>
          <w:rFonts w:ascii="Trebuchet MS" w:hAnsi="Trebuchet MS" w:cs="Arial"/>
          <w:sz w:val="20"/>
        </w:rPr>
        <w:t xml:space="preserve"> od dnia, w którym powzięto lub przy zachowaniu należytej staranności można było powziąć wiadomość o okolicznościach stanowiących podstawę jego wniesienia.</w:t>
      </w:r>
    </w:p>
    <w:p w:rsidR="00F83997" w:rsidRPr="00FF0DB3" w:rsidRDefault="00F83997" w:rsidP="00F1735F">
      <w:pPr>
        <w:pStyle w:val="Tekstpodstawowy"/>
        <w:numPr>
          <w:ilvl w:val="0"/>
          <w:numId w:val="32"/>
        </w:numPr>
        <w:tabs>
          <w:tab w:val="clear" w:pos="720"/>
          <w:tab w:val="num" w:pos="851"/>
          <w:tab w:val="left" w:pos="993"/>
        </w:tabs>
        <w:spacing w:line="360" w:lineRule="auto"/>
        <w:ind w:left="993" w:hanging="720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Odwołanie przysługuje wyłącznie od niezgodn</w:t>
      </w:r>
      <w:r w:rsidR="00F47900" w:rsidRPr="00FF0DB3">
        <w:rPr>
          <w:rFonts w:ascii="Trebuchet MS" w:hAnsi="Trebuchet MS" w:cs="Arial"/>
          <w:sz w:val="20"/>
        </w:rPr>
        <w:t>ej przepisami ustawy czynności Z</w:t>
      </w:r>
      <w:r w:rsidRPr="00FF0DB3">
        <w:rPr>
          <w:rFonts w:ascii="Trebuchet MS" w:hAnsi="Trebuchet MS" w:cs="Arial"/>
          <w:sz w:val="20"/>
        </w:rPr>
        <w:t>amawiającego podjętej w postępowaniu o udzielenie zamówienia lub zaniechania czynnośc</w:t>
      </w:r>
      <w:r w:rsidR="00F47900" w:rsidRPr="00FF0DB3">
        <w:rPr>
          <w:rFonts w:ascii="Trebuchet MS" w:hAnsi="Trebuchet MS" w:cs="Arial"/>
          <w:sz w:val="20"/>
        </w:rPr>
        <w:t>i, do której Z</w:t>
      </w:r>
      <w:r w:rsidRPr="00FF0DB3">
        <w:rPr>
          <w:rFonts w:ascii="Trebuchet MS" w:hAnsi="Trebuchet MS" w:cs="Arial"/>
          <w:sz w:val="20"/>
        </w:rPr>
        <w:t>amawiający jest zobowiązany na podstawie ustawy.</w:t>
      </w:r>
    </w:p>
    <w:p w:rsidR="00F83997" w:rsidRPr="00FF0DB3" w:rsidRDefault="00F83997" w:rsidP="00F1735F">
      <w:pPr>
        <w:pStyle w:val="Tekstpodstawowy"/>
        <w:numPr>
          <w:ilvl w:val="1"/>
          <w:numId w:val="32"/>
        </w:numPr>
        <w:tabs>
          <w:tab w:val="clear" w:pos="720"/>
          <w:tab w:val="left" w:pos="993"/>
          <w:tab w:val="num" w:pos="1843"/>
        </w:tabs>
        <w:spacing w:line="360" w:lineRule="auto"/>
        <w:ind w:left="993" w:hanging="720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Odwołanie powinno wskazywać czynno</w:t>
      </w:r>
      <w:r w:rsidR="00F47900" w:rsidRPr="00FF0DB3">
        <w:rPr>
          <w:rFonts w:ascii="Trebuchet MS" w:hAnsi="Trebuchet MS" w:cs="Arial"/>
          <w:sz w:val="20"/>
        </w:rPr>
        <w:t>ści lub zaniechanie czynności Z</w:t>
      </w:r>
      <w:r w:rsidRPr="00FF0DB3">
        <w:rPr>
          <w:rFonts w:ascii="Trebuchet MS" w:hAnsi="Trebuchet MS" w:cs="Arial"/>
          <w:sz w:val="20"/>
        </w:rPr>
        <w:t>amawiającego, której zarzuca się niezgodność z przepisami ustawy, zawierać zwięzłe przedstawienie zarzutów, określać żądanie oraz wskazywać okoliczności faktyczne i prawne uzasadniające wniesienie odwołania.</w:t>
      </w:r>
    </w:p>
    <w:p w:rsidR="00F83997" w:rsidRPr="00FF0DB3" w:rsidRDefault="00D46629" w:rsidP="00F1735F">
      <w:pPr>
        <w:pStyle w:val="Tekstpodstawowy"/>
        <w:numPr>
          <w:ilvl w:val="1"/>
          <w:numId w:val="32"/>
        </w:numPr>
        <w:tabs>
          <w:tab w:val="clear" w:pos="720"/>
          <w:tab w:val="left" w:pos="993"/>
          <w:tab w:val="num" w:pos="1843"/>
        </w:tabs>
        <w:spacing w:line="360" w:lineRule="auto"/>
        <w:ind w:left="993" w:hanging="720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Odwołanie wnosi się do Prezesa Izby w formie pisemnej w postaci papierowej albo postaci elektronicznej, opatrzone odpowiednio własnoręcznym podpisem albo kwalifikowanym podpisem elektronicznym</w:t>
      </w:r>
      <w:r w:rsidR="00F83997" w:rsidRPr="00FF0DB3">
        <w:rPr>
          <w:rFonts w:ascii="Trebuchet MS" w:hAnsi="Trebuchet MS" w:cs="Arial"/>
          <w:sz w:val="20"/>
        </w:rPr>
        <w:t>.</w:t>
      </w:r>
    </w:p>
    <w:p w:rsidR="00F83997" w:rsidRPr="00FF0DB3" w:rsidRDefault="00F83997" w:rsidP="00F1735F">
      <w:pPr>
        <w:pStyle w:val="Tekstpodstawowy"/>
        <w:numPr>
          <w:ilvl w:val="1"/>
          <w:numId w:val="32"/>
        </w:numPr>
        <w:tabs>
          <w:tab w:val="clear" w:pos="720"/>
          <w:tab w:val="left" w:pos="993"/>
          <w:tab w:val="num" w:pos="1843"/>
        </w:tabs>
        <w:spacing w:line="360" w:lineRule="auto"/>
        <w:ind w:left="993" w:hanging="720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Odwołanie podlega rozpoznaniu, jeżeli:</w:t>
      </w:r>
    </w:p>
    <w:p w:rsidR="00F83997" w:rsidRPr="00FF0DB3" w:rsidRDefault="00F83997" w:rsidP="00BB17CB">
      <w:pPr>
        <w:pStyle w:val="Tekstpodstawowy"/>
        <w:tabs>
          <w:tab w:val="left" w:pos="993"/>
          <w:tab w:val="num" w:pos="1843"/>
        </w:tabs>
        <w:spacing w:line="360" w:lineRule="auto"/>
        <w:ind w:left="993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a) nie zawiera braków formalnych;</w:t>
      </w:r>
    </w:p>
    <w:p w:rsidR="00F83997" w:rsidRPr="00FF0DB3" w:rsidRDefault="00F83997" w:rsidP="00BB17CB">
      <w:pPr>
        <w:pStyle w:val="Tekstpodstawowy"/>
        <w:tabs>
          <w:tab w:val="left" w:pos="993"/>
          <w:tab w:val="num" w:pos="1843"/>
        </w:tabs>
        <w:spacing w:line="360" w:lineRule="auto"/>
        <w:ind w:left="993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b) uiszczono wpis (wpis uiszcza się najpóźniej do dnia upływu terminu do wniesienia odwołania, a dowód jego uiszczenia dołącza się do odwołania).</w:t>
      </w:r>
    </w:p>
    <w:p w:rsidR="00F83997" w:rsidRPr="00FF0DB3" w:rsidRDefault="00F83997" w:rsidP="00F1735F">
      <w:pPr>
        <w:pStyle w:val="Tekstpodstawowy"/>
        <w:numPr>
          <w:ilvl w:val="1"/>
          <w:numId w:val="32"/>
        </w:numPr>
        <w:tabs>
          <w:tab w:val="clear" w:pos="720"/>
          <w:tab w:val="left" w:pos="993"/>
          <w:tab w:val="num" w:pos="1843"/>
        </w:tabs>
        <w:spacing w:line="360" w:lineRule="auto"/>
        <w:ind w:left="993" w:hanging="720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lastRenderedPageBreak/>
        <w:t>Odwołujący przesyła kopię odwo</w:t>
      </w:r>
      <w:r w:rsidR="00F47900" w:rsidRPr="00FF0DB3">
        <w:rPr>
          <w:rFonts w:ascii="Trebuchet MS" w:hAnsi="Trebuchet MS" w:cs="Arial"/>
          <w:sz w:val="20"/>
        </w:rPr>
        <w:t>łania Z</w:t>
      </w:r>
      <w:r w:rsidRPr="00FF0DB3">
        <w:rPr>
          <w:rFonts w:ascii="Trebuchet MS" w:hAnsi="Trebuchet MS" w:cs="Arial"/>
          <w:sz w:val="20"/>
        </w:rPr>
        <w:t xml:space="preserve">amawiającemu przed upływem terminu do wniesienia odwołania w taki sposób, aby mógł on zapoznać się z jego treścią przed upływem tego terminu. </w:t>
      </w:r>
      <w:r w:rsidR="00F47900" w:rsidRPr="00FF0DB3">
        <w:rPr>
          <w:rFonts w:ascii="Trebuchet MS" w:hAnsi="Trebuchet MS"/>
          <w:bCs/>
          <w:sz w:val="20"/>
        </w:rPr>
        <w:t>Domniemywa się, iż Z</w:t>
      </w:r>
      <w:r w:rsidR="00B91EA4" w:rsidRPr="00FF0DB3">
        <w:rPr>
          <w:rFonts w:ascii="Trebuchet MS" w:hAnsi="Trebuchet MS"/>
          <w:bCs/>
          <w:sz w:val="20"/>
        </w:rPr>
        <w:t>amawiający mógł zapoznać się z treścią odwołania przed upływem terminu do jego wniesienia, jeżeli przesłanie jego kopii nastąpiło przed upływem terminu do jego wniesienia przy użyciu środków komunikacji elektronicznej.</w:t>
      </w:r>
    </w:p>
    <w:p w:rsidR="00F83997" w:rsidRPr="00FF0DB3" w:rsidRDefault="00F83997" w:rsidP="00F1735F">
      <w:pPr>
        <w:pStyle w:val="Tekstpodstawowy"/>
        <w:numPr>
          <w:ilvl w:val="0"/>
          <w:numId w:val="32"/>
        </w:numPr>
        <w:spacing w:line="360" w:lineRule="auto"/>
        <w:ind w:hanging="720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Na orzeczenie Izby stronom oraz uczestn</w:t>
      </w:r>
      <w:r w:rsidR="00F47900" w:rsidRPr="00FF0DB3">
        <w:rPr>
          <w:rFonts w:ascii="Trebuchet MS" w:hAnsi="Trebuchet MS" w:cs="Arial"/>
          <w:sz w:val="20"/>
        </w:rPr>
        <w:t xml:space="preserve">ikom postępowania odwoławczego </w:t>
      </w:r>
      <w:r w:rsidRPr="00FF0DB3">
        <w:rPr>
          <w:rFonts w:ascii="Trebuchet MS" w:hAnsi="Trebuchet MS" w:cs="Arial"/>
          <w:sz w:val="20"/>
        </w:rPr>
        <w:t>przysługuje skarga do sądu.</w:t>
      </w:r>
    </w:p>
    <w:p w:rsidR="00B91EA4" w:rsidRPr="00FF0DB3" w:rsidRDefault="00F83997" w:rsidP="00F1735F">
      <w:pPr>
        <w:pStyle w:val="Tekstpodstawowy"/>
        <w:numPr>
          <w:ilvl w:val="1"/>
          <w:numId w:val="32"/>
        </w:numPr>
        <w:tabs>
          <w:tab w:val="clear" w:pos="720"/>
          <w:tab w:val="num" w:pos="993"/>
        </w:tabs>
        <w:spacing w:line="360" w:lineRule="auto"/>
        <w:ind w:left="993" w:hanging="720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W postępowaniu toczącym się wskutek wniesienia skargi stosuje się odpowiednio przepisy ustawy z dnia 17 listopada 1964 r. – Kodeks postępowania cywilnego o apela</w:t>
      </w:r>
      <w:r w:rsidR="00F47900" w:rsidRPr="00FF0DB3">
        <w:rPr>
          <w:rFonts w:ascii="Trebuchet MS" w:hAnsi="Trebuchet MS" w:cs="Arial"/>
          <w:sz w:val="20"/>
        </w:rPr>
        <w:t xml:space="preserve">cji, jeżeli przepisy ustawy </w:t>
      </w:r>
      <w:r w:rsidRPr="00FF0DB3">
        <w:rPr>
          <w:rFonts w:ascii="Trebuchet MS" w:hAnsi="Trebuchet MS" w:cs="Arial"/>
          <w:sz w:val="20"/>
        </w:rPr>
        <w:t>nie stanowią inaczej.</w:t>
      </w:r>
      <w:r w:rsidR="00B91EA4" w:rsidRPr="00FF0DB3">
        <w:rPr>
          <w:rFonts w:ascii="Trebuchet MS" w:hAnsi="Trebuchet MS"/>
          <w:bCs/>
          <w:sz w:val="20"/>
        </w:rPr>
        <w:t xml:space="preserve"> Jeżeli koniec terminu do wykonania czynności przypada na sobotę lub dzień ustawowo wolny od pracy, termin upływa dnia następnego po dniu lub dniach wolnych od pracy.</w:t>
      </w:r>
    </w:p>
    <w:p w:rsidR="00F83997" w:rsidRPr="00FF0DB3" w:rsidRDefault="00F83997" w:rsidP="00F1735F">
      <w:pPr>
        <w:pStyle w:val="Tekstpodstawowy"/>
        <w:numPr>
          <w:ilvl w:val="1"/>
          <w:numId w:val="32"/>
        </w:numPr>
        <w:tabs>
          <w:tab w:val="clear" w:pos="720"/>
          <w:tab w:val="num" w:pos="993"/>
        </w:tabs>
        <w:spacing w:line="360" w:lineRule="auto"/>
        <w:ind w:left="993" w:hanging="720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Skargę wnosi się do sądu właściwego dla siedziby albo miejsc</w:t>
      </w:r>
      <w:r w:rsidR="00F5369C" w:rsidRPr="00FF0DB3">
        <w:rPr>
          <w:rFonts w:ascii="Trebuchet MS" w:hAnsi="Trebuchet MS" w:cs="Arial"/>
          <w:sz w:val="20"/>
        </w:rPr>
        <w:t>a zamieszkania zamawiającego za </w:t>
      </w:r>
      <w:r w:rsidRPr="00FF0DB3">
        <w:rPr>
          <w:rFonts w:ascii="Trebuchet MS" w:hAnsi="Trebuchet MS" w:cs="Arial"/>
          <w:sz w:val="20"/>
        </w:rPr>
        <w:t xml:space="preserve">pośrednictwem Prezesa Izby w terminie </w:t>
      </w:r>
      <w:r w:rsidRPr="00FF0DB3">
        <w:rPr>
          <w:rFonts w:ascii="Trebuchet MS" w:hAnsi="Trebuchet MS" w:cs="Arial"/>
          <w:b/>
          <w:sz w:val="20"/>
        </w:rPr>
        <w:t>7 dni</w:t>
      </w:r>
      <w:r w:rsidRPr="00FF0DB3">
        <w:rPr>
          <w:rFonts w:ascii="Trebuchet MS" w:hAnsi="Trebuchet MS" w:cs="Arial"/>
          <w:sz w:val="20"/>
        </w:rPr>
        <w:t xml:space="preserve"> od dnia doręczenia orzeczenia Izby, przesyłające jednocześnie jej odpis przeciwnikowi skargi. Złożenie skargi w placówce pocztowej operatora wyznaczonego jest równoznaczne z jej wniesieniem.</w:t>
      </w:r>
    </w:p>
    <w:p w:rsidR="00F83997" w:rsidRPr="00FF0DB3" w:rsidRDefault="00F83997" w:rsidP="00F1735F">
      <w:pPr>
        <w:pStyle w:val="Tekstpodstawowy"/>
        <w:numPr>
          <w:ilvl w:val="1"/>
          <w:numId w:val="32"/>
        </w:numPr>
        <w:tabs>
          <w:tab w:val="clear" w:pos="720"/>
          <w:tab w:val="num" w:pos="993"/>
        </w:tabs>
        <w:spacing w:line="360" w:lineRule="auto"/>
        <w:ind w:left="993" w:hanging="720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 xml:space="preserve">W terminie </w:t>
      </w:r>
      <w:r w:rsidRPr="00FF0DB3">
        <w:rPr>
          <w:rFonts w:ascii="Trebuchet MS" w:hAnsi="Trebuchet MS" w:cs="Arial"/>
          <w:b/>
          <w:sz w:val="20"/>
        </w:rPr>
        <w:t>21 dni</w:t>
      </w:r>
      <w:r w:rsidRPr="00FF0DB3">
        <w:rPr>
          <w:rFonts w:ascii="Trebuchet MS" w:hAnsi="Trebuchet MS" w:cs="Arial"/>
          <w:sz w:val="20"/>
        </w:rPr>
        <w:t xml:space="preserve"> od dnia wydania orzeczenia skargę może wnieść także Prezes Urzędu. Prezes Urzędu może także przystąpić do toczącego się postępowania. Do czynności podejmowanych przez Prezesa Urzędu stosuje się odpowiednio przepisy ustawy z dnia 17 listopada 1964 r. – Kodeks postępowania cywilnego o prokuraturze.</w:t>
      </w:r>
    </w:p>
    <w:p w:rsidR="00F83997" w:rsidRPr="00FF0DB3" w:rsidRDefault="00F83997" w:rsidP="00F1735F">
      <w:pPr>
        <w:pStyle w:val="Tekstpodstawowy"/>
        <w:numPr>
          <w:ilvl w:val="1"/>
          <w:numId w:val="32"/>
        </w:numPr>
        <w:tabs>
          <w:tab w:val="clear" w:pos="720"/>
          <w:tab w:val="num" w:pos="993"/>
        </w:tabs>
        <w:spacing w:line="360" w:lineRule="auto"/>
        <w:ind w:left="993" w:hanging="720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>Skarga powinna czynić zadość wymaganiom przewidzianym dla pisma procesowego oraz zawierać oznaczenie zaskarżonego orzeczenia, przytoczenie zarzutów, zwięzłe ich uzasadnienie, wskazanie dowodów, a także wniosek o uchylenie orzeczenia lub zmianę orzeczenia w całości lub w części.</w:t>
      </w:r>
    </w:p>
    <w:p w:rsidR="005264EA" w:rsidRDefault="00F83997" w:rsidP="00F1735F">
      <w:pPr>
        <w:pStyle w:val="Tekstpodstawowy"/>
        <w:numPr>
          <w:ilvl w:val="1"/>
          <w:numId w:val="32"/>
        </w:numPr>
        <w:tabs>
          <w:tab w:val="clear" w:pos="720"/>
          <w:tab w:val="num" w:pos="993"/>
        </w:tabs>
        <w:spacing w:line="360" w:lineRule="auto"/>
        <w:ind w:left="993" w:hanging="720"/>
        <w:rPr>
          <w:rFonts w:ascii="Trebuchet MS" w:hAnsi="Trebuchet MS" w:cs="Arial"/>
          <w:sz w:val="20"/>
        </w:rPr>
      </w:pPr>
      <w:r w:rsidRPr="00FF0DB3">
        <w:rPr>
          <w:rFonts w:ascii="Trebuchet MS" w:hAnsi="Trebuchet MS" w:cs="Arial"/>
          <w:sz w:val="20"/>
        </w:rPr>
        <w:t xml:space="preserve">W postępowaniu toczącym się na skutek wniesienia skargi nie można rozszerzyć żądania </w:t>
      </w:r>
      <w:r w:rsidR="00B8713C" w:rsidRPr="00FF0DB3">
        <w:rPr>
          <w:rFonts w:ascii="Trebuchet MS" w:hAnsi="Trebuchet MS" w:cs="Arial"/>
          <w:sz w:val="20"/>
        </w:rPr>
        <w:t>o</w:t>
      </w:r>
      <w:r w:rsidRPr="00FF0DB3">
        <w:rPr>
          <w:rFonts w:ascii="Trebuchet MS" w:hAnsi="Trebuchet MS" w:cs="Arial"/>
          <w:sz w:val="20"/>
        </w:rPr>
        <w:t>dwołania ani występować z nowymi żądaniami.</w:t>
      </w:r>
    </w:p>
    <w:p w:rsidR="00AC29B4" w:rsidRPr="005B3610" w:rsidRDefault="00AC29B4" w:rsidP="005B3610">
      <w:pPr>
        <w:pStyle w:val="Nagwek3"/>
      </w:pPr>
      <w:bookmarkStart w:id="42" w:name="_Toc524948031"/>
      <w:r w:rsidRPr="00FF0DB3">
        <w:t>ROZDZIAŁ XX</w:t>
      </w:r>
      <w:r>
        <w:t>XI.RODO</w:t>
      </w:r>
      <w:bookmarkEnd w:id="42"/>
    </w:p>
    <w:p w:rsidR="00AC29B4" w:rsidRPr="00390FC2" w:rsidRDefault="00AC29B4" w:rsidP="00AC29B4">
      <w:pPr>
        <w:spacing w:after="150" w:line="360" w:lineRule="auto"/>
        <w:jc w:val="both"/>
        <w:rPr>
          <w:rFonts w:ascii="Trebuchet MS" w:hAnsi="Trebuchet MS" w:cs="Arial"/>
        </w:rPr>
      </w:pPr>
      <w:r w:rsidRPr="00390FC2">
        <w:rPr>
          <w:rFonts w:ascii="Trebuchet MS" w:hAnsi="Trebuchet MS" w:cs="Arial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AC29B4" w:rsidRPr="00390FC2" w:rsidRDefault="00AC29B4" w:rsidP="00D14307">
      <w:pPr>
        <w:pStyle w:val="Akapitzlist"/>
        <w:numPr>
          <w:ilvl w:val="0"/>
          <w:numId w:val="78"/>
        </w:numPr>
        <w:spacing w:after="150" w:line="360" w:lineRule="auto"/>
        <w:ind w:left="426" w:hanging="426"/>
        <w:contextualSpacing/>
        <w:jc w:val="both"/>
        <w:rPr>
          <w:rFonts w:ascii="Trebuchet MS" w:hAnsi="Trebuchet MS" w:cs="Arial"/>
          <w:i/>
        </w:rPr>
      </w:pPr>
      <w:r w:rsidRPr="00390FC2">
        <w:rPr>
          <w:rFonts w:ascii="Trebuchet MS" w:hAnsi="Trebuchet MS" w:cs="Arial"/>
        </w:rPr>
        <w:t xml:space="preserve">administratorem Pani/Pana danych osobowych jest Gmina Ozimek z siedzibą w  Urzędzie Gminy i Miasta w Ozimku przy ul. Ks. Jana Dzierżona 4 B  46 – 040 Ozimek </w:t>
      </w:r>
    </w:p>
    <w:p w:rsidR="00AC29B4" w:rsidRPr="00390FC2" w:rsidRDefault="00AC29B4" w:rsidP="00D14307">
      <w:pPr>
        <w:pStyle w:val="Akapitzlist"/>
        <w:numPr>
          <w:ilvl w:val="0"/>
          <w:numId w:val="79"/>
        </w:numPr>
        <w:spacing w:after="150" w:line="360" w:lineRule="auto"/>
        <w:ind w:left="426" w:hanging="426"/>
        <w:contextualSpacing/>
        <w:jc w:val="both"/>
        <w:rPr>
          <w:rFonts w:ascii="Trebuchet MS" w:hAnsi="Trebuchet MS" w:cs="Arial"/>
          <w:color w:val="00B0F0"/>
        </w:rPr>
      </w:pPr>
      <w:r w:rsidRPr="00390FC2">
        <w:rPr>
          <w:rFonts w:ascii="Trebuchet MS" w:hAnsi="Trebuchet MS" w:cs="Arial"/>
        </w:rPr>
        <w:t xml:space="preserve">inspektorem ochrony danych osobowych w Gminie Ozimek jest Inspektor ds. danych osobowych Pani/Pani Barbara </w:t>
      </w:r>
      <w:proofErr w:type="spellStart"/>
      <w:r w:rsidRPr="00390FC2">
        <w:rPr>
          <w:rFonts w:ascii="Trebuchet MS" w:hAnsi="Trebuchet MS" w:cs="Arial"/>
        </w:rPr>
        <w:t>Durkalec</w:t>
      </w:r>
      <w:proofErr w:type="spellEnd"/>
      <w:r w:rsidRPr="00390FC2">
        <w:rPr>
          <w:rFonts w:ascii="Trebuchet MS" w:hAnsi="Trebuchet MS" w:cs="Arial"/>
        </w:rPr>
        <w:t xml:space="preserve"> e – mail: </w:t>
      </w:r>
      <w:hyperlink r:id="rId20" w:history="1">
        <w:r w:rsidRPr="00390FC2">
          <w:rPr>
            <w:rStyle w:val="Hipercze"/>
            <w:rFonts w:ascii="Trebuchet MS" w:hAnsi="Trebuchet MS" w:cs="Arial"/>
          </w:rPr>
          <w:t>iod@ugim.ozimek.pl</w:t>
        </w:r>
      </w:hyperlink>
      <w:r w:rsidRPr="00390FC2">
        <w:rPr>
          <w:rFonts w:ascii="Trebuchet MS" w:hAnsi="Trebuchet MS" w:cs="Arial"/>
        </w:rPr>
        <w:t xml:space="preserve">  </w:t>
      </w:r>
      <w:r w:rsidRPr="00390FC2">
        <w:rPr>
          <w:rFonts w:ascii="Trebuchet MS" w:hAnsi="Trebuchet MS" w:cs="Arial"/>
          <w:i/>
        </w:rPr>
        <w:t>tel. 77 46 22 837</w:t>
      </w:r>
    </w:p>
    <w:p w:rsidR="00AC29B4" w:rsidRPr="00390FC2" w:rsidRDefault="00AC29B4" w:rsidP="00D14307">
      <w:pPr>
        <w:pStyle w:val="Akapitzlist"/>
        <w:numPr>
          <w:ilvl w:val="0"/>
          <w:numId w:val="79"/>
        </w:numPr>
        <w:spacing w:after="150" w:line="360" w:lineRule="auto"/>
        <w:ind w:left="426" w:hanging="426"/>
        <w:contextualSpacing/>
        <w:jc w:val="both"/>
        <w:rPr>
          <w:rFonts w:ascii="Trebuchet MS" w:hAnsi="Trebuchet MS" w:cs="Arial"/>
          <w:color w:val="00B0F0"/>
        </w:rPr>
      </w:pPr>
      <w:r w:rsidRPr="00390FC2">
        <w:rPr>
          <w:rFonts w:ascii="Trebuchet MS" w:hAnsi="Trebuchet MS" w:cs="Arial"/>
        </w:rPr>
        <w:t>Pani/Pana dane osobowe przetwarzane będą na podstawie art. 6 ust. 1 lit. c</w:t>
      </w:r>
      <w:r w:rsidRPr="00390FC2">
        <w:rPr>
          <w:rFonts w:ascii="Trebuchet MS" w:hAnsi="Trebuchet MS" w:cs="Arial"/>
          <w:i/>
        </w:rPr>
        <w:t xml:space="preserve"> </w:t>
      </w:r>
      <w:r w:rsidRPr="00390FC2">
        <w:rPr>
          <w:rFonts w:ascii="Trebuchet MS" w:hAnsi="Trebuchet MS" w:cs="Arial"/>
        </w:rPr>
        <w:t xml:space="preserve">RODO w celu związanym z postępowaniem o udzielenie zamówienia publicznego </w:t>
      </w:r>
      <w:r w:rsidRPr="00390FC2">
        <w:rPr>
          <w:rFonts w:ascii="Trebuchet MS" w:hAnsi="Trebuchet MS" w:cs="Arial"/>
          <w:b/>
          <w:i/>
        </w:rPr>
        <w:t xml:space="preserve">Budowa nowych punktów świetlnych </w:t>
      </w:r>
      <w:r w:rsidRPr="00390FC2">
        <w:rPr>
          <w:rFonts w:ascii="Trebuchet MS" w:hAnsi="Trebuchet MS" w:cs="Arial"/>
          <w:i/>
        </w:rPr>
        <w:t xml:space="preserve">ZP. 271.06.2018.KS </w:t>
      </w:r>
      <w:r w:rsidRPr="00390FC2">
        <w:rPr>
          <w:rFonts w:ascii="Trebuchet MS" w:hAnsi="Trebuchet MS" w:cs="Arial"/>
        </w:rPr>
        <w:t>prowadzonym w trybie przetargu nieograniczonym</w:t>
      </w:r>
    </w:p>
    <w:p w:rsidR="00AC29B4" w:rsidRPr="00390FC2" w:rsidRDefault="00AC29B4" w:rsidP="00D14307">
      <w:pPr>
        <w:pStyle w:val="Akapitzlist"/>
        <w:numPr>
          <w:ilvl w:val="0"/>
          <w:numId w:val="79"/>
        </w:numPr>
        <w:spacing w:after="150" w:line="360" w:lineRule="auto"/>
        <w:ind w:left="426" w:hanging="426"/>
        <w:contextualSpacing/>
        <w:jc w:val="both"/>
        <w:rPr>
          <w:rFonts w:ascii="Trebuchet MS" w:hAnsi="Trebuchet MS" w:cs="Arial"/>
          <w:color w:val="00B0F0"/>
        </w:rPr>
      </w:pPr>
      <w:r w:rsidRPr="00390FC2">
        <w:rPr>
          <w:rFonts w:ascii="Trebuchet MS" w:hAnsi="Trebuchet MS" w:cs="Arial"/>
        </w:rPr>
        <w:lastRenderedPageBreak/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390FC2">
        <w:rPr>
          <w:rFonts w:ascii="Trebuchet MS" w:hAnsi="Trebuchet MS" w:cs="Arial"/>
        </w:rPr>
        <w:t>Pzp</w:t>
      </w:r>
      <w:proofErr w:type="spellEnd"/>
      <w:r w:rsidRPr="00390FC2">
        <w:rPr>
          <w:rFonts w:ascii="Trebuchet MS" w:hAnsi="Trebuchet MS" w:cs="Arial"/>
        </w:rPr>
        <w:t xml:space="preserve">”;  </w:t>
      </w:r>
    </w:p>
    <w:p w:rsidR="00AC29B4" w:rsidRPr="00390FC2" w:rsidRDefault="00AC29B4" w:rsidP="00D14307">
      <w:pPr>
        <w:pStyle w:val="Akapitzlist"/>
        <w:numPr>
          <w:ilvl w:val="0"/>
          <w:numId w:val="79"/>
        </w:numPr>
        <w:spacing w:after="150" w:line="360" w:lineRule="auto"/>
        <w:ind w:left="426" w:hanging="426"/>
        <w:contextualSpacing/>
        <w:jc w:val="both"/>
        <w:rPr>
          <w:rFonts w:ascii="Trebuchet MS" w:hAnsi="Trebuchet MS" w:cs="Arial"/>
          <w:color w:val="00B0F0"/>
        </w:rPr>
      </w:pPr>
      <w:r w:rsidRPr="00390FC2">
        <w:rPr>
          <w:rFonts w:ascii="Trebuchet MS" w:hAnsi="Trebuchet MS" w:cs="Arial"/>
        </w:rPr>
        <w:t xml:space="preserve">Pani/Pana dane osobowe będą przechowywane, zgodnie z art. 97 ust. 1 ustawy </w:t>
      </w:r>
      <w:proofErr w:type="spellStart"/>
      <w:r w:rsidRPr="00390FC2">
        <w:rPr>
          <w:rFonts w:ascii="Trebuchet MS" w:hAnsi="Trebuchet MS" w:cs="Arial"/>
        </w:rPr>
        <w:t>Pzp</w:t>
      </w:r>
      <w:proofErr w:type="spellEnd"/>
      <w:r w:rsidRPr="00390FC2">
        <w:rPr>
          <w:rFonts w:ascii="Trebuchet MS" w:hAnsi="Trebuchet MS" w:cs="Arial"/>
        </w:rPr>
        <w:t>, przez okres 4 lat od dnia zakończenia postępowania o udzielenie zamówienia, a jeżeli czas trwania umowy przekracza 4 lata, okres przechowywania obejmuje cały czas trwania umowy;</w:t>
      </w:r>
    </w:p>
    <w:p w:rsidR="00AC29B4" w:rsidRPr="00390FC2" w:rsidRDefault="00AC29B4" w:rsidP="00D14307">
      <w:pPr>
        <w:pStyle w:val="Akapitzlist"/>
        <w:numPr>
          <w:ilvl w:val="0"/>
          <w:numId w:val="79"/>
        </w:numPr>
        <w:spacing w:after="150" w:line="360" w:lineRule="auto"/>
        <w:ind w:left="426" w:hanging="426"/>
        <w:contextualSpacing/>
        <w:jc w:val="both"/>
        <w:rPr>
          <w:rFonts w:ascii="Trebuchet MS" w:hAnsi="Trebuchet MS" w:cs="Arial"/>
          <w:b/>
          <w:i/>
        </w:rPr>
      </w:pPr>
      <w:r w:rsidRPr="00390FC2">
        <w:rPr>
          <w:rFonts w:ascii="Trebuchet MS" w:hAnsi="Trebuchet MS" w:cs="Aria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90FC2">
        <w:rPr>
          <w:rFonts w:ascii="Trebuchet MS" w:hAnsi="Trebuchet MS" w:cs="Arial"/>
        </w:rPr>
        <w:t>Pzp</w:t>
      </w:r>
      <w:proofErr w:type="spellEnd"/>
      <w:r w:rsidRPr="00390FC2">
        <w:rPr>
          <w:rFonts w:ascii="Trebuchet MS" w:hAnsi="Trebuchet MS" w:cs="Aria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90FC2">
        <w:rPr>
          <w:rFonts w:ascii="Trebuchet MS" w:hAnsi="Trebuchet MS" w:cs="Arial"/>
        </w:rPr>
        <w:t>Pzp</w:t>
      </w:r>
      <w:proofErr w:type="spellEnd"/>
      <w:r w:rsidRPr="00390FC2">
        <w:rPr>
          <w:rFonts w:ascii="Trebuchet MS" w:hAnsi="Trebuchet MS" w:cs="Arial"/>
        </w:rPr>
        <w:t xml:space="preserve">;  </w:t>
      </w:r>
    </w:p>
    <w:p w:rsidR="00AC29B4" w:rsidRPr="00390FC2" w:rsidRDefault="00AC29B4" w:rsidP="00D14307">
      <w:pPr>
        <w:pStyle w:val="Akapitzlist"/>
        <w:numPr>
          <w:ilvl w:val="0"/>
          <w:numId w:val="79"/>
        </w:numPr>
        <w:spacing w:after="150" w:line="360" w:lineRule="auto"/>
        <w:ind w:left="426" w:hanging="426"/>
        <w:contextualSpacing/>
        <w:jc w:val="both"/>
        <w:rPr>
          <w:rFonts w:ascii="Trebuchet MS" w:eastAsia="Calibri" w:hAnsi="Trebuchet MS" w:cs="Arial"/>
          <w:lang w:eastAsia="en-US"/>
        </w:rPr>
      </w:pPr>
      <w:r w:rsidRPr="00390FC2">
        <w:rPr>
          <w:rFonts w:ascii="Trebuchet MS" w:hAnsi="Trebuchet MS" w:cs="Arial"/>
        </w:rPr>
        <w:t>w odniesieniu do Pani/Pana danych osobowych decyzje nie będą podejmowane w sposób zautomatyzowany, stosowanie do art. 22 RODO;</w:t>
      </w:r>
    </w:p>
    <w:p w:rsidR="00AC29B4" w:rsidRPr="00390FC2" w:rsidRDefault="00AC29B4" w:rsidP="00D14307">
      <w:pPr>
        <w:pStyle w:val="Akapitzlist"/>
        <w:numPr>
          <w:ilvl w:val="0"/>
          <w:numId w:val="79"/>
        </w:numPr>
        <w:spacing w:after="150" w:line="360" w:lineRule="auto"/>
        <w:ind w:left="426" w:hanging="426"/>
        <w:contextualSpacing/>
        <w:jc w:val="both"/>
        <w:rPr>
          <w:rFonts w:ascii="Trebuchet MS" w:hAnsi="Trebuchet MS" w:cs="Arial"/>
          <w:color w:val="00B0F0"/>
        </w:rPr>
      </w:pPr>
      <w:r w:rsidRPr="00390FC2">
        <w:rPr>
          <w:rFonts w:ascii="Trebuchet MS" w:hAnsi="Trebuchet MS" w:cs="Arial"/>
        </w:rPr>
        <w:t>posiada Pani/Pan:</w:t>
      </w:r>
    </w:p>
    <w:p w:rsidR="00AC29B4" w:rsidRPr="00390FC2" w:rsidRDefault="00AC29B4" w:rsidP="00D14307">
      <w:pPr>
        <w:pStyle w:val="Akapitzlist"/>
        <w:numPr>
          <w:ilvl w:val="0"/>
          <w:numId w:val="80"/>
        </w:numPr>
        <w:spacing w:after="150" w:line="360" w:lineRule="auto"/>
        <w:ind w:left="709" w:hanging="283"/>
        <w:contextualSpacing/>
        <w:jc w:val="both"/>
        <w:rPr>
          <w:rFonts w:ascii="Trebuchet MS" w:hAnsi="Trebuchet MS" w:cs="Arial"/>
          <w:color w:val="00B0F0"/>
        </w:rPr>
      </w:pPr>
      <w:r w:rsidRPr="00390FC2">
        <w:rPr>
          <w:rFonts w:ascii="Trebuchet MS" w:hAnsi="Trebuchet MS" w:cs="Arial"/>
        </w:rPr>
        <w:t>na podstawie art. 15 RODO prawo dostępu do danych osobowych Pani/Pana dotyczących;</w:t>
      </w:r>
    </w:p>
    <w:p w:rsidR="00AC29B4" w:rsidRPr="00390FC2" w:rsidRDefault="00AC29B4" w:rsidP="00D14307">
      <w:pPr>
        <w:pStyle w:val="Akapitzlist"/>
        <w:numPr>
          <w:ilvl w:val="0"/>
          <w:numId w:val="80"/>
        </w:numPr>
        <w:spacing w:after="150" w:line="360" w:lineRule="auto"/>
        <w:ind w:left="709" w:hanging="283"/>
        <w:contextualSpacing/>
        <w:jc w:val="both"/>
        <w:rPr>
          <w:rFonts w:ascii="Trebuchet MS" w:hAnsi="Trebuchet MS" w:cs="Arial"/>
        </w:rPr>
      </w:pPr>
      <w:r w:rsidRPr="00390FC2">
        <w:rPr>
          <w:rFonts w:ascii="Trebuchet MS" w:hAnsi="Trebuchet MS" w:cs="Arial"/>
        </w:rPr>
        <w:t xml:space="preserve">na podstawie art. 16 RODO prawo do sprostowania Pani/Pana danych osobowych </w:t>
      </w:r>
      <w:r w:rsidRPr="00390FC2">
        <w:rPr>
          <w:rFonts w:ascii="Trebuchet MS" w:hAnsi="Trebuchet MS" w:cs="Arial"/>
          <w:b/>
          <w:vertAlign w:val="superscript"/>
        </w:rPr>
        <w:t>**</w:t>
      </w:r>
      <w:r w:rsidRPr="00390FC2">
        <w:rPr>
          <w:rFonts w:ascii="Trebuchet MS" w:hAnsi="Trebuchet MS" w:cs="Arial"/>
        </w:rPr>
        <w:t>;</w:t>
      </w:r>
    </w:p>
    <w:p w:rsidR="00AC29B4" w:rsidRPr="00390FC2" w:rsidRDefault="00AC29B4" w:rsidP="00D14307">
      <w:pPr>
        <w:pStyle w:val="Akapitzlist"/>
        <w:numPr>
          <w:ilvl w:val="0"/>
          <w:numId w:val="80"/>
        </w:numPr>
        <w:spacing w:after="150" w:line="360" w:lineRule="auto"/>
        <w:ind w:left="709" w:hanging="283"/>
        <w:contextualSpacing/>
        <w:jc w:val="both"/>
        <w:rPr>
          <w:rFonts w:ascii="Trebuchet MS" w:hAnsi="Trebuchet MS" w:cs="Arial"/>
        </w:rPr>
      </w:pPr>
      <w:r w:rsidRPr="00390FC2">
        <w:rPr>
          <w:rFonts w:ascii="Trebuchet MS" w:hAnsi="Trebuchet MS" w:cs="Arial"/>
        </w:rPr>
        <w:t xml:space="preserve">na podstawie art. 18 RODO prawo żądania od administratora ograniczenia przetwarzania danych osobowych z zastrzeżeniem przypadków, o których mowa w art. 18 ust. 2 RODO ***;  </w:t>
      </w:r>
    </w:p>
    <w:p w:rsidR="00AC29B4" w:rsidRPr="00390FC2" w:rsidRDefault="00AC29B4" w:rsidP="00D14307">
      <w:pPr>
        <w:pStyle w:val="Akapitzlist"/>
        <w:numPr>
          <w:ilvl w:val="0"/>
          <w:numId w:val="80"/>
        </w:numPr>
        <w:spacing w:after="150" w:line="360" w:lineRule="auto"/>
        <w:ind w:left="709" w:hanging="283"/>
        <w:contextualSpacing/>
        <w:jc w:val="both"/>
        <w:rPr>
          <w:rFonts w:ascii="Trebuchet MS" w:hAnsi="Trebuchet MS" w:cs="Arial"/>
          <w:i/>
          <w:color w:val="00B0F0"/>
        </w:rPr>
      </w:pPr>
      <w:r w:rsidRPr="00390FC2">
        <w:rPr>
          <w:rFonts w:ascii="Trebuchet MS" w:hAnsi="Trebuchet MS" w:cs="Arial"/>
        </w:rPr>
        <w:t>prawo do wniesienia skargi do Prezesa Urzędu Ochrony Danych Osobowych, gdy uzna Pani/Pan, że przetwarzanie danych osobowych Pani/Pana dotyczących narusza przepisy RODO;</w:t>
      </w:r>
    </w:p>
    <w:p w:rsidR="00AC29B4" w:rsidRPr="00390FC2" w:rsidRDefault="00AC29B4" w:rsidP="00D14307">
      <w:pPr>
        <w:pStyle w:val="Akapitzlist"/>
        <w:numPr>
          <w:ilvl w:val="0"/>
          <w:numId w:val="79"/>
        </w:numPr>
        <w:spacing w:after="150" w:line="360" w:lineRule="auto"/>
        <w:ind w:left="426" w:hanging="426"/>
        <w:contextualSpacing/>
        <w:jc w:val="both"/>
        <w:rPr>
          <w:rFonts w:ascii="Trebuchet MS" w:hAnsi="Trebuchet MS" w:cs="Arial"/>
          <w:i/>
          <w:color w:val="00B0F0"/>
        </w:rPr>
      </w:pPr>
      <w:r w:rsidRPr="00390FC2">
        <w:rPr>
          <w:rFonts w:ascii="Trebuchet MS" w:hAnsi="Trebuchet MS" w:cs="Arial"/>
        </w:rPr>
        <w:t>nie przysługuje Pani/Panu:</w:t>
      </w:r>
    </w:p>
    <w:p w:rsidR="00AC29B4" w:rsidRPr="00390FC2" w:rsidRDefault="00AC29B4" w:rsidP="00D14307">
      <w:pPr>
        <w:pStyle w:val="Akapitzlist"/>
        <w:numPr>
          <w:ilvl w:val="0"/>
          <w:numId w:val="81"/>
        </w:numPr>
        <w:spacing w:after="150" w:line="360" w:lineRule="auto"/>
        <w:ind w:left="709" w:hanging="283"/>
        <w:contextualSpacing/>
        <w:jc w:val="both"/>
        <w:rPr>
          <w:rFonts w:ascii="Trebuchet MS" w:hAnsi="Trebuchet MS" w:cs="Arial"/>
          <w:i/>
          <w:color w:val="00B0F0"/>
        </w:rPr>
      </w:pPr>
      <w:r w:rsidRPr="00390FC2">
        <w:rPr>
          <w:rFonts w:ascii="Trebuchet MS" w:hAnsi="Trebuchet MS" w:cs="Arial"/>
        </w:rPr>
        <w:t>w związku z art. 17 ust. 3 lit. b, d lub e RODO prawo do usunięcia danych osobowych;</w:t>
      </w:r>
    </w:p>
    <w:p w:rsidR="00AC29B4" w:rsidRPr="00390FC2" w:rsidRDefault="00AC29B4" w:rsidP="00D14307">
      <w:pPr>
        <w:pStyle w:val="Akapitzlist"/>
        <w:numPr>
          <w:ilvl w:val="0"/>
          <w:numId w:val="81"/>
        </w:numPr>
        <w:spacing w:after="150" w:line="360" w:lineRule="auto"/>
        <w:ind w:left="709" w:hanging="283"/>
        <w:contextualSpacing/>
        <w:jc w:val="both"/>
        <w:rPr>
          <w:rFonts w:ascii="Trebuchet MS" w:hAnsi="Trebuchet MS" w:cs="Arial"/>
          <w:b/>
          <w:i/>
        </w:rPr>
      </w:pPr>
      <w:r w:rsidRPr="00390FC2">
        <w:rPr>
          <w:rFonts w:ascii="Trebuchet MS" w:hAnsi="Trebuchet MS" w:cs="Arial"/>
        </w:rPr>
        <w:t>prawo do przenoszenia danych osobowych, o którym mowa w art. 20 RODO;</w:t>
      </w:r>
    </w:p>
    <w:p w:rsidR="00AC29B4" w:rsidRPr="00390FC2" w:rsidRDefault="00AC29B4" w:rsidP="00D14307">
      <w:pPr>
        <w:pStyle w:val="Akapitzlist"/>
        <w:numPr>
          <w:ilvl w:val="0"/>
          <w:numId w:val="81"/>
        </w:numPr>
        <w:spacing w:after="150" w:line="360" w:lineRule="auto"/>
        <w:ind w:left="709" w:hanging="283"/>
        <w:contextualSpacing/>
        <w:jc w:val="both"/>
        <w:rPr>
          <w:rFonts w:ascii="Trebuchet MS" w:hAnsi="Trebuchet MS" w:cs="Arial"/>
          <w:b/>
          <w:i/>
        </w:rPr>
      </w:pPr>
      <w:r w:rsidRPr="00390FC2">
        <w:rPr>
          <w:rFonts w:ascii="Trebuchet MS" w:hAnsi="Trebuchet MS" w:cs="Arial"/>
          <w:b/>
        </w:rPr>
        <w:t>na podstawie art. 21 RODO prawo sprzeciwu, wobec przetwarzania danych osobowych, gdyż podstawą prawną przetwarzania Pani/Pana danych osobowych jest art. 6 ust. 1 lit. c RODO</w:t>
      </w:r>
      <w:r w:rsidRPr="00390FC2">
        <w:rPr>
          <w:rFonts w:ascii="Trebuchet MS" w:hAnsi="Trebuchet MS" w:cs="Arial"/>
        </w:rPr>
        <w:t>.</w:t>
      </w:r>
      <w:r w:rsidRPr="00390FC2">
        <w:rPr>
          <w:rFonts w:ascii="Trebuchet MS" w:hAnsi="Trebuchet MS" w:cs="Arial"/>
          <w:b/>
        </w:rPr>
        <w:t xml:space="preserve"> </w:t>
      </w:r>
    </w:p>
    <w:p w:rsidR="00AC29B4" w:rsidRPr="00390FC2" w:rsidRDefault="00AC29B4" w:rsidP="00AC29B4">
      <w:pPr>
        <w:rPr>
          <w:rFonts w:ascii="Trebuchet MS" w:hAnsi="Trebuchet MS"/>
        </w:rPr>
      </w:pPr>
    </w:p>
    <w:sectPr w:rsidR="00AC29B4" w:rsidRPr="00390FC2" w:rsidSect="007044F0">
      <w:headerReference w:type="default" r:id="rId21"/>
      <w:footerReference w:type="even" r:id="rId22"/>
      <w:footerReference w:type="default" r:id="rId23"/>
      <w:headerReference w:type="first" r:id="rId24"/>
      <w:pgSz w:w="11907" w:h="16840" w:code="9"/>
      <w:pgMar w:top="1418" w:right="1247" w:bottom="1418" w:left="1418" w:header="709" w:footer="709" w:gutter="0"/>
      <w:pgNumType w:start="1"/>
      <w:cols w:space="708" w:equalWidth="0">
        <w:col w:w="9242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447D" w:rsidRDefault="0020447D">
      <w:r>
        <w:separator/>
      </w:r>
    </w:p>
  </w:endnote>
  <w:endnote w:type="continuationSeparator" w:id="0">
    <w:p w:rsidR="0020447D" w:rsidRDefault="00204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enturyGothic">
    <w:altName w:val="MS Gothic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T2A2t00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Times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7B3" w:rsidRDefault="00D777B3" w:rsidP="00A1633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D777B3" w:rsidRDefault="00D777B3" w:rsidP="00A1633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7B3" w:rsidRPr="00531A66" w:rsidRDefault="00D777B3" w:rsidP="001168EF">
    <w:pPr>
      <w:pStyle w:val="Stopka"/>
      <w:framePr w:wrap="around" w:vAnchor="text" w:hAnchor="page" w:x="10546" w:y="1"/>
      <w:rPr>
        <w:rStyle w:val="Numerstrony"/>
        <w:rFonts w:ascii="Arial" w:hAnsi="Arial" w:cs="Arial"/>
      </w:rPr>
    </w:pPr>
    <w:r w:rsidRPr="00531A66">
      <w:rPr>
        <w:rStyle w:val="Numerstrony"/>
        <w:rFonts w:ascii="Arial" w:hAnsi="Arial" w:cs="Arial"/>
      </w:rPr>
      <w:fldChar w:fldCharType="begin"/>
    </w:r>
    <w:r w:rsidRPr="00531A66">
      <w:rPr>
        <w:rStyle w:val="Numerstrony"/>
        <w:rFonts w:ascii="Arial" w:hAnsi="Arial" w:cs="Arial"/>
      </w:rPr>
      <w:instrText xml:space="preserve">PAGE  </w:instrText>
    </w:r>
    <w:r w:rsidRPr="00531A66">
      <w:rPr>
        <w:rStyle w:val="Numerstrony"/>
        <w:rFonts w:ascii="Arial" w:hAnsi="Arial" w:cs="Arial"/>
      </w:rPr>
      <w:fldChar w:fldCharType="separate"/>
    </w:r>
    <w:r>
      <w:rPr>
        <w:rStyle w:val="Numerstrony"/>
        <w:rFonts w:ascii="Arial" w:hAnsi="Arial" w:cs="Arial"/>
        <w:noProof/>
      </w:rPr>
      <w:t>21</w:t>
    </w:r>
    <w:r w:rsidRPr="00531A66">
      <w:rPr>
        <w:rStyle w:val="Numerstrony"/>
        <w:rFonts w:ascii="Arial" w:hAnsi="Arial" w:cs="Arial"/>
      </w:rPr>
      <w:fldChar w:fldCharType="end"/>
    </w:r>
  </w:p>
  <w:p w:rsidR="00D777B3" w:rsidRPr="00C00DFC" w:rsidRDefault="00D777B3" w:rsidP="00A16332">
    <w:pPr>
      <w:pStyle w:val="Stopka"/>
      <w:ind w:right="360"/>
      <w:rPr>
        <w:rFonts w:ascii="Trebuchet MS" w:hAnsi="Trebuchet MS"/>
        <w:sz w:val="16"/>
        <w:szCs w:val="16"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447D" w:rsidRDefault="0020447D">
      <w:r>
        <w:separator/>
      </w:r>
    </w:p>
  </w:footnote>
  <w:footnote w:type="continuationSeparator" w:id="0">
    <w:p w:rsidR="0020447D" w:rsidRDefault="002044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7B3" w:rsidRDefault="00D777B3" w:rsidP="00A16332">
    <w:pPr>
      <w:pStyle w:val="Nagwek"/>
      <w:rPr>
        <w:rFonts w:ascii="Trebuchet MS" w:hAnsi="Trebuchet MS"/>
        <w:b/>
        <w:sz w:val="14"/>
        <w:szCs w:val="14"/>
      </w:rPr>
    </w:pPr>
    <w:r w:rsidRPr="008D72B0">
      <w:rPr>
        <w:rFonts w:ascii="Trebuchet MS" w:hAnsi="Trebuchet MS"/>
        <w:sz w:val="14"/>
        <w:szCs w:val="14"/>
      </w:rPr>
      <w:t xml:space="preserve">nr sprawy: </w:t>
    </w:r>
    <w:r>
      <w:rPr>
        <w:rFonts w:ascii="Trebuchet MS" w:hAnsi="Trebuchet MS"/>
        <w:b/>
        <w:sz w:val="14"/>
        <w:szCs w:val="14"/>
      </w:rPr>
      <w:t>Z</w:t>
    </w:r>
    <w:r w:rsidRPr="008D72B0">
      <w:rPr>
        <w:rFonts w:ascii="Trebuchet MS" w:hAnsi="Trebuchet MS"/>
        <w:b/>
        <w:sz w:val="14"/>
        <w:szCs w:val="14"/>
      </w:rPr>
      <w:t>P.271.</w:t>
    </w:r>
    <w:r>
      <w:rPr>
        <w:rFonts w:ascii="Trebuchet MS" w:hAnsi="Trebuchet MS"/>
        <w:b/>
        <w:sz w:val="14"/>
        <w:szCs w:val="14"/>
      </w:rPr>
      <w:t>06.2018.KS</w:t>
    </w:r>
  </w:p>
  <w:p w:rsidR="00D777B3" w:rsidRPr="008D72B0" w:rsidRDefault="00D777B3" w:rsidP="00A16332">
    <w:pPr>
      <w:pStyle w:val="Nagwek"/>
      <w:rPr>
        <w:rFonts w:ascii="Trebuchet MS" w:hAnsi="Trebuchet MS"/>
        <w:sz w:val="14"/>
        <w:szCs w:val="14"/>
      </w:rPr>
    </w:pPr>
  </w:p>
  <w:p w:rsidR="00D777B3" w:rsidRPr="00426CF8" w:rsidRDefault="00D777B3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777B3" w:rsidRPr="00776C08" w:rsidRDefault="00D777B3">
    <w:pPr>
      <w:pStyle w:val="Nagwek"/>
      <w:rPr>
        <w:rFonts w:ascii="Arial" w:hAnsi="Arial"/>
        <w:sz w:val="14"/>
        <w:szCs w:val="14"/>
      </w:rPr>
    </w:pPr>
    <w:r w:rsidRPr="002B2C77">
      <w:rPr>
        <w:rFonts w:ascii="Arial" w:hAnsi="Arial"/>
        <w:sz w:val="14"/>
        <w:szCs w:val="14"/>
      </w:rPr>
      <w:t xml:space="preserve">SIWZ: przetarg nieograniczony </w:t>
    </w:r>
    <w:r>
      <w:rPr>
        <w:rFonts w:ascii="Arial" w:hAnsi="Arial"/>
        <w:sz w:val="14"/>
        <w:szCs w:val="14"/>
      </w:rPr>
      <w:t>o wartości równej lub powyżej 5.150.000 euro</w:t>
    </w:r>
  </w:p>
  <w:p w:rsidR="00D777B3" w:rsidRPr="002B2C77" w:rsidRDefault="00D777B3">
    <w:pPr>
      <w:pStyle w:val="Nagwek"/>
      <w:rPr>
        <w:rFonts w:ascii="Arial" w:hAnsi="Arial"/>
        <w:sz w:val="14"/>
        <w:szCs w:val="14"/>
      </w:rPr>
    </w:pPr>
    <w:r>
      <w:rPr>
        <w:rFonts w:ascii="Arial" w:hAnsi="Arial"/>
        <w:sz w:val="14"/>
        <w:szCs w:val="14"/>
      </w:rPr>
      <w:t>nr sprawy: AP.341 -  .......</w:t>
    </w:r>
    <w:r w:rsidRPr="002B2C77">
      <w:rPr>
        <w:rFonts w:ascii="Arial" w:hAnsi="Arial"/>
        <w:sz w:val="14"/>
        <w:szCs w:val="14"/>
      </w:rPr>
      <w:t>/…</w:t>
    </w:r>
  </w:p>
  <w:p w:rsidR="00D777B3" w:rsidRPr="00335A5D" w:rsidRDefault="00D777B3">
    <w:pPr>
      <w:pStyle w:val="Nagwek"/>
      <w:rPr>
        <w:sz w:val="16"/>
        <w:szCs w:val="16"/>
        <w:u w:val="single"/>
      </w:rPr>
    </w:pPr>
    <w:r w:rsidRPr="000F5010">
      <w:rPr>
        <w:rFonts w:ascii="Arial" w:hAnsi="Arial"/>
        <w:sz w:val="16"/>
        <w:szCs w:val="16"/>
        <w:u w:val="single"/>
      </w:rPr>
      <w:tab/>
    </w:r>
    <w:r w:rsidRPr="000F5010">
      <w:rPr>
        <w:rFonts w:ascii="Arial" w:hAnsi="Arial"/>
        <w:sz w:val="16"/>
        <w:szCs w:val="16"/>
        <w:u w:val="single"/>
      </w:rPr>
      <w:tab/>
    </w:r>
    <w:r w:rsidRPr="00335A5D">
      <w:rPr>
        <w:sz w:val="16"/>
        <w:szCs w:val="16"/>
        <w:u w:val="single"/>
      </w:rPr>
      <w:tab/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BE8CB8A6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6A76A410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7"/>
    <w:multiLevelType w:val="multilevel"/>
    <w:tmpl w:val="00000007"/>
    <w:lvl w:ilvl="0">
      <w:start w:val="1"/>
      <w:numFmt w:val="bullet"/>
      <w:pStyle w:val="StylPunktWieksze"/>
      <w:lvlText w:val=""/>
      <w:lvlJc w:val="left"/>
      <w:pPr>
        <w:tabs>
          <w:tab w:val="num" w:pos="1077"/>
        </w:tabs>
        <w:ind w:left="1077" w:hanging="360"/>
      </w:pPr>
      <w:rPr>
        <w:rFonts w:ascii="Wingdings" w:hAnsi="Wingdings" w:cs="Times New Roman"/>
        <w:color w:val="00000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cs="Times New Roman"/>
        <w:color w:val="000000"/>
      </w:rPr>
    </w:lvl>
    <w:lvl w:ilvl="3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cs="Times New Roman"/>
        <w:color w:val="000000"/>
      </w:rPr>
    </w:lvl>
    <w:lvl w:ilvl="6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cs="Times New Roman"/>
        <w:color w:val="000000"/>
      </w:rPr>
    </w:lvl>
  </w:abstractNum>
  <w:abstractNum w:abstractNumId="3" w15:restartNumberingAfterBreak="0">
    <w:nsid w:val="0084640F"/>
    <w:multiLevelType w:val="multilevel"/>
    <w:tmpl w:val="BD969E1C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0D81758"/>
    <w:multiLevelType w:val="multilevel"/>
    <w:tmpl w:val="A644ED1A"/>
    <w:styleLink w:val="Lista4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5" w15:restartNumberingAfterBreak="0">
    <w:nsid w:val="023718AF"/>
    <w:multiLevelType w:val="hybridMultilevel"/>
    <w:tmpl w:val="6A04BD64"/>
    <w:lvl w:ilvl="0" w:tplc="7EE6DAF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720"/>
        </w:tabs>
        <w:ind w:left="-7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0"/>
        </w:tabs>
        <w:ind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320"/>
        </w:tabs>
        <w:ind w:left="4320" w:hanging="180"/>
      </w:pPr>
      <w:rPr>
        <w:rFonts w:cs="Times New Roman"/>
      </w:rPr>
    </w:lvl>
  </w:abstractNum>
  <w:abstractNum w:abstractNumId="6" w15:restartNumberingAfterBreak="0">
    <w:nsid w:val="028F4852"/>
    <w:multiLevelType w:val="hybridMultilevel"/>
    <w:tmpl w:val="3580E4A8"/>
    <w:lvl w:ilvl="0" w:tplc="84B0E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  <w:b w:val="0"/>
        <w:color w:val="000000"/>
        <w:sz w:val="22"/>
        <w:szCs w:val="22"/>
      </w:rPr>
    </w:lvl>
    <w:lvl w:ilvl="1" w:tplc="6276B352">
      <w:start w:val="1"/>
      <w:numFmt w:val="bullet"/>
      <w:lvlText w:val="х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b w:val="0"/>
        <w:color w:val="000000"/>
        <w:sz w:val="22"/>
        <w:szCs w:val="22"/>
      </w:rPr>
    </w:lvl>
    <w:lvl w:ilvl="2" w:tplc="05887AB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 w:val="0"/>
        <w:color w:val="000000"/>
        <w:sz w:val="20"/>
        <w:szCs w:val="2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3C12BBB"/>
    <w:multiLevelType w:val="hybridMultilevel"/>
    <w:tmpl w:val="C2328898"/>
    <w:lvl w:ilvl="0" w:tplc="5C50C8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04236A8B"/>
    <w:multiLevelType w:val="hybridMultilevel"/>
    <w:tmpl w:val="AD04F8E2"/>
    <w:lvl w:ilvl="0" w:tplc="13864D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  <w:color w:val="auto"/>
      </w:rPr>
    </w:lvl>
    <w:lvl w:ilvl="1" w:tplc="65F49CA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2" w:tplc="77A472AC">
      <w:start w:val="1"/>
      <w:numFmt w:val="decimal"/>
      <w:lvlText w:val="%3)"/>
      <w:lvlJc w:val="right"/>
      <w:pPr>
        <w:tabs>
          <w:tab w:val="num" w:pos="2160"/>
        </w:tabs>
        <w:ind w:left="2160" w:hanging="180"/>
      </w:pPr>
      <w:rPr>
        <w:rFonts w:ascii="Bookman Old Style" w:eastAsia="Times New Roman" w:hAnsi="Bookman Old Style" w:cs="Times New Roman"/>
      </w:rPr>
    </w:lvl>
    <w:lvl w:ilvl="3" w:tplc="ED14C7BC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bCs w:val="0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9326316"/>
    <w:multiLevelType w:val="hybridMultilevel"/>
    <w:tmpl w:val="7E9EE974"/>
    <w:lvl w:ilvl="0" w:tplc="8E44399A">
      <w:start w:val="6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Century Gothic" w:eastAsia="Times New Roman" w:hAnsi="Century Gothic" w:cs="Times New Roman"/>
        <w:b w:val="0"/>
        <w:bCs w:val="0"/>
        <w:color w:val="000000"/>
        <w:sz w:val="24"/>
        <w:szCs w:val="24"/>
      </w:rPr>
    </w:lvl>
    <w:lvl w:ilvl="1" w:tplc="8CF411D0">
      <w:start w:val="1"/>
      <w:numFmt w:val="decimal"/>
      <w:lvlText w:val="%2)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 w:tplc="2140D9F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  <w:b w:val="0"/>
        <w:bCs w:val="0"/>
        <w:color w:val="000000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10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6" w:hanging="360"/>
      </w:pPr>
    </w:lvl>
    <w:lvl w:ilvl="2" w:tplc="0415001B" w:tentative="1">
      <w:start w:val="1"/>
      <w:numFmt w:val="lowerRoman"/>
      <w:lvlText w:val="%3."/>
      <w:lvlJc w:val="right"/>
      <w:pPr>
        <w:ind w:left="2236" w:hanging="180"/>
      </w:pPr>
    </w:lvl>
    <w:lvl w:ilvl="3" w:tplc="0415000F" w:tentative="1">
      <w:start w:val="1"/>
      <w:numFmt w:val="decimal"/>
      <w:lvlText w:val="%4."/>
      <w:lvlJc w:val="left"/>
      <w:pPr>
        <w:ind w:left="2956" w:hanging="360"/>
      </w:pPr>
    </w:lvl>
    <w:lvl w:ilvl="4" w:tplc="04150019" w:tentative="1">
      <w:start w:val="1"/>
      <w:numFmt w:val="lowerLetter"/>
      <w:lvlText w:val="%5."/>
      <w:lvlJc w:val="left"/>
      <w:pPr>
        <w:ind w:left="3676" w:hanging="360"/>
      </w:pPr>
    </w:lvl>
    <w:lvl w:ilvl="5" w:tplc="0415001B" w:tentative="1">
      <w:start w:val="1"/>
      <w:numFmt w:val="lowerRoman"/>
      <w:lvlText w:val="%6."/>
      <w:lvlJc w:val="right"/>
      <w:pPr>
        <w:ind w:left="4396" w:hanging="180"/>
      </w:pPr>
    </w:lvl>
    <w:lvl w:ilvl="6" w:tplc="0415000F" w:tentative="1">
      <w:start w:val="1"/>
      <w:numFmt w:val="decimal"/>
      <w:lvlText w:val="%7."/>
      <w:lvlJc w:val="left"/>
      <w:pPr>
        <w:ind w:left="5116" w:hanging="360"/>
      </w:pPr>
    </w:lvl>
    <w:lvl w:ilvl="7" w:tplc="04150019" w:tentative="1">
      <w:start w:val="1"/>
      <w:numFmt w:val="lowerLetter"/>
      <w:lvlText w:val="%8."/>
      <w:lvlJc w:val="left"/>
      <w:pPr>
        <w:ind w:left="5836" w:hanging="360"/>
      </w:pPr>
    </w:lvl>
    <w:lvl w:ilvl="8" w:tplc="0415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1" w15:restartNumberingAfterBreak="0">
    <w:nsid w:val="0A4B0E07"/>
    <w:multiLevelType w:val="multilevel"/>
    <w:tmpl w:val="BD085576"/>
    <w:styleLink w:val="List8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2" w15:restartNumberingAfterBreak="0">
    <w:nsid w:val="0C5A77E7"/>
    <w:multiLevelType w:val="multilevel"/>
    <w:tmpl w:val="514E70EC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0FA90358"/>
    <w:multiLevelType w:val="multilevel"/>
    <w:tmpl w:val="C8469B38"/>
    <w:styleLink w:val="List6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14" w15:restartNumberingAfterBreak="0">
    <w:nsid w:val="12C00114"/>
    <w:multiLevelType w:val="multilevel"/>
    <w:tmpl w:val="5BB82BB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upperLetter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15" w15:restartNumberingAfterBreak="0">
    <w:nsid w:val="136954CD"/>
    <w:multiLevelType w:val="multilevel"/>
    <w:tmpl w:val="14660620"/>
    <w:styleLink w:val="Lista5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1.%2.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1.%2.%3.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1.%2.%3.%4.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1.%2.%3.%4.%5.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1.%2.%3.%4.%5.%6.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1.%2.%3.%4.%5.%6.%7.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1.%2.%3.%4.%5.%6.%7.%8.%9."/>
      <w:lvlJc w:val="left"/>
      <w:rPr>
        <w:rFonts w:ascii="Arial" w:eastAsia="Arial" w:hAnsi="Arial" w:cs="Arial"/>
        <w:position w:val="0"/>
      </w:rPr>
    </w:lvl>
  </w:abstractNum>
  <w:abstractNum w:abstractNumId="16" w15:restartNumberingAfterBreak="0">
    <w:nsid w:val="1499559A"/>
    <w:multiLevelType w:val="hybridMultilevel"/>
    <w:tmpl w:val="0582A1AE"/>
    <w:lvl w:ilvl="0" w:tplc="037E50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4D02C79"/>
    <w:multiLevelType w:val="hybridMultilevel"/>
    <w:tmpl w:val="CB3AED66"/>
    <w:lvl w:ilvl="0" w:tplc="0B7AB4AE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087"/>
        </w:tabs>
        <w:ind w:left="308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807"/>
        </w:tabs>
        <w:ind w:left="380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247"/>
        </w:tabs>
        <w:ind w:left="524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967"/>
        </w:tabs>
        <w:ind w:left="5967" w:hanging="360"/>
      </w:pPr>
      <w:rPr>
        <w:rFonts w:ascii="Wingdings" w:hAnsi="Wingdings" w:hint="default"/>
      </w:rPr>
    </w:lvl>
  </w:abstractNum>
  <w:abstractNum w:abstractNumId="18" w15:restartNumberingAfterBreak="0">
    <w:nsid w:val="19E63F60"/>
    <w:multiLevelType w:val="hybridMultilevel"/>
    <w:tmpl w:val="21145224"/>
    <w:lvl w:ilvl="0" w:tplc="65F49CA4">
      <w:start w:val="1"/>
      <w:numFmt w:val="decimal"/>
      <w:lvlText w:val="%1)"/>
      <w:lvlJc w:val="left"/>
      <w:pPr>
        <w:tabs>
          <w:tab w:val="num" w:pos="1980"/>
        </w:tabs>
        <w:ind w:left="198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1AE61CE2"/>
    <w:multiLevelType w:val="multilevel"/>
    <w:tmpl w:val="041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1B4731F0"/>
    <w:multiLevelType w:val="hybridMultilevel"/>
    <w:tmpl w:val="1786D8A2"/>
    <w:lvl w:ilvl="0" w:tplc="2C9844FC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B751DFD"/>
    <w:multiLevelType w:val="multilevel"/>
    <w:tmpl w:val="451E12DE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 w15:restartNumberingAfterBreak="0">
    <w:nsid w:val="1C093DA4"/>
    <w:multiLevelType w:val="hybridMultilevel"/>
    <w:tmpl w:val="16703578"/>
    <w:lvl w:ilvl="0" w:tplc="5C50C8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21D63BB9"/>
    <w:multiLevelType w:val="hybridMultilevel"/>
    <w:tmpl w:val="E9A046AE"/>
    <w:lvl w:ilvl="0" w:tplc="96C6C508">
      <w:start w:val="5"/>
      <w:numFmt w:val="lowerLetter"/>
      <w:lvlText w:val="%1)"/>
      <w:lvlJc w:val="left"/>
      <w:pPr>
        <w:tabs>
          <w:tab w:val="num" w:pos="1701"/>
        </w:tabs>
        <w:ind w:left="1588" w:hanging="397"/>
      </w:pPr>
      <w:rPr>
        <w:rFonts w:hint="default"/>
      </w:rPr>
    </w:lvl>
    <w:lvl w:ilvl="1" w:tplc="A4FA9B32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 w:tplc="04487C88">
      <w:start w:val="1"/>
      <w:numFmt w:val="decimal"/>
      <w:lvlText w:val="%3)"/>
      <w:lvlJc w:val="left"/>
      <w:pPr>
        <w:ind w:left="2340" w:hanging="360"/>
      </w:pPr>
      <w:rPr>
        <w:rFonts w:hint="default"/>
        <w:b w:val="0"/>
      </w:rPr>
    </w:lvl>
    <w:lvl w:ilvl="3" w:tplc="A3FC8DDA">
      <w:start w:val="1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DB94675E">
      <w:start w:val="365"/>
      <w:numFmt w:val="decimal"/>
      <w:lvlText w:val="%5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7D855EB"/>
    <w:multiLevelType w:val="multilevel"/>
    <w:tmpl w:val="AB40295E"/>
    <w:styleLink w:val="List7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28" w15:restartNumberingAfterBreak="0">
    <w:nsid w:val="283951F1"/>
    <w:multiLevelType w:val="hybridMultilevel"/>
    <w:tmpl w:val="812C0B4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2B307AE9"/>
    <w:multiLevelType w:val="multilevel"/>
    <w:tmpl w:val="F708B99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2CD17D41"/>
    <w:multiLevelType w:val="multilevel"/>
    <w:tmpl w:val="1A349B7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 w15:restartNumberingAfterBreak="0">
    <w:nsid w:val="2D166C07"/>
    <w:multiLevelType w:val="multilevel"/>
    <w:tmpl w:val="9230D5C2"/>
    <w:lvl w:ilvl="0">
      <w:start w:val="4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D804121"/>
    <w:multiLevelType w:val="multilevel"/>
    <w:tmpl w:val="89AE4CE2"/>
    <w:styleLink w:val="List13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33" w15:restartNumberingAfterBreak="0">
    <w:nsid w:val="2E192E8B"/>
    <w:multiLevelType w:val="multilevel"/>
    <w:tmpl w:val="888247F4"/>
    <w:styleLink w:val="List1"/>
    <w:lvl w:ilvl="0">
      <w:numFmt w:val="bullet"/>
      <w:lvlText w:val="–"/>
      <w:lvlJc w:val="left"/>
      <w:rPr>
        <w:rFonts w:ascii="Arial" w:eastAsia="Arial" w:hAnsi="Arial" w:cs="Arial"/>
        <w:position w:val="0"/>
      </w:rPr>
    </w:lvl>
    <w:lvl w:ilvl="1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2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3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4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5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6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7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  <w:lvl w:ilvl="8">
      <w:start w:val="1"/>
      <w:numFmt w:val="bullet"/>
      <w:lvlText w:val="–"/>
      <w:lvlJc w:val="left"/>
      <w:rPr>
        <w:rFonts w:ascii="Arial" w:eastAsia="Arial" w:hAnsi="Arial" w:cs="Arial"/>
        <w:position w:val="0"/>
      </w:rPr>
    </w:lvl>
  </w:abstractNum>
  <w:abstractNum w:abstractNumId="34" w15:restartNumberingAfterBreak="0">
    <w:nsid w:val="2E8D2335"/>
    <w:multiLevelType w:val="hybridMultilevel"/>
    <w:tmpl w:val="D4F0A3CC"/>
    <w:lvl w:ilvl="0" w:tplc="5C50C8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31C35294"/>
    <w:multiLevelType w:val="hybridMultilevel"/>
    <w:tmpl w:val="756645D0"/>
    <w:lvl w:ilvl="0" w:tplc="5C50C8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31FA08FD"/>
    <w:multiLevelType w:val="multilevel"/>
    <w:tmpl w:val="1E1C9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7" w15:restartNumberingAfterBreak="0">
    <w:nsid w:val="327E4301"/>
    <w:multiLevelType w:val="multilevel"/>
    <w:tmpl w:val="45D6A25E"/>
    <w:lvl w:ilvl="0">
      <w:start w:val="3"/>
      <w:numFmt w:val="decimal"/>
      <w:lvlText w:val="%1"/>
      <w:lvlJc w:val="left"/>
      <w:pPr>
        <w:ind w:left="360" w:hanging="360"/>
      </w:pPr>
      <w:rPr>
        <w:rFonts w:eastAsia="CenturyGothic" w:cs="CenturyGothic" w:hint="default"/>
      </w:rPr>
    </w:lvl>
    <w:lvl w:ilvl="1">
      <w:start w:val="2"/>
      <w:numFmt w:val="decimal"/>
      <w:lvlText w:val="%1.%2"/>
      <w:lvlJc w:val="left"/>
      <w:pPr>
        <w:ind w:left="1156" w:hanging="360"/>
      </w:pPr>
      <w:rPr>
        <w:rFonts w:eastAsia="CenturyGothic" w:cs="CenturyGothic" w:hint="default"/>
      </w:rPr>
    </w:lvl>
    <w:lvl w:ilvl="2">
      <w:start w:val="1"/>
      <w:numFmt w:val="decimal"/>
      <w:lvlText w:val="%1.%2.%3"/>
      <w:lvlJc w:val="left"/>
      <w:pPr>
        <w:ind w:left="2312" w:hanging="720"/>
      </w:pPr>
      <w:rPr>
        <w:rFonts w:eastAsia="CenturyGothic" w:cs="CenturyGothic" w:hint="default"/>
      </w:rPr>
    </w:lvl>
    <w:lvl w:ilvl="3">
      <w:start w:val="1"/>
      <w:numFmt w:val="decimal"/>
      <w:lvlText w:val="%1.%2.%3.%4"/>
      <w:lvlJc w:val="left"/>
      <w:pPr>
        <w:ind w:left="3108" w:hanging="720"/>
      </w:pPr>
      <w:rPr>
        <w:rFonts w:eastAsia="CenturyGothic" w:cs="CenturyGothic" w:hint="default"/>
      </w:rPr>
    </w:lvl>
    <w:lvl w:ilvl="4">
      <w:start w:val="1"/>
      <w:numFmt w:val="decimal"/>
      <w:lvlText w:val="%1.%2.%3.%4.%5"/>
      <w:lvlJc w:val="left"/>
      <w:pPr>
        <w:ind w:left="4264" w:hanging="1080"/>
      </w:pPr>
      <w:rPr>
        <w:rFonts w:eastAsia="CenturyGothic" w:cs="CenturyGothic" w:hint="default"/>
      </w:rPr>
    </w:lvl>
    <w:lvl w:ilvl="5">
      <w:start w:val="1"/>
      <w:numFmt w:val="decimal"/>
      <w:lvlText w:val="%1.%2.%3.%4.%5.%6"/>
      <w:lvlJc w:val="left"/>
      <w:pPr>
        <w:ind w:left="5060" w:hanging="1080"/>
      </w:pPr>
      <w:rPr>
        <w:rFonts w:eastAsia="CenturyGothic" w:cs="CenturyGothic" w:hint="default"/>
      </w:rPr>
    </w:lvl>
    <w:lvl w:ilvl="6">
      <w:start w:val="1"/>
      <w:numFmt w:val="decimal"/>
      <w:lvlText w:val="%1.%2.%3.%4.%5.%6.%7"/>
      <w:lvlJc w:val="left"/>
      <w:pPr>
        <w:ind w:left="6216" w:hanging="1440"/>
      </w:pPr>
      <w:rPr>
        <w:rFonts w:eastAsia="CenturyGothic" w:cs="CenturyGothic" w:hint="default"/>
      </w:rPr>
    </w:lvl>
    <w:lvl w:ilvl="7">
      <w:start w:val="1"/>
      <w:numFmt w:val="decimal"/>
      <w:lvlText w:val="%1.%2.%3.%4.%5.%6.%7.%8"/>
      <w:lvlJc w:val="left"/>
      <w:pPr>
        <w:ind w:left="7372" w:hanging="1800"/>
      </w:pPr>
      <w:rPr>
        <w:rFonts w:eastAsia="CenturyGothic" w:cs="CenturyGothic" w:hint="default"/>
      </w:rPr>
    </w:lvl>
    <w:lvl w:ilvl="8">
      <w:start w:val="1"/>
      <w:numFmt w:val="decimal"/>
      <w:lvlText w:val="%1.%2.%3.%4.%5.%6.%7.%8.%9"/>
      <w:lvlJc w:val="left"/>
      <w:pPr>
        <w:ind w:left="8168" w:hanging="1800"/>
      </w:pPr>
      <w:rPr>
        <w:rFonts w:eastAsia="CenturyGothic" w:cs="CenturyGothic" w:hint="default"/>
      </w:rPr>
    </w:lvl>
  </w:abstractNum>
  <w:abstractNum w:abstractNumId="38" w15:restartNumberingAfterBreak="0">
    <w:nsid w:val="32D845FE"/>
    <w:multiLevelType w:val="multilevel"/>
    <w:tmpl w:val="15CCA226"/>
    <w:styleLink w:val="Styl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 w15:restartNumberingAfterBreak="0">
    <w:nsid w:val="33592214"/>
    <w:multiLevelType w:val="multilevel"/>
    <w:tmpl w:val="0506362C"/>
    <w:styleLink w:val="Lista3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lowerLetter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lowerRoman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lowerLetter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lowerRoman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lowerLetter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lowerRoman"/>
      <w:lvlText w:val="%9."/>
      <w:lvlJc w:val="left"/>
      <w:rPr>
        <w:rFonts w:ascii="Arial" w:eastAsia="Arial" w:hAnsi="Arial" w:cs="Arial"/>
        <w:position w:val="0"/>
      </w:rPr>
    </w:lvl>
  </w:abstractNum>
  <w:abstractNum w:abstractNumId="41" w15:restartNumberingAfterBreak="0">
    <w:nsid w:val="348E7C0D"/>
    <w:multiLevelType w:val="multilevel"/>
    <w:tmpl w:val="3E8AA14E"/>
    <w:lvl w:ilvl="0">
      <w:start w:val="1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b w:val="0"/>
        <w:strike w:val="0"/>
      </w:rPr>
    </w:lvl>
    <w:lvl w:ilvl="2">
      <w:start w:val="1"/>
      <w:numFmt w:val="decimal"/>
      <w:pStyle w:val="numerowanie"/>
      <w:lvlText w:val="%1.%2.%3."/>
      <w:lvlJc w:val="left"/>
      <w:pPr>
        <w:ind w:left="720" w:hanging="720"/>
      </w:pPr>
      <w:rPr>
        <w:rFonts w:hint="default"/>
        <w:b w:val="0"/>
        <w:strike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39FA6249"/>
    <w:multiLevelType w:val="multilevel"/>
    <w:tmpl w:val="62BC2BD2"/>
    <w:lvl w:ilvl="0">
      <w:start w:val="8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3" w15:restartNumberingAfterBreak="0">
    <w:nsid w:val="3A714DFB"/>
    <w:multiLevelType w:val="multilevel"/>
    <w:tmpl w:val="C5F60F24"/>
    <w:lvl w:ilvl="0">
      <w:start w:val="4"/>
      <w:numFmt w:val="decimal"/>
      <w:lvlText w:val="%1."/>
      <w:lvlJc w:val="left"/>
      <w:pPr>
        <w:ind w:left="540" w:hanging="540"/>
      </w:pPr>
      <w:rPr>
        <w:rFonts w:cs="Arial" w:hint="default"/>
      </w:rPr>
    </w:lvl>
    <w:lvl w:ilvl="1">
      <w:start w:val="3"/>
      <w:numFmt w:val="decimal"/>
      <w:lvlText w:val="%1.%2."/>
      <w:lvlJc w:val="left"/>
      <w:pPr>
        <w:ind w:left="540" w:hanging="54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Arial" w:hint="default"/>
      </w:rPr>
    </w:lvl>
  </w:abstractNum>
  <w:abstractNum w:abstractNumId="44" w15:restartNumberingAfterBreak="0">
    <w:nsid w:val="3A7B2EB7"/>
    <w:multiLevelType w:val="multilevel"/>
    <w:tmpl w:val="8F8432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 w15:restartNumberingAfterBreak="0">
    <w:nsid w:val="3F3772BE"/>
    <w:multiLevelType w:val="hybridMultilevel"/>
    <w:tmpl w:val="503452A0"/>
    <w:lvl w:ilvl="0" w:tplc="5C50C8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6" w15:restartNumberingAfterBreak="0">
    <w:nsid w:val="40553614"/>
    <w:multiLevelType w:val="hybridMultilevel"/>
    <w:tmpl w:val="9598653E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47" w15:restartNumberingAfterBreak="0">
    <w:nsid w:val="409E28C1"/>
    <w:multiLevelType w:val="hybridMultilevel"/>
    <w:tmpl w:val="4148E7B0"/>
    <w:lvl w:ilvl="0" w:tplc="71B6C47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2450CF6"/>
    <w:multiLevelType w:val="hybridMultilevel"/>
    <w:tmpl w:val="EC60B8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50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51" w15:restartNumberingAfterBreak="0">
    <w:nsid w:val="43AF62AC"/>
    <w:multiLevelType w:val="multilevel"/>
    <w:tmpl w:val="87EE1F6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750" w:hanging="390"/>
      </w:pPr>
      <w:rPr>
        <w:rFonts w:cs="Times New Roman" w:hint="default"/>
        <w:b/>
        <w:vertAlign w:val="baseline"/>
      </w:rPr>
    </w:lvl>
    <w:lvl w:ilvl="2">
      <w:start w:val="1"/>
      <w:numFmt w:val="decimal"/>
      <w:isLgl/>
      <w:lvlText w:val="%1.%2.%3."/>
      <w:lvlJc w:val="left"/>
      <w:pPr>
        <w:ind w:left="750" w:hanging="390"/>
      </w:pPr>
      <w:rPr>
        <w:rFonts w:cs="Times New Roman"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  <w:b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cs="Times New Roman" w:hint="default"/>
        <w:b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cs="Times New Roman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cs="Times New Roman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cs="Times New Roman" w:hint="default"/>
        <w:b/>
      </w:rPr>
    </w:lvl>
  </w:abstractNum>
  <w:abstractNum w:abstractNumId="52" w15:restartNumberingAfterBreak="0">
    <w:nsid w:val="43D6368D"/>
    <w:multiLevelType w:val="multilevel"/>
    <w:tmpl w:val="F22C3FBE"/>
    <w:styleLink w:val="Lista21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3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C0D4873"/>
    <w:multiLevelType w:val="hybridMultilevel"/>
    <w:tmpl w:val="47088CA8"/>
    <w:lvl w:ilvl="0" w:tplc="6B60AB28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default"/>
      </w:rPr>
    </w:lvl>
    <w:lvl w:ilvl="1" w:tplc="1692405E">
      <w:start w:val="1"/>
      <w:numFmt w:val="decimal"/>
      <w:lvlText w:val="%2."/>
      <w:lvlJc w:val="left"/>
      <w:pPr>
        <w:tabs>
          <w:tab w:val="num" w:pos="510"/>
        </w:tabs>
        <w:ind w:left="397" w:hanging="397"/>
      </w:pPr>
      <w:rPr>
        <w:rFonts w:ascii="Trebuchet MS" w:eastAsia="Times New Roman" w:hAnsi="Trebuchet MS" w:cs="Arial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EAA903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5" w15:restartNumberingAfterBreak="0">
    <w:nsid w:val="4ECF2F1E"/>
    <w:multiLevelType w:val="hybridMultilevel"/>
    <w:tmpl w:val="A11E9940"/>
    <w:lvl w:ilvl="0" w:tplc="71B6C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0EE72FF"/>
    <w:multiLevelType w:val="multilevel"/>
    <w:tmpl w:val="D94269B0"/>
    <w:styleLink w:val="List14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57" w15:restartNumberingAfterBreak="0">
    <w:nsid w:val="51822333"/>
    <w:multiLevelType w:val="multilevel"/>
    <w:tmpl w:val="6C64D48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hint="default"/>
      </w:rPr>
    </w:lvl>
  </w:abstractNum>
  <w:abstractNum w:abstractNumId="58" w15:restartNumberingAfterBreak="0">
    <w:nsid w:val="51B148BD"/>
    <w:multiLevelType w:val="hybridMultilevel"/>
    <w:tmpl w:val="FC32BFA0"/>
    <w:lvl w:ilvl="0" w:tplc="5C0A76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CBE259D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1CB83CF6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530106A5"/>
    <w:multiLevelType w:val="multilevel"/>
    <w:tmpl w:val="1A906FFA"/>
    <w:styleLink w:val="List12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0" w15:restartNumberingAfterBreak="0">
    <w:nsid w:val="53C20E7C"/>
    <w:multiLevelType w:val="hybridMultilevel"/>
    <w:tmpl w:val="DC22C774"/>
    <w:lvl w:ilvl="0" w:tplc="608AECF8">
      <w:start w:val="1"/>
      <w:numFmt w:val="decimal"/>
      <w:pStyle w:val="123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541A307E"/>
    <w:multiLevelType w:val="multilevel"/>
    <w:tmpl w:val="FAFC3D02"/>
    <w:styleLink w:val="List10"/>
    <w:lvl w:ilvl="0">
      <w:start w:val="2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2" w15:restartNumberingAfterBreak="0">
    <w:nsid w:val="54370F07"/>
    <w:multiLevelType w:val="multilevel"/>
    <w:tmpl w:val="F68043FE"/>
    <w:styleLink w:val="List0"/>
    <w:lvl w:ilvl="0">
      <w:start w:val="1"/>
      <w:numFmt w:val="decimal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1.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63" w15:restartNumberingAfterBreak="0">
    <w:nsid w:val="55CA6C96"/>
    <w:multiLevelType w:val="multilevel"/>
    <w:tmpl w:val="A170D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4" w15:restartNumberingAfterBreak="0">
    <w:nsid w:val="56F83C25"/>
    <w:multiLevelType w:val="hybridMultilevel"/>
    <w:tmpl w:val="422A9B6E"/>
    <w:lvl w:ilvl="0" w:tplc="5D7E2E12">
      <w:start w:val="1"/>
      <w:numFmt w:val="bullet"/>
      <w:pStyle w:val="1wyliczenieROOS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5" w15:restartNumberingAfterBreak="0">
    <w:nsid w:val="57EC472D"/>
    <w:multiLevelType w:val="multilevel"/>
    <w:tmpl w:val="4162CBBC"/>
    <w:lvl w:ilvl="0">
      <w:start w:val="1"/>
      <w:numFmt w:val="decimal"/>
      <w:lvlText w:val="%1."/>
      <w:lvlJc w:val="left"/>
      <w:pPr>
        <w:ind w:left="43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6" w:hanging="720"/>
      </w:pPr>
      <w:rPr>
        <w:rFonts w:hint="default"/>
        <w:color w:val="000000" w:themeColor="text1"/>
      </w:rPr>
    </w:lvl>
    <w:lvl w:ilvl="2">
      <w:start w:val="1"/>
      <w:numFmt w:val="decimal"/>
      <w:isLgl/>
      <w:lvlText w:val="%1.%2.%3."/>
      <w:lvlJc w:val="left"/>
      <w:pPr>
        <w:ind w:left="796" w:hanging="720"/>
      </w:pPr>
      <w:rPr>
        <w:rFonts w:hint="default"/>
        <w:b/>
        <w:i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15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1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6" w:hanging="2160"/>
      </w:pPr>
      <w:rPr>
        <w:rFonts w:hint="default"/>
      </w:rPr>
    </w:lvl>
  </w:abstractNum>
  <w:abstractNum w:abstractNumId="66" w15:restartNumberingAfterBreak="0">
    <w:nsid w:val="5A6B7270"/>
    <w:multiLevelType w:val="hybridMultilevel"/>
    <w:tmpl w:val="29E0D444"/>
    <w:lvl w:ilvl="0" w:tplc="0B7AB4AE">
      <w:start w:val="1"/>
      <w:numFmt w:val="bullet"/>
      <w:lvlText w:val="-"/>
      <w:lvlJc w:val="left"/>
      <w:pPr>
        <w:ind w:left="2138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6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68" w15:restartNumberingAfterBreak="0">
    <w:nsid w:val="5D7B0340"/>
    <w:multiLevelType w:val="hybridMultilevel"/>
    <w:tmpl w:val="D4DEFC32"/>
    <w:lvl w:ilvl="0" w:tplc="5C50C83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9" w15:restartNumberingAfterBreak="0">
    <w:nsid w:val="5DF120E0"/>
    <w:multiLevelType w:val="multilevel"/>
    <w:tmpl w:val="B2A63A4E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>
      <w:start w:val="1"/>
      <w:numFmt w:val="none"/>
      <w:lvlText w:val="2.1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0" w15:restartNumberingAfterBreak="0">
    <w:nsid w:val="5E44136D"/>
    <w:multiLevelType w:val="hybridMultilevel"/>
    <w:tmpl w:val="65943F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456966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17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E787565"/>
    <w:multiLevelType w:val="multilevel"/>
    <w:tmpl w:val="B9BCF1B4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>
      <w:start w:val="1"/>
      <w:numFmt w:val="none"/>
      <w:lvlText w:val="2.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72" w15:restartNumberingAfterBreak="0">
    <w:nsid w:val="616120F9"/>
    <w:multiLevelType w:val="multilevel"/>
    <w:tmpl w:val="71A673C0"/>
    <w:styleLink w:val="List11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3" w15:restartNumberingAfterBreak="0">
    <w:nsid w:val="63B01E84"/>
    <w:multiLevelType w:val="multilevel"/>
    <w:tmpl w:val="B0AEA6CC"/>
    <w:styleLink w:val="List9"/>
    <w:lvl w:ilvl="0">
      <w:start w:val="1"/>
      <w:numFmt w:val="lowerLetter"/>
      <w:lvlText w:val="%1."/>
      <w:lvlJc w:val="left"/>
      <w:rPr>
        <w:rFonts w:ascii="Arial" w:eastAsia="Arial" w:hAnsi="Arial" w:cs="Arial"/>
        <w:position w:val="0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position w:val="0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position w:val="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position w:val="0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position w:val="0"/>
      </w:rPr>
    </w:lvl>
    <w:lvl w:ilvl="5">
      <w:start w:val="1"/>
      <w:numFmt w:val="decimal"/>
      <w:lvlText w:val="%6."/>
      <w:lvlJc w:val="left"/>
      <w:rPr>
        <w:rFonts w:ascii="Arial" w:eastAsia="Arial" w:hAnsi="Arial" w:cs="Arial"/>
        <w:position w:val="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position w:val="0"/>
      </w:rPr>
    </w:lvl>
    <w:lvl w:ilvl="7">
      <w:start w:val="1"/>
      <w:numFmt w:val="decimal"/>
      <w:lvlText w:val="%8."/>
      <w:lvlJc w:val="left"/>
      <w:rPr>
        <w:rFonts w:ascii="Arial" w:eastAsia="Arial" w:hAnsi="Arial" w:cs="Arial"/>
        <w:position w:val="0"/>
      </w:rPr>
    </w:lvl>
    <w:lvl w:ilvl="8">
      <w:start w:val="1"/>
      <w:numFmt w:val="decimal"/>
      <w:lvlText w:val="%9."/>
      <w:lvlJc w:val="left"/>
      <w:rPr>
        <w:rFonts w:ascii="Arial" w:eastAsia="Arial" w:hAnsi="Arial" w:cs="Arial"/>
        <w:position w:val="0"/>
      </w:rPr>
    </w:lvl>
  </w:abstractNum>
  <w:abstractNum w:abstractNumId="74" w15:restartNumberingAfterBreak="0">
    <w:nsid w:val="63DF2FA1"/>
    <w:multiLevelType w:val="hybridMultilevel"/>
    <w:tmpl w:val="FACE6336"/>
    <w:lvl w:ilvl="0" w:tplc="71B6C47E">
      <w:start w:val="1"/>
      <w:numFmt w:val="bullet"/>
      <w:lvlText w:val=""/>
      <w:lvlJc w:val="left"/>
      <w:pPr>
        <w:ind w:left="11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75" w15:restartNumberingAfterBreak="0">
    <w:nsid w:val="66D9670A"/>
    <w:multiLevelType w:val="multilevel"/>
    <w:tmpl w:val="71FAED04"/>
    <w:lvl w:ilvl="0">
      <w:start w:val="4"/>
      <w:numFmt w:val="decimal"/>
      <w:lvlText w:val="%1"/>
      <w:lvlJc w:val="left"/>
      <w:pPr>
        <w:ind w:left="360" w:hanging="360"/>
      </w:pPr>
      <w:rPr>
        <w:rFonts w:cs="Arial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Arial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Arial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Arial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Arial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Arial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Arial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Arial" w:hint="default"/>
      </w:rPr>
    </w:lvl>
  </w:abstractNum>
  <w:abstractNum w:abstractNumId="76" w15:restartNumberingAfterBreak="0">
    <w:nsid w:val="69720516"/>
    <w:multiLevelType w:val="hybridMultilevel"/>
    <w:tmpl w:val="A6CC94A6"/>
    <w:lvl w:ilvl="0" w:tplc="5D7E2E12">
      <w:start w:val="1"/>
      <w:numFmt w:val="bullet"/>
      <w:pStyle w:val="wyliczanieZnak"/>
      <w:lvlText w:val="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6C001215"/>
    <w:multiLevelType w:val="multilevel"/>
    <w:tmpl w:val="D38C273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8" w15:restartNumberingAfterBreak="0">
    <w:nsid w:val="6E0215CC"/>
    <w:multiLevelType w:val="hybridMultilevel"/>
    <w:tmpl w:val="1B1441C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9" w15:restartNumberingAfterBreak="0">
    <w:nsid w:val="714A7B06"/>
    <w:multiLevelType w:val="hybridMultilevel"/>
    <w:tmpl w:val="DD36FC0A"/>
    <w:lvl w:ilvl="0" w:tplc="71B6C4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3DA38AE"/>
    <w:multiLevelType w:val="hybridMultilevel"/>
    <w:tmpl w:val="6E30C31E"/>
    <w:lvl w:ilvl="0" w:tplc="71B6C47E">
      <w:start w:val="1"/>
      <w:numFmt w:val="bullet"/>
      <w:lvlText w:val=""/>
      <w:lvlJc w:val="left"/>
      <w:pPr>
        <w:ind w:left="179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7" w:hanging="360"/>
      </w:pPr>
      <w:rPr>
        <w:rFonts w:ascii="Wingdings" w:hAnsi="Wingdings" w:hint="default"/>
      </w:rPr>
    </w:lvl>
  </w:abstractNum>
  <w:abstractNum w:abstractNumId="81" w15:restartNumberingAfterBreak="0">
    <w:nsid w:val="744C6B2B"/>
    <w:multiLevelType w:val="hybridMultilevel"/>
    <w:tmpl w:val="0B028E1C"/>
    <w:lvl w:ilvl="0" w:tplc="020A9A96">
      <w:start w:val="1"/>
      <w:numFmt w:val="bullet"/>
      <w:pStyle w:val="AtekstROO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8"/>
        <w:szCs w:val="18"/>
      </w:rPr>
    </w:lvl>
    <w:lvl w:ilvl="1" w:tplc="04150003">
      <w:start w:val="1"/>
      <w:numFmt w:val="bullet"/>
      <w:lvlText w:val=""/>
      <w:lvlJc w:val="left"/>
      <w:pPr>
        <w:tabs>
          <w:tab w:val="num" w:pos="1298"/>
        </w:tabs>
        <w:ind w:left="1298" w:hanging="360"/>
      </w:pPr>
      <w:rPr>
        <w:rFonts w:ascii="Wingdings" w:hAnsi="Wingdings" w:hint="default"/>
      </w:rPr>
    </w:lvl>
    <w:lvl w:ilvl="2" w:tplc="04150005">
      <w:start w:val="1"/>
      <w:numFmt w:val="bullet"/>
      <w:lvlText w:val=""/>
      <w:lvlJc w:val="left"/>
      <w:pPr>
        <w:tabs>
          <w:tab w:val="num" w:pos="2018"/>
        </w:tabs>
        <w:ind w:left="2018" w:hanging="360"/>
      </w:pPr>
      <w:rPr>
        <w:rFonts w:ascii="Symbol" w:hAnsi="Symbol" w:hint="default"/>
        <w:color w:val="000000"/>
      </w:rPr>
    </w:lvl>
    <w:lvl w:ilvl="3" w:tplc="04150001" w:tentative="1">
      <w:start w:val="1"/>
      <w:numFmt w:val="bullet"/>
      <w:lvlText w:val=""/>
      <w:lvlJc w:val="left"/>
      <w:pPr>
        <w:tabs>
          <w:tab w:val="num" w:pos="2738"/>
        </w:tabs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458"/>
        </w:tabs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178"/>
        </w:tabs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898"/>
        </w:tabs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18"/>
        </w:tabs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338"/>
        </w:tabs>
        <w:ind w:left="6338" w:hanging="360"/>
      </w:pPr>
      <w:rPr>
        <w:rFonts w:ascii="Wingdings" w:hAnsi="Wingdings" w:hint="default"/>
      </w:rPr>
    </w:lvl>
  </w:abstractNum>
  <w:abstractNum w:abstractNumId="82" w15:restartNumberingAfterBreak="0">
    <w:nsid w:val="74F65F22"/>
    <w:multiLevelType w:val="multilevel"/>
    <w:tmpl w:val="C83401D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3" w15:restartNumberingAfterBreak="0">
    <w:nsid w:val="769514A4"/>
    <w:multiLevelType w:val="hybridMultilevel"/>
    <w:tmpl w:val="9E0E2F42"/>
    <w:lvl w:ilvl="0" w:tplc="BEBA79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4" w15:restartNumberingAfterBreak="0">
    <w:nsid w:val="79545858"/>
    <w:multiLevelType w:val="hybridMultilevel"/>
    <w:tmpl w:val="F95E12E0"/>
    <w:lvl w:ilvl="0" w:tplc="464E8C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DC11A0A"/>
    <w:multiLevelType w:val="multilevel"/>
    <w:tmpl w:val="AC944DD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1"/>
  </w:num>
  <w:num w:numId="2">
    <w:abstractNumId w:val="71"/>
  </w:num>
  <w:num w:numId="3">
    <w:abstractNumId w:val="12"/>
  </w:num>
  <w:num w:numId="4">
    <w:abstractNumId w:val="44"/>
  </w:num>
  <w:num w:numId="5">
    <w:abstractNumId w:val="54"/>
  </w:num>
  <w:num w:numId="6">
    <w:abstractNumId w:val="77"/>
  </w:num>
  <w:num w:numId="7">
    <w:abstractNumId w:val="85"/>
  </w:num>
  <w:num w:numId="8">
    <w:abstractNumId w:val="29"/>
  </w:num>
  <w:num w:numId="9">
    <w:abstractNumId w:val="3"/>
  </w:num>
  <w:num w:numId="10">
    <w:abstractNumId w:val="82"/>
  </w:num>
  <w:num w:numId="11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8"/>
  </w:num>
  <w:num w:numId="14">
    <w:abstractNumId w:val="36"/>
  </w:num>
  <w:num w:numId="15">
    <w:abstractNumId w:val="17"/>
  </w:num>
  <w:num w:numId="16">
    <w:abstractNumId w:val="0"/>
  </w:num>
  <w:num w:numId="17">
    <w:abstractNumId w:val="33"/>
  </w:num>
  <w:num w:numId="18">
    <w:abstractNumId w:val="52"/>
  </w:num>
  <w:num w:numId="19">
    <w:abstractNumId w:val="40"/>
  </w:num>
  <w:num w:numId="20">
    <w:abstractNumId w:val="4"/>
  </w:num>
  <w:num w:numId="21">
    <w:abstractNumId w:val="15"/>
  </w:num>
  <w:num w:numId="22">
    <w:abstractNumId w:val="13"/>
  </w:num>
  <w:num w:numId="23">
    <w:abstractNumId w:val="11"/>
  </w:num>
  <w:num w:numId="24">
    <w:abstractNumId w:val="73"/>
  </w:num>
  <w:num w:numId="25">
    <w:abstractNumId w:val="61"/>
  </w:num>
  <w:num w:numId="26">
    <w:abstractNumId w:val="72"/>
  </w:num>
  <w:num w:numId="27">
    <w:abstractNumId w:val="59"/>
  </w:num>
  <w:num w:numId="28">
    <w:abstractNumId w:val="32"/>
  </w:num>
  <w:num w:numId="29">
    <w:abstractNumId w:val="56"/>
  </w:num>
  <w:num w:numId="30">
    <w:abstractNumId w:val="27"/>
  </w:num>
  <w:num w:numId="31">
    <w:abstractNumId w:val="62"/>
  </w:num>
  <w:num w:numId="32">
    <w:abstractNumId w:val="50"/>
  </w:num>
  <w:num w:numId="33">
    <w:abstractNumId w:val="57"/>
  </w:num>
  <w:num w:numId="34">
    <w:abstractNumId w:val="81"/>
  </w:num>
  <w:num w:numId="35">
    <w:abstractNumId w:val="2"/>
  </w:num>
  <w:num w:numId="36">
    <w:abstractNumId w:val="64"/>
  </w:num>
  <w:num w:numId="37">
    <w:abstractNumId w:val="76"/>
  </w:num>
  <w:num w:numId="38">
    <w:abstractNumId w:val="41"/>
  </w:num>
  <w:num w:numId="39">
    <w:abstractNumId w:val="20"/>
  </w:num>
  <w:num w:numId="40">
    <w:abstractNumId w:val="83"/>
  </w:num>
  <w:num w:numId="41">
    <w:abstractNumId w:val="67"/>
    <w:lvlOverride w:ilvl="0">
      <w:startOverride w:val="1"/>
    </w:lvlOverride>
  </w:num>
  <w:num w:numId="42">
    <w:abstractNumId w:val="49"/>
    <w:lvlOverride w:ilvl="0">
      <w:startOverride w:val="1"/>
    </w:lvlOverride>
  </w:num>
  <w:num w:numId="43">
    <w:abstractNumId w:val="25"/>
  </w:num>
  <w:num w:numId="44">
    <w:abstractNumId w:val="65"/>
  </w:num>
  <w:num w:numId="45">
    <w:abstractNumId w:val="10"/>
  </w:num>
  <w:num w:numId="46">
    <w:abstractNumId w:val="22"/>
  </w:num>
  <w:num w:numId="47">
    <w:abstractNumId w:val="51"/>
  </w:num>
  <w:num w:numId="48">
    <w:abstractNumId w:val="60"/>
  </w:num>
  <w:num w:numId="49">
    <w:abstractNumId w:val="70"/>
  </w:num>
  <w:num w:numId="50">
    <w:abstractNumId w:val="55"/>
  </w:num>
  <w:num w:numId="51">
    <w:abstractNumId w:val="6"/>
  </w:num>
  <w:num w:numId="52">
    <w:abstractNumId w:val="74"/>
  </w:num>
  <w:num w:numId="53">
    <w:abstractNumId w:val="63"/>
  </w:num>
  <w:num w:numId="54">
    <w:abstractNumId w:val="79"/>
  </w:num>
  <w:num w:numId="55">
    <w:abstractNumId w:val="5"/>
  </w:num>
  <w:num w:numId="56">
    <w:abstractNumId w:val="43"/>
  </w:num>
  <w:num w:numId="57">
    <w:abstractNumId w:val="58"/>
  </w:num>
  <w:num w:numId="58">
    <w:abstractNumId w:val="8"/>
  </w:num>
  <w:num w:numId="59">
    <w:abstractNumId w:val="16"/>
  </w:num>
  <w:num w:numId="60">
    <w:abstractNumId w:val="18"/>
  </w:num>
  <w:num w:numId="61">
    <w:abstractNumId w:val="9"/>
  </w:num>
  <w:num w:numId="62">
    <w:abstractNumId w:val="30"/>
  </w:num>
  <w:num w:numId="63">
    <w:abstractNumId w:val="14"/>
  </w:num>
  <w:num w:numId="64">
    <w:abstractNumId w:val="46"/>
  </w:num>
  <w:num w:numId="65">
    <w:abstractNumId w:val="37"/>
  </w:num>
  <w:num w:numId="66">
    <w:abstractNumId w:val="80"/>
  </w:num>
  <w:num w:numId="67">
    <w:abstractNumId w:val="75"/>
  </w:num>
  <w:num w:numId="68">
    <w:abstractNumId w:val="78"/>
  </w:num>
  <w:num w:numId="69">
    <w:abstractNumId w:val="21"/>
  </w:num>
  <w:num w:numId="70">
    <w:abstractNumId w:val="35"/>
  </w:num>
  <w:num w:numId="71">
    <w:abstractNumId w:val="68"/>
  </w:num>
  <w:num w:numId="72">
    <w:abstractNumId w:val="34"/>
  </w:num>
  <w:num w:numId="73">
    <w:abstractNumId w:val="7"/>
  </w:num>
  <w:num w:numId="74">
    <w:abstractNumId w:val="45"/>
  </w:num>
  <w:num w:numId="75">
    <w:abstractNumId w:val="23"/>
  </w:num>
  <w:num w:numId="76">
    <w:abstractNumId w:val="28"/>
  </w:num>
  <w:num w:numId="77">
    <w:abstractNumId w:val="48"/>
  </w:num>
  <w:num w:numId="78">
    <w:abstractNumId w:val="53"/>
  </w:num>
  <w:num w:numId="79">
    <w:abstractNumId w:val="26"/>
  </w:num>
  <w:num w:numId="80">
    <w:abstractNumId w:val="19"/>
  </w:num>
  <w:num w:numId="81">
    <w:abstractNumId w:val="39"/>
  </w:num>
  <w:num w:numId="82">
    <w:abstractNumId w:val="66"/>
  </w:num>
  <w:num w:numId="83">
    <w:abstractNumId w:val="69"/>
  </w:num>
  <w:num w:numId="84">
    <w:abstractNumId w:val="84"/>
  </w:num>
  <w:num w:numId="85">
    <w:abstractNumId w:val="35"/>
  </w:num>
  <w:num w:numId="86">
    <w:abstractNumId w:val="68"/>
  </w:num>
  <w:num w:numId="87">
    <w:abstractNumId w:val="34"/>
  </w:num>
  <w:num w:numId="88">
    <w:abstractNumId w:val="7"/>
  </w:num>
  <w:num w:numId="89">
    <w:abstractNumId w:val="45"/>
  </w:num>
  <w:num w:numId="90">
    <w:abstractNumId w:val="23"/>
  </w:num>
  <w:num w:numId="91">
    <w:abstractNumId w:val="47"/>
  </w:num>
  <w:numIdMacAtCleanup w:val="8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332"/>
    <w:rsid w:val="0000079E"/>
    <w:rsid w:val="000011A0"/>
    <w:rsid w:val="00005B35"/>
    <w:rsid w:val="00007A71"/>
    <w:rsid w:val="00011D8E"/>
    <w:rsid w:val="00012088"/>
    <w:rsid w:val="000120B5"/>
    <w:rsid w:val="000140AE"/>
    <w:rsid w:val="00014996"/>
    <w:rsid w:val="00016763"/>
    <w:rsid w:val="0001792F"/>
    <w:rsid w:val="000179BE"/>
    <w:rsid w:val="00021386"/>
    <w:rsid w:val="0002459F"/>
    <w:rsid w:val="000250F2"/>
    <w:rsid w:val="000259EA"/>
    <w:rsid w:val="00031BFA"/>
    <w:rsid w:val="000330D6"/>
    <w:rsid w:val="00033B22"/>
    <w:rsid w:val="000347EB"/>
    <w:rsid w:val="00035FFE"/>
    <w:rsid w:val="00036F9C"/>
    <w:rsid w:val="00037AC0"/>
    <w:rsid w:val="00040CDF"/>
    <w:rsid w:val="000414E0"/>
    <w:rsid w:val="000415C9"/>
    <w:rsid w:val="00042D49"/>
    <w:rsid w:val="00043882"/>
    <w:rsid w:val="00045454"/>
    <w:rsid w:val="00045F09"/>
    <w:rsid w:val="000529FF"/>
    <w:rsid w:val="00054245"/>
    <w:rsid w:val="000549E7"/>
    <w:rsid w:val="000558FF"/>
    <w:rsid w:val="000559AC"/>
    <w:rsid w:val="000565E9"/>
    <w:rsid w:val="000579CC"/>
    <w:rsid w:val="00057ED5"/>
    <w:rsid w:val="0006000D"/>
    <w:rsid w:val="00060D07"/>
    <w:rsid w:val="00062CF5"/>
    <w:rsid w:val="00063A92"/>
    <w:rsid w:val="00064269"/>
    <w:rsid w:val="000645EA"/>
    <w:rsid w:val="000668DA"/>
    <w:rsid w:val="00075341"/>
    <w:rsid w:val="00075C1E"/>
    <w:rsid w:val="0008053E"/>
    <w:rsid w:val="000813A2"/>
    <w:rsid w:val="000816CA"/>
    <w:rsid w:val="000839CC"/>
    <w:rsid w:val="0008525C"/>
    <w:rsid w:val="00090E4F"/>
    <w:rsid w:val="00091477"/>
    <w:rsid w:val="00091F63"/>
    <w:rsid w:val="000958BC"/>
    <w:rsid w:val="00096248"/>
    <w:rsid w:val="000963AC"/>
    <w:rsid w:val="000A181C"/>
    <w:rsid w:val="000A1D81"/>
    <w:rsid w:val="000A5E73"/>
    <w:rsid w:val="000A65FF"/>
    <w:rsid w:val="000B09E1"/>
    <w:rsid w:val="000B1BE8"/>
    <w:rsid w:val="000B6C33"/>
    <w:rsid w:val="000B6C82"/>
    <w:rsid w:val="000B7E57"/>
    <w:rsid w:val="000C0B46"/>
    <w:rsid w:val="000C1C5E"/>
    <w:rsid w:val="000C35F7"/>
    <w:rsid w:val="000C3FD4"/>
    <w:rsid w:val="000C415E"/>
    <w:rsid w:val="000C5984"/>
    <w:rsid w:val="000C661E"/>
    <w:rsid w:val="000D0527"/>
    <w:rsid w:val="000D2577"/>
    <w:rsid w:val="000D2768"/>
    <w:rsid w:val="000D3B01"/>
    <w:rsid w:val="000D5509"/>
    <w:rsid w:val="000D5CD8"/>
    <w:rsid w:val="000E343F"/>
    <w:rsid w:val="000E39E8"/>
    <w:rsid w:val="000E6847"/>
    <w:rsid w:val="000E69B9"/>
    <w:rsid w:val="000E6A8D"/>
    <w:rsid w:val="000F0570"/>
    <w:rsid w:val="000F081C"/>
    <w:rsid w:val="000F11DC"/>
    <w:rsid w:val="000F3021"/>
    <w:rsid w:val="000F4AF0"/>
    <w:rsid w:val="000F5468"/>
    <w:rsid w:val="000F667F"/>
    <w:rsid w:val="000F7A8C"/>
    <w:rsid w:val="001002C0"/>
    <w:rsid w:val="001002C6"/>
    <w:rsid w:val="00100EC6"/>
    <w:rsid w:val="0010323B"/>
    <w:rsid w:val="00104500"/>
    <w:rsid w:val="00104746"/>
    <w:rsid w:val="00105AA9"/>
    <w:rsid w:val="00106DEE"/>
    <w:rsid w:val="00107134"/>
    <w:rsid w:val="00111A14"/>
    <w:rsid w:val="00112958"/>
    <w:rsid w:val="001139FD"/>
    <w:rsid w:val="0011506B"/>
    <w:rsid w:val="001161CD"/>
    <w:rsid w:val="001168EF"/>
    <w:rsid w:val="00116973"/>
    <w:rsid w:val="00117D44"/>
    <w:rsid w:val="001205B9"/>
    <w:rsid w:val="00120ABC"/>
    <w:rsid w:val="00121F9A"/>
    <w:rsid w:val="00122595"/>
    <w:rsid w:val="00124DC0"/>
    <w:rsid w:val="0012745B"/>
    <w:rsid w:val="00130544"/>
    <w:rsid w:val="00130C1B"/>
    <w:rsid w:val="00132EF6"/>
    <w:rsid w:val="00133C21"/>
    <w:rsid w:val="00135936"/>
    <w:rsid w:val="00135A7D"/>
    <w:rsid w:val="001364CC"/>
    <w:rsid w:val="00141857"/>
    <w:rsid w:val="00142B5D"/>
    <w:rsid w:val="00143638"/>
    <w:rsid w:val="00145A1A"/>
    <w:rsid w:val="00145E37"/>
    <w:rsid w:val="0014657F"/>
    <w:rsid w:val="00147655"/>
    <w:rsid w:val="00152E81"/>
    <w:rsid w:val="001563C4"/>
    <w:rsid w:val="00156466"/>
    <w:rsid w:val="001569A4"/>
    <w:rsid w:val="00156CDD"/>
    <w:rsid w:val="0015706B"/>
    <w:rsid w:val="00160727"/>
    <w:rsid w:val="0016245A"/>
    <w:rsid w:val="001631C6"/>
    <w:rsid w:val="00165C89"/>
    <w:rsid w:val="00165E49"/>
    <w:rsid w:val="00166C41"/>
    <w:rsid w:val="00167088"/>
    <w:rsid w:val="00172542"/>
    <w:rsid w:val="001736F2"/>
    <w:rsid w:val="00175768"/>
    <w:rsid w:val="00175A95"/>
    <w:rsid w:val="00176800"/>
    <w:rsid w:val="00176C40"/>
    <w:rsid w:val="001824F9"/>
    <w:rsid w:val="00185E3F"/>
    <w:rsid w:val="0018691E"/>
    <w:rsid w:val="00186B18"/>
    <w:rsid w:val="00186E21"/>
    <w:rsid w:val="00187B95"/>
    <w:rsid w:val="0019016E"/>
    <w:rsid w:val="00190F2D"/>
    <w:rsid w:val="00192B8E"/>
    <w:rsid w:val="001971B0"/>
    <w:rsid w:val="00197DD7"/>
    <w:rsid w:val="001A016B"/>
    <w:rsid w:val="001A1004"/>
    <w:rsid w:val="001A1615"/>
    <w:rsid w:val="001A2094"/>
    <w:rsid w:val="001A235D"/>
    <w:rsid w:val="001A2606"/>
    <w:rsid w:val="001A2878"/>
    <w:rsid w:val="001A68B8"/>
    <w:rsid w:val="001A6C84"/>
    <w:rsid w:val="001A7835"/>
    <w:rsid w:val="001B1792"/>
    <w:rsid w:val="001B1823"/>
    <w:rsid w:val="001B53B9"/>
    <w:rsid w:val="001B5B06"/>
    <w:rsid w:val="001B6074"/>
    <w:rsid w:val="001B7B62"/>
    <w:rsid w:val="001C157C"/>
    <w:rsid w:val="001C2A6F"/>
    <w:rsid w:val="001C45C3"/>
    <w:rsid w:val="001C5172"/>
    <w:rsid w:val="001C549E"/>
    <w:rsid w:val="001C5829"/>
    <w:rsid w:val="001C68A6"/>
    <w:rsid w:val="001C6B05"/>
    <w:rsid w:val="001C7471"/>
    <w:rsid w:val="001C7FD0"/>
    <w:rsid w:val="001D078B"/>
    <w:rsid w:val="001D2680"/>
    <w:rsid w:val="001D3E1B"/>
    <w:rsid w:val="001D4565"/>
    <w:rsid w:val="001E174E"/>
    <w:rsid w:val="001E1DFE"/>
    <w:rsid w:val="001E5E97"/>
    <w:rsid w:val="001E6C97"/>
    <w:rsid w:val="001E7C2C"/>
    <w:rsid w:val="001E7F9B"/>
    <w:rsid w:val="001F09C1"/>
    <w:rsid w:val="001F1078"/>
    <w:rsid w:val="001F17F1"/>
    <w:rsid w:val="001F30B6"/>
    <w:rsid w:val="001F40BD"/>
    <w:rsid w:val="001F4164"/>
    <w:rsid w:val="001F610F"/>
    <w:rsid w:val="001F62ED"/>
    <w:rsid w:val="00201BF6"/>
    <w:rsid w:val="00203546"/>
    <w:rsid w:val="002037A6"/>
    <w:rsid w:val="0020392D"/>
    <w:rsid w:val="0020447D"/>
    <w:rsid w:val="0020471A"/>
    <w:rsid w:val="00204FB5"/>
    <w:rsid w:val="00205A38"/>
    <w:rsid w:val="00205F4D"/>
    <w:rsid w:val="0020666C"/>
    <w:rsid w:val="00211765"/>
    <w:rsid w:val="00214EE1"/>
    <w:rsid w:val="0021627F"/>
    <w:rsid w:val="00216C4C"/>
    <w:rsid w:val="00217355"/>
    <w:rsid w:val="0021780C"/>
    <w:rsid w:val="00217993"/>
    <w:rsid w:val="00217D45"/>
    <w:rsid w:val="00217E1E"/>
    <w:rsid w:val="00227796"/>
    <w:rsid w:val="00231196"/>
    <w:rsid w:val="0023171E"/>
    <w:rsid w:val="00232561"/>
    <w:rsid w:val="00233AF7"/>
    <w:rsid w:val="00235DF4"/>
    <w:rsid w:val="002365EC"/>
    <w:rsid w:val="0024109B"/>
    <w:rsid w:val="0024236D"/>
    <w:rsid w:val="002453B7"/>
    <w:rsid w:val="00246E4E"/>
    <w:rsid w:val="0025071B"/>
    <w:rsid w:val="00250C70"/>
    <w:rsid w:val="00250CCA"/>
    <w:rsid w:val="002526BC"/>
    <w:rsid w:val="00256327"/>
    <w:rsid w:val="0025713A"/>
    <w:rsid w:val="00257544"/>
    <w:rsid w:val="00257667"/>
    <w:rsid w:val="002619E3"/>
    <w:rsid w:val="00264036"/>
    <w:rsid w:val="002648F4"/>
    <w:rsid w:val="00266856"/>
    <w:rsid w:val="00266D83"/>
    <w:rsid w:val="00270F27"/>
    <w:rsid w:val="00274DC7"/>
    <w:rsid w:val="0027665D"/>
    <w:rsid w:val="00276769"/>
    <w:rsid w:val="00280550"/>
    <w:rsid w:val="00281CD2"/>
    <w:rsid w:val="002832AE"/>
    <w:rsid w:val="00283C8C"/>
    <w:rsid w:val="002857BC"/>
    <w:rsid w:val="00285832"/>
    <w:rsid w:val="00287AB6"/>
    <w:rsid w:val="00291036"/>
    <w:rsid w:val="00294456"/>
    <w:rsid w:val="002965F1"/>
    <w:rsid w:val="002972D5"/>
    <w:rsid w:val="0029795C"/>
    <w:rsid w:val="002A0278"/>
    <w:rsid w:val="002A0372"/>
    <w:rsid w:val="002A06A5"/>
    <w:rsid w:val="002A073A"/>
    <w:rsid w:val="002A0BC9"/>
    <w:rsid w:val="002A2709"/>
    <w:rsid w:val="002B237A"/>
    <w:rsid w:val="002B3806"/>
    <w:rsid w:val="002B4152"/>
    <w:rsid w:val="002B55C2"/>
    <w:rsid w:val="002B58D8"/>
    <w:rsid w:val="002B6CCE"/>
    <w:rsid w:val="002C2958"/>
    <w:rsid w:val="002C4FEF"/>
    <w:rsid w:val="002C5677"/>
    <w:rsid w:val="002C5A1B"/>
    <w:rsid w:val="002C6F52"/>
    <w:rsid w:val="002D0692"/>
    <w:rsid w:val="002D0CA9"/>
    <w:rsid w:val="002D1D25"/>
    <w:rsid w:val="002D1FF8"/>
    <w:rsid w:val="002D3D32"/>
    <w:rsid w:val="002D53CD"/>
    <w:rsid w:val="002D56E4"/>
    <w:rsid w:val="002D69CD"/>
    <w:rsid w:val="002D75F6"/>
    <w:rsid w:val="002D7663"/>
    <w:rsid w:val="002D76BC"/>
    <w:rsid w:val="002E004C"/>
    <w:rsid w:val="002E06D3"/>
    <w:rsid w:val="002E2B49"/>
    <w:rsid w:val="002E2CC6"/>
    <w:rsid w:val="002E3465"/>
    <w:rsid w:val="002E5ACA"/>
    <w:rsid w:val="002E65AF"/>
    <w:rsid w:val="002F051A"/>
    <w:rsid w:val="002F0549"/>
    <w:rsid w:val="002F1F10"/>
    <w:rsid w:val="002F648A"/>
    <w:rsid w:val="002F76D9"/>
    <w:rsid w:val="003000F4"/>
    <w:rsid w:val="003001E2"/>
    <w:rsid w:val="00301EC3"/>
    <w:rsid w:val="00302D01"/>
    <w:rsid w:val="00302FDF"/>
    <w:rsid w:val="0030511F"/>
    <w:rsid w:val="003067C7"/>
    <w:rsid w:val="00312941"/>
    <w:rsid w:val="00312A87"/>
    <w:rsid w:val="003144A5"/>
    <w:rsid w:val="00315A5D"/>
    <w:rsid w:val="00315CB0"/>
    <w:rsid w:val="0031703F"/>
    <w:rsid w:val="0031735C"/>
    <w:rsid w:val="0031757B"/>
    <w:rsid w:val="00321D6D"/>
    <w:rsid w:val="00323878"/>
    <w:rsid w:val="00323BBD"/>
    <w:rsid w:val="00325DD9"/>
    <w:rsid w:val="00326AB7"/>
    <w:rsid w:val="00326C46"/>
    <w:rsid w:val="00327776"/>
    <w:rsid w:val="00330C2A"/>
    <w:rsid w:val="00333417"/>
    <w:rsid w:val="00333DDC"/>
    <w:rsid w:val="0033754F"/>
    <w:rsid w:val="003417C1"/>
    <w:rsid w:val="003433F5"/>
    <w:rsid w:val="003443F1"/>
    <w:rsid w:val="00344D23"/>
    <w:rsid w:val="00345C9F"/>
    <w:rsid w:val="00346377"/>
    <w:rsid w:val="00346D96"/>
    <w:rsid w:val="00346F2A"/>
    <w:rsid w:val="00347A1B"/>
    <w:rsid w:val="0035085E"/>
    <w:rsid w:val="00351D88"/>
    <w:rsid w:val="003529CB"/>
    <w:rsid w:val="003532FB"/>
    <w:rsid w:val="00353AFC"/>
    <w:rsid w:val="00356C0A"/>
    <w:rsid w:val="0035785A"/>
    <w:rsid w:val="00357F64"/>
    <w:rsid w:val="0036057C"/>
    <w:rsid w:val="003621FE"/>
    <w:rsid w:val="00363A48"/>
    <w:rsid w:val="00364235"/>
    <w:rsid w:val="00364F04"/>
    <w:rsid w:val="00365669"/>
    <w:rsid w:val="00366422"/>
    <w:rsid w:val="00366AE0"/>
    <w:rsid w:val="00366F98"/>
    <w:rsid w:val="003702F7"/>
    <w:rsid w:val="00370495"/>
    <w:rsid w:val="003707E2"/>
    <w:rsid w:val="003724E6"/>
    <w:rsid w:val="00372ADC"/>
    <w:rsid w:val="003757F1"/>
    <w:rsid w:val="003812B7"/>
    <w:rsid w:val="0038468D"/>
    <w:rsid w:val="003849E0"/>
    <w:rsid w:val="003862EF"/>
    <w:rsid w:val="00390FC2"/>
    <w:rsid w:val="0039158F"/>
    <w:rsid w:val="00395352"/>
    <w:rsid w:val="00395C43"/>
    <w:rsid w:val="003967DC"/>
    <w:rsid w:val="003A3019"/>
    <w:rsid w:val="003A5326"/>
    <w:rsid w:val="003A5461"/>
    <w:rsid w:val="003A7A8C"/>
    <w:rsid w:val="003B2AE8"/>
    <w:rsid w:val="003B3999"/>
    <w:rsid w:val="003B51C3"/>
    <w:rsid w:val="003B53A2"/>
    <w:rsid w:val="003B5AF1"/>
    <w:rsid w:val="003B73B8"/>
    <w:rsid w:val="003C1A19"/>
    <w:rsid w:val="003C20A5"/>
    <w:rsid w:val="003C2A0E"/>
    <w:rsid w:val="003C4CEB"/>
    <w:rsid w:val="003C5D79"/>
    <w:rsid w:val="003C5ECB"/>
    <w:rsid w:val="003C7E7C"/>
    <w:rsid w:val="003D0980"/>
    <w:rsid w:val="003D0DC4"/>
    <w:rsid w:val="003D10BB"/>
    <w:rsid w:val="003D138D"/>
    <w:rsid w:val="003D13A3"/>
    <w:rsid w:val="003D140A"/>
    <w:rsid w:val="003D5439"/>
    <w:rsid w:val="003D5DF5"/>
    <w:rsid w:val="003D64D8"/>
    <w:rsid w:val="003D6982"/>
    <w:rsid w:val="003E1D43"/>
    <w:rsid w:val="003E1F23"/>
    <w:rsid w:val="003E48A7"/>
    <w:rsid w:val="003E7239"/>
    <w:rsid w:val="003F0197"/>
    <w:rsid w:val="003F26D5"/>
    <w:rsid w:val="003F460D"/>
    <w:rsid w:val="003F53F6"/>
    <w:rsid w:val="003F5565"/>
    <w:rsid w:val="003F5AF5"/>
    <w:rsid w:val="003F5D18"/>
    <w:rsid w:val="003F6F70"/>
    <w:rsid w:val="00400050"/>
    <w:rsid w:val="00401DB8"/>
    <w:rsid w:val="00402456"/>
    <w:rsid w:val="00402EAC"/>
    <w:rsid w:val="004040D9"/>
    <w:rsid w:val="00405EFE"/>
    <w:rsid w:val="004068B0"/>
    <w:rsid w:val="004072CB"/>
    <w:rsid w:val="00407BB8"/>
    <w:rsid w:val="00407C45"/>
    <w:rsid w:val="00411B65"/>
    <w:rsid w:val="00411DF9"/>
    <w:rsid w:val="00412623"/>
    <w:rsid w:val="004145F4"/>
    <w:rsid w:val="00415F52"/>
    <w:rsid w:val="00416478"/>
    <w:rsid w:val="00416675"/>
    <w:rsid w:val="00420205"/>
    <w:rsid w:val="00422C87"/>
    <w:rsid w:val="00426110"/>
    <w:rsid w:val="0042684A"/>
    <w:rsid w:val="004276A7"/>
    <w:rsid w:val="00430A35"/>
    <w:rsid w:val="00432B83"/>
    <w:rsid w:val="004341D8"/>
    <w:rsid w:val="004352A4"/>
    <w:rsid w:val="0043668F"/>
    <w:rsid w:val="00436EE9"/>
    <w:rsid w:val="00437572"/>
    <w:rsid w:val="00440598"/>
    <w:rsid w:val="004411CF"/>
    <w:rsid w:val="00441706"/>
    <w:rsid w:val="00442844"/>
    <w:rsid w:val="00447770"/>
    <w:rsid w:val="00447FF5"/>
    <w:rsid w:val="00450F58"/>
    <w:rsid w:val="00451848"/>
    <w:rsid w:val="00452B06"/>
    <w:rsid w:val="00453574"/>
    <w:rsid w:val="0045406C"/>
    <w:rsid w:val="00454D58"/>
    <w:rsid w:val="00456E72"/>
    <w:rsid w:val="00457C66"/>
    <w:rsid w:val="00460096"/>
    <w:rsid w:val="004600C3"/>
    <w:rsid w:val="00460668"/>
    <w:rsid w:val="00460C59"/>
    <w:rsid w:val="00461256"/>
    <w:rsid w:val="004624AB"/>
    <w:rsid w:val="0046358F"/>
    <w:rsid w:val="00463E20"/>
    <w:rsid w:val="00463FC8"/>
    <w:rsid w:val="00466F3C"/>
    <w:rsid w:val="004708E8"/>
    <w:rsid w:val="00471C26"/>
    <w:rsid w:val="00472621"/>
    <w:rsid w:val="004740F4"/>
    <w:rsid w:val="004748B8"/>
    <w:rsid w:val="004759B9"/>
    <w:rsid w:val="00475E0B"/>
    <w:rsid w:val="004769D5"/>
    <w:rsid w:val="004830F3"/>
    <w:rsid w:val="00483405"/>
    <w:rsid w:val="00483A59"/>
    <w:rsid w:val="004847FF"/>
    <w:rsid w:val="00484B0F"/>
    <w:rsid w:val="0048569D"/>
    <w:rsid w:val="0048673A"/>
    <w:rsid w:val="004868BC"/>
    <w:rsid w:val="004870C5"/>
    <w:rsid w:val="00487EAE"/>
    <w:rsid w:val="00491347"/>
    <w:rsid w:val="004919B9"/>
    <w:rsid w:val="004930D5"/>
    <w:rsid w:val="00493C8E"/>
    <w:rsid w:val="00494E3D"/>
    <w:rsid w:val="004956A7"/>
    <w:rsid w:val="004968B8"/>
    <w:rsid w:val="00497366"/>
    <w:rsid w:val="00497DDF"/>
    <w:rsid w:val="004A076D"/>
    <w:rsid w:val="004A1E2C"/>
    <w:rsid w:val="004A4A72"/>
    <w:rsid w:val="004A51D4"/>
    <w:rsid w:val="004A6483"/>
    <w:rsid w:val="004B01FF"/>
    <w:rsid w:val="004B287C"/>
    <w:rsid w:val="004B52C6"/>
    <w:rsid w:val="004B5C26"/>
    <w:rsid w:val="004B62A8"/>
    <w:rsid w:val="004B7CED"/>
    <w:rsid w:val="004C09DF"/>
    <w:rsid w:val="004C1FC4"/>
    <w:rsid w:val="004C22C4"/>
    <w:rsid w:val="004D21F9"/>
    <w:rsid w:val="004D24D3"/>
    <w:rsid w:val="004D58D1"/>
    <w:rsid w:val="004E0390"/>
    <w:rsid w:val="004E2CA9"/>
    <w:rsid w:val="004E4CB3"/>
    <w:rsid w:val="004E7049"/>
    <w:rsid w:val="004E711B"/>
    <w:rsid w:val="004F04D0"/>
    <w:rsid w:val="004F2D26"/>
    <w:rsid w:val="004F3090"/>
    <w:rsid w:val="004F5AAD"/>
    <w:rsid w:val="004F5DEF"/>
    <w:rsid w:val="004F5EBB"/>
    <w:rsid w:val="00500594"/>
    <w:rsid w:val="00500856"/>
    <w:rsid w:val="005028D7"/>
    <w:rsid w:val="005030DB"/>
    <w:rsid w:val="005042A3"/>
    <w:rsid w:val="005063F9"/>
    <w:rsid w:val="00507375"/>
    <w:rsid w:val="0051029F"/>
    <w:rsid w:val="005105EB"/>
    <w:rsid w:val="0051122C"/>
    <w:rsid w:val="00511F23"/>
    <w:rsid w:val="00513059"/>
    <w:rsid w:val="00514C74"/>
    <w:rsid w:val="00515D6C"/>
    <w:rsid w:val="00516C8B"/>
    <w:rsid w:val="005206A4"/>
    <w:rsid w:val="005207EA"/>
    <w:rsid w:val="005222E6"/>
    <w:rsid w:val="005248D1"/>
    <w:rsid w:val="005252B2"/>
    <w:rsid w:val="005264EA"/>
    <w:rsid w:val="005324B1"/>
    <w:rsid w:val="00533FBD"/>
    <w:rsid w:val="00533FC1"/>
    <w:rsid w:val="00534181"/>
    <w:rsid w:val="00535C00"/>
    <w:rsid w:val="0054068C"/>
    <w:rsid w:val="00541CBE"/>
    <w:rsid w:val="005426CF"/>
    <w:rsid w:val="00542A72"/>
    <w:rsid w:val="005434D5"/>
    <w:rsid w:val="00543542"/>
    <w:rsid w:val="00544D39"/>
    <w:rsid w:val="0054648E"/>
    <w:rsid w:val="005467C6"/>
    <w:rsid w:val="005475C0"/>
    <w:rsid w:val="00550897"/>
    <w:rsid w:val="005531FE"/>
    <w:rsid w:val="00553FD4"/>
    <w:rsid w:val="005553A9"/>
    <w:rsid w:val="00555E12"/>
    <w:rsid w:val="00561511"/>
    <w:rsid w:val="00562CCE"/>
    <w:rsid w:val="00563744"/>
    <w:rsid w:val="005637D7"/>
    <w:rsid w:val="00563B9E"/>
    <w:rsid w:val="0056477F"/>
    <w:rsid w:val="005647CA"/>
    <w:rsid w:val="00564B6E"/>
    <w:rsid w:val="0056595E"/>
    <w:rsid w:val="00565AA2"/>
    <w:rsid w:val="005725D4"/>
    <w:rsid w:val="00577571"/>
    <w:rsid w:val="00582298"/>
    <w:rsid w:val="00582522"/>
    <w:rsid w:val="00586D5F"/>
    <w:rsid w:val="00590494"/>
    <w:rsid w:val="005907D0"/>
    <w:rsid w:val="005912CB"/>
    <w:rsid w:val="005921BC"/>
    <w:rsid w:val="00592438"/>
    <w:rsid w:val="0059582B"/>
    <w:rsid w:val="00596684"/>
    <w:rsid w:val="00597187"/>
    <w:rsid w:val="005973AA"/>
    <w:rsid w:val="005A0586"/>
    <w:rsid w:val="005A1534"/>
    <w:rsid w:val="005A3ADF"/>
    <w:rsid w:val="005A438D"/>
    <w:rsid w:val="005A573B"/>
    <w:rsid w:val="005A696C"/>
    <w:rsid w:val="005A72E0"/>
    <w:rsid w:val="005B0852"/>
    <w:rsid w:val="005B12D4"/>
    <w:rsid w:val="005B2A61"/>
    <w:rsid w:val="005B3610"/>
    <w:rsid w:val="005B396F"/>
    <w:rsid w:val="005B3B80"/>
    <w:rsid w:val="005B546A"/>
    <w:rsid w:val="005B6974"/>
    <w:rsid w:val="005B6C8A"/>
    <w:rsid w:val="005B7370"/>
    <w:rsid w:val="005C0B96"/>
    <w:rsid w:val="005C18F4"/>
    <w:rsid w:val="005C1FA0"/>
    <w:rsid w:val="005C312D"/>
    <w:rsid w:val="005C34D4"/>
    <w:rsid w:val="005C3619"/>
    <w:rsid w:val="005C5B10"/>
    <w:rsid w:val="005C786E"/>
    <w:rsid w:val="005D0E22"/>
    <w:rsid w:val="005D2137"/>
    <w:rsid w:val="005D510D"/>
    <w:rsid w:val="005D5DD7"/>
    <w:rsid w:val="005D64E5"/>
    <w:rsid w:val="005D7D79"/>
    <w:rsid w:val="005E052E"/>
    <w:rsid w:val="005E29BB"/>
    <w:rsid w:val="005E62AB"/>
    <w:rsid w:val="005F05D9"/>
    <w:rsid w:val="005F1491"/>
    <w:rsid w:val="005F1C3A"/>
    <w:rsid w:val="005F3949"/>
    <w:rsid w:val="005F3A19"/>
    <w:rsid w:val="005F4036"/>
    <w:rsid w:val="005F4374"/>
    <w:rsid w:val="005F6482"/>
    <w:rsid w:val="005F744A"/>
    <w:rsid w:val="0060042E"/>
    <w:rsid w:val="0060096E"/>
    <w:rsid w:val="0060147F"/>
    <w:rsid w:val="006022B8"/>
    <w:rsid w:val="00602500"/>
    <w:rsid w:val="00602924"/>
    <w:rsid w:val="00602F49"/>
    <w:rsid w:val="00603136"/>
    <w:rsid w:val="006032B1"/>
    <w:rsid w:val="006050C3"/>
    <w:rsid w:val="006063E9"/>
    <w:rsid w:val="00607607"/>
    <w:rsid w:val="00611E52"/>
    <w:rsid w:val="00613106"/>
    <w:rsid w:val="00613958"/>
    <w:rsid w:val="006144B8"/>
    <w:rsid w:val="0061545B"/>
    <w:rsid w:val="00616877"/>
    <w:rsid w:val="00617BDA"/>
    <w:rsid w:val="006203B4"/>
    <w:rsid w:val="00621D6E"/>
    <w:rsid w:val="006238C1"/>
    <w:rsid w:val="00623F6F"/>
    <w:rsid w:val="00623F94"/>
    <w:rsid w:val="0062666D"/>
    <w:rsid w:val="00632033"/>
    <w:rsid w:val="00632720"/>
    <w:rsid w:val="00632774"/>
    <w:rsid w:val="00633E48"/>
    <w:rsid w:val="00634A68"/>
    <w:rsid w:val="00634BDB"/>
    <w:rsid w:val="006357F7"/>
    <w:rsid w:val="00636003"/>
    <w:rsid w:val="00636B4B"/>
    <w:rsid w:val="00637F45"/>
    <w:rsid w:val="0064002D"/>
    <w:rsid w:val="0064036C"/>
    <w:rsid w:val="006405E0"/>
    <w:rsid w:val="0064153A"/>
    <w:rsid w:val="00641864"/>
    <w:rsid w:val="00641CDB"/>
    <w:rsid w:val="00641F2B"/>
    <w:rsid w:val="00642E36"/>
    <w:rsid w:val="00644201"/>
    <w:rsid w:val="00644415"/>
    <w:rsid w:val="006471BA"/>
    <w:rsid w:val="00651B95"/>
    <w:rsid w:val="006526BF"/>
    <w:rsid w:val="00652BBF"/>
    <w:rsid w:val="006538E2"/>
    <w:rsid w:val="00654411"/>
    <w:rsid w:val="00654CE8"/>
    <w:rsid w:val="00656278"/>
    <w:rsid w:val="006565B8"/>
    <w:rsid w:val="00656F4C"/>
    <w:rsid w:val="006600CB"/>
    <w:rsid w:val="0066375B"/>
    <w:rsid w:val="00664212"/>
    <w:rsid w:val="0066422A"/>
    <w:rsid w:val="00665755"/>
    <w:rsid w:val="0066613F"/>
    <w:rsid w:val="0066614F"/>
    <w:rsid w:val="00670994"/>
    <w:rsid w:val="00670D94"/>
    <w:rsid w:val="0067279A"/>
    <w:rsid w:val="00674E7D"/>
    <w:rsid w:val="0067543A"/>
    <w:rsid w:val="006759DD"/>
    <w:rsid w:val="00676028"/>
    <w:rsid w:val="006762E4"/>
    <w:rsid w:val="006766BD"/>
    <w:rsid w:val="006770FC"/>
    <w:rsid w:val="00677341"/>
    <w:rsid w:val="00677A85"/>
    <w:rsid w:val="00683C93"/>
    <w:rsid w:val="00684128"/>
    <w:rsid w:val="006851F5"/>
    <w:rsid w:val="00685A25"/>
    <w:rsid w:val="006860CD"/>
    <w:rsid w:val="00692256"/>
    <w:rsid w:val="00692D7B"/>
    <w:rsid w:val="0069364C"/>
    <w:rsid w:val="00694714"/>
    <w:rsid w:val="00696131"/>
    <w:rsid w:val="0069677F"/>
    <w:rsid w:val="00696F6D"/>
    <w:rsid w:val="00697269"/>
    <w:rsid w:val="006A0DF1"/>
    <w:rsid w:val="006A192F"/>
    <w:rsid w:val="006A3502"/>
    <w:rsid w:val="006A3D50"/>
    <w:rsid w:val="006A47D7"/>
    <w:rsid w:val="006A59A7"/>
    <w:rsid w:val="006A6B14"/>
    <w:rsid w:val="006A6DCC"/>
    <w:rsid w:val="006A7647"/>
    <w:rsid w:val="006B32A4"/>
    <w:rsid w:val="006B33D8"/>
    <w:rsid w:val="006B4111"/>
    <w:rsid w:val="006B484A"/>
    <w:rsid w:val="006B4CFA"/>
    <w:rsid w:val="006B7CA6"/>
    <w:rsid w:val="006C1007"/>
    <w:rsid w:val="006C15D3"/>
    <w:rsid w:val="006C1F75"/>
    <w:rsid w:val="006C453E"/>
    <w:rsid w:val="006C51CB"/>
    <w:rsid w:val="006C6310"/>
    <w:rsid w:val="006C7168"/>
    <w:rsid w:val="006C727A"/>
    <w:rsid w:val="006D0898"/>
    <w:rsid w:val="006D0E78"/>
    <w:rsid w:val="006D28B6"/>
    <w:rsid w:val="006D6A39"/>
    <w:rsid w:val="006D7CA4"/>
    <w:rsid w:val="006E044D"/>
    <w:rsid w:val="006E1FBD"/>
    <w:rsid w:val="006E276F"/>
    <w:rsid w:val="006E2845"/>
    <w:rsid w:val="006E40FB"/>
    <w:rsid w:val="006E4183"/>
    <w:rsid w:val="006E5684"/>
    <w:rsid w:val="006E5D60"/>
    <w:rsid w:val="006F2C69"/>
    <w:rsid w:val="006F720D"/>
    <w:rsid w:val="00701E93"/>
    <w:rsid w:val="0070229F"/>
    <w:rsid w:val="00703D37"/>
    <w:rsid w:val="007044F0"/>
    <w:rsid w:val="00704512"/>
    <w:rsid w:val="00704571"/>
    <w:rsid w:val="0070561C"/>
    <w:rsid w:val="00705970"/>
    <w:rsid w:val="00706486"/>
    <w:rsid w:val="007065E6"/>
    <w:rsid w:val="0071081B"/>
    <w:rsid w:val="007118B4"/>
    <w:rsid w:val="0071463A"/>
    <w:rsid w:val="00714D97"/>
    <w:rsid w:val="00717BDE"/>
    <w:rsid w:val="00717C04"/>
    <w:rsid w:val="007212B5"/>
    <w:rsid w:val="00723D0A"/>
    <w:rsid w:val="00723F3B"/>
    <w:rsid w:val="00726DC3"/>
    <w:rsid w:val="00726F73"/>
    <w:rsid w:val="007279A7"/>
    <w:rsid w:val="007325F7"/>
    <w:rsid w:val="00733245"/>
    <w:rsid w:val="00733529"/>
    <w:rsid w:val="0073587F"/>
    <w:rsid w:val="00737A68"/>
    <w:rsid w:val="00745C90"/>
    <w:rsid w:val="00746B28"/>
    <w:rsid w:val="00747D6A"/>
    <w:rsid w:val="0075003F"/>
    <w:rsid w:val="00750DF3"/>
    <w:rsid w:val="0075325B"/>
    <w:rsid w:val="00753276"/>
    <w:rsid w:val="007544FB"/>
    <w:rsid w:val="00755E68"/>
    <w:rsid w:val="00760A13"/>
    <w:rsid w:val="00761EB6"/>
    <w:rsid w:val="007620F8"/>
    <w:rsid w:val="00762D12"/>
    <w:rsid w:val="00763249"/>
    <w:rsid w:val="00763969"/>
    <w:rsid w:val="007642AC"/>
    <w:rsid w:val="0076498D"/>
    <w:rsid w:val="00764B90"/>
    <w:rsid w:val="00765D9C"/>
    <w:rsid w:val="00766EE9"/>
    <w:rsid w:val="007676EB"/>
    <w:rsid w:val="00771263"/>
    <w:rsid w:val="007717F9"/>
    <w:rsid w:val="0077183A"/>
    <w:rsid w:val="007720E2"/>
    <w:rsid w:val="00772610"/>
    <w:rsid w:val="007727E2"/>
    <w:rsid w:val="00775654"/>
    <w:rsid w:val="00776294"/>
    <w:rsid w:val="007767D1"/>
    <w:rsid w:val="00782859"/>
    <w:rsid w:val="00782EF6"/>
    <w:rsid w:val="007831CB"/>
    <w:rsid w:val="00785E3F"/>
    <w:rsid w:val="00786E45"/>
    <w:rsid w:val="00787B0A"/>
    <w:rsid w:val="00790477"/>
    <w:rsid w:val="00791916"/>
    <w:rsid w:val="00791CF0"/>
    <w:rsid w:val="007934C6"/>
    <w:rsid w:val="00793BC2"/>
    <w:rsid w:val="0079428A"/>
    <w:rsid w:val="0079580B"/>
    <w:rsid w:val="007A0B59"/>
    <w:rsid w:val="007A4F23"/>
    <w:rsid w:val="007B193E"/>
    <w:rsid w:val="007B2ECA"/>
    <w:rsid w:val="007B34CA"/>
    <w:rsid w:val="007B369A"/>
    <w:rsid w:val="007B5D6F"/>
    <w:rsid w:val="007B6491"/>
    <w:rsid w:val="007B6D16"/>
    <w:rsid w:val="007B79C6"/>
    <w:rsid w:val="007C12C6"/>
    <w:rsid w:val="007C1834"/>
    <w:rsid w:val="007C4437"/>
    <w:rsid w:val="007C60AF"/>
    <w:rsid w:val="007C6DA9"/>
    <w:rsid w:val="007D083E"/>
    <w:rsid w:val="007D1F01"/>
    <w:rsid w:val="007D2B8A"/>
    <w:rsid w:val="007D4FED"/>
    <w:rsid w:val="007D60A4"/>
    <w:rsid w:val="007D67BB"/>
    <w:rsid w:val="007E0D80"/>
    <w:rsid w:val="007E1BDB"/>
    <w:rsid w:val="007E2635"/>
    <w:rsid w:val="007E35E0"/>
    <w:rsid w:val="007F0885"/>
    <w:rsid w:val="007F111D"/>
    <w:rsid w:val="007F6147"/>
    <w:rsid w:val="007F61F9"/>
    <w:rsid w:val="007F741D"/>
    <w:rsid w:val="00802037"/>
    <w:rsid w:val="00802520"/>
    <w:rsid w:val="0080285F"/>
    <w:rsid w:val="00804E1B"/>
    <w:rsid w:val="00810972"/>
    <w:rsid w:val="0081181E"/>
    <w:rsid w:val="00812AD4"/>
    <w:rsid w:val="0081367B"/>
    <w:rsid w:val="008136EC"/>
    <w:rsid w:val="008143BF"/>
    <w:rsid w:val="00815C5A"/>
    <w:rsid w:val="00816926"/>
    <w:rsid w:val="0082203B"/>
    <w:rsid w:val="00822F6F"/>
    <w:rsid w:val="00824DA9"/>
    <w:rsid w:val="00825115"/>
    <w:rsid w:val="00825854"/>
    <w:rsid w:val="00825904"/>
    <w:rsid w:val="00825AD4"/>
    <w:rsid w:val="008308D1"/>
    <w:rsid w:val="00831689"/>
    <w:rsid w:val="00831918"/>
    <w:rsid w:val="00831C16"/>
    <w:rsid w:val="00831CC8"/>
    <w:rsid w:val="00831EDC"/>
    <w:rsid w:val="00832462"/>
    <w:rsid w:val="00832BFE"/>
    <w:rsid w:val="008346AF"/>
    <w:rsid w:val="0083741D"/>
    <w:rsid w:val="00837F0D"/>
    <w:rsid w:val="008404B8"/>
    <w:rsid w:val="00840574"/>
    <w:rsid w:val="00840C70"/>
    <w:rsid w:val="0084216D"/>
    <w:rsid w:val="0084295B"/>
    <w:rsid w:val="00844187"/>
    <w:rsid w:val="00845437"/>
    <w:rsid w:val="0084571A"/>
    <w:rsid w:val="00845F5C"/>
    <w:rsid w:val="00846E5C"/>
    <w:rsid w:val="008471A3"/>
    <w:rsid w:val="00850DC1"/>
    <w:rsid w:val="00856355"/>
    <w:rsid w:val="00856808"/>
    <w:rsid w:val="008607F4"/>
    <w:rsid w:val="008622CF"/>
    <w:rsid w:val="0086499C"/>
    <w:rsid w:val="00864C4E"/>
    <w:rsid w:val="0086591B"/>
    <w:rsid w:val="008675A8"/>
    <w:rsid w:val="00870D28"/>
    <w:rsid w:val="00874206"/>
    <w:rsid w:val="00875FA2"/>
    <w:rsid w:val="008761DE"/>
    <w:rsid w:val="00876E2C"/>
    <w:rsid w:val="008817AA"/>
    <w:rsid w:val="00883116"/>
    <w:rsid w:val="00884D20"/>
    <w:rsid w:val="0088642A"/>
    <w:rsid w:val="008872D1"/>
    <w:rsid w:val="0088789F"/>
    <w:rsid w:val="0089285A"/>
    <w:rsid w:val="0089337A"/>
    <w:rsid w:val="00893BEB"/>
    <w:rsid w:val="008954DE"/>
    <w:rsid w:val="0089628B"/>
    <w:rsid w:val="008A0016"/>
    <w:rsid w:val="008A04B7"/>
    <w:rsid w:val="008A122E"/>
    <w:rsid w:val="008A213C"/>
    <w:rsid w:val="008A22CF"/>
    <w:rsid w:val="008A569E"/>
    <w:rsid w:val="008A5D7C"/>
    <w:rsid w:val="008A738B"/>
    <w:rsid w:val="008B1B37"/>
    <w:rsid w:val="008B1EDA"/>
    <w:rsid w:val="008B50D5"/>
    <w:rsid w:val="008B5789"/>
    <w:rsid w:val="008B5DC8"/>
    <w:rsid w:val="008B68D2"/>
    <w:rsid w:val="008B6A3D"/>
    <w:rsid w:val="008B6E6A"/>
    <w:rsid w:val="008B71E7"/>
    <w:rsid w:val="008C044F"/>
    <w:rsid w:val="008C1295"/>
    <w:rsid w:val="008C13AA"/>
    <w:rsid w:val="008C1F36"/>
    <w:rsid w:val="008C4957"/>
    <w:rsid w:val="008C583F"/>
    <w:rsid w:val="008C6581"/>
    <w:rsid w:val="008C695B"/>
    <w:rsid w:val="008D2857"/>
    <w:rsid w:val="008D3649"/>
    <w:rsid w:val="008D615A"/>
    <w:rsid w:val="008D71D8"/>
    <w:rsid w:val="008D72B0"/>
    <w:rsid w:val="008D795C"/>
    <w:rsid w:val="008D7B58"/>
    <w:rsid w:val="008E0BC6"/>
    <w:rsid w:val="008E52EC"/>
    <w:rsid w:val="008E59E1"/>
    <w:rsid w:val="008E62B3"/>
    <w:rsid w:val="008F0A87"/>
    <w:rsid w:val="008F1A75"/>
    <w:rsid w:val="008F2D3F"/>
    <w:rsid w:val="008F6381"/>
    <w:rsid w:val="008F7598"/>
    <w:rsid w:val="009004D9"/>
    <w:rsid w:val="009008A1"/>
    <w:rsid w:val="0090132B"/>
    <w:rsid w:val="009016C3"/>
    <w:rsid w:val="00901D27"/>
    <w:rsid w:val="00911558"/>
    <w:rsid w:val="009118F3"/>
    <w:rsid w:val="00912227"/>
    <w:rsid w:val="00912946"/>
    <w:rsid w:val="00913301"/>
    <w:rsid w:val="00913D0B"/>
    <w:rsid w:val="00914B5E"/>
    <w:rsid w:val="009151EA"/>
    <w:rsid w:val="00915D81"/>
    <w:rsid w:val="009210E9"/>
    <w:rsid w:val="009255B2"/>
    <w:rsid w:val="00925F64"/>
    <w:rsid w:val="009326D0"/>
    <w:rsid w:val="009327DD"/>
    <w:rsid w:val="00933E92"/>
    <w:rsid w:val="00940740"/>
    <w:rsid w:val="00941137"/>
    <w:rsid w:val="00941214"/>
    <w:rsid w:val="0094158F"/>
    <w:rsid w:val="00942EF6"/>
    <w:rsid w:val="00943FB6"/>
    <w:rsid w:val="00944A4E"/>
    <w:rsid w:val="0094560B"/>
    <w:rsid w:val="00946637"/>
    <w:rsid w:val="00947E07"/>
    <w:rsid w:val="00950CDE"/>
    <w:rsid w:val="00950F1A"/>
    <w:rsid w:val="00952530"/>
    <w:rsid w:val="009533DE"/>
    <w:rsid w:val="0095383D"/>
    <w:rsid w:val="00954A76"/>
    <w:rsid w:val="00954F45"/>
    <w:rsid w:val="009559BD"/>
    <w:rsid w:val="009561E5"/>
    <w:rsid w:val="00957F90"/>
    <w:rsid w:val="00962A60"/>
    <w:rsid w:val="00965942"/>
    <w:rsid w:val="00966E69"/>
    <w:rsid w:val="009706C6"/>
    <w:rsid w:val="0097399D"/>
    <w:rsid w:val="00974365"/>
    <w:rsid w:val="00974C4C"/>
    <w:rsid w:val="009755DF"/>
    <w:rsid w:val="009777EA"/>
    <w:rsid w:val="00980A96"/>
    <w:rsid w:val="009811DC"/>
    <w:rsid w:val="0098560B"/>
    <w:rsid w:val="00985702"/>
    <w:rsid w:val="00985A7C"/>
    <w:rsid w:val="00985D56"/>
    <w:rsid w:val="00990BAB"/>
    <w:rsid w:val="00990D92"/>
    <w:rsid w:val="00991059"/>
    <w:rsid w:val="00994C6F"/>
    <w:rsid w:val="00994E65"/>
    <w:rsid w:val="0099500A"/>
    <w:rsid w:val="00995C92"/>
    <w:rsid w:val="0099771F"/>
    <w:rsid w:val="009A2C48"/>
    <w:rsid w:val="009A2E44"/>
    <w:rsid w:val="009A2EF7"/>
    <w:rsid w:val="009A5CAC"/>
    <w:rsid w:val="009A6A9F"/>
    <w:rsid w:val="009A7160"/>
    <w:rsid w:val="009A73D1"/>
    <w:rsid w:val="009A759E"/>
    <w:rsid w:val="009A779F"/>
    <w:rsid w:val="009B03F7"/>
    <w:rsid w:val="009B2579"/>
    <w:rsid w:val="009B26D4"/>
    <w:rsid w:val="009B299D"/>
    <w:rsid w:val="009B3AFB"/>
    <w:rsid w:val="009B4C46"/>
    <w:rsid w:val="009C136B"/>
    <w:rsid w:val="009C1A49"/>
    <w:rsid w:val="009C1F77"/>
    <w:rsid w:val="009C374C"/>
    <w:rsid w:val="009C50E3"/>
    <w:rsid w:val="009C76C6"/>
    <w:rsid w:val="009D0FFE"/>
    <w:rsid w:val="009D14E7"/>
    <w:rsid w:val="009D1B0E"/>
    <w:rsid w:val="009D21B5"/>
    <w:rsid w:val="009D60A3"/>
    <w:rsid w:val="009D7A11"/>
    <w:rsid w:val="009D7BEE"/>
    <w:rsid w:val="009E03ED"/>
    <w:rsid w:val="009E2848"/>
    <w:rsid w:val="009E2CFE"/>
    <w:rsid w:val="009E30FC"/>
    <w:rsid w:val="009E33C6"/>
    <w:rsid w:val="009E47E7"/>
    <w:rsid w:val="009E4D54"/>
    <w:rsid w:val="009E5A70"/>
    <w:rsid w:val="009E5ABD"/>
    <w:rsid w:val="009F1C78"/>
    <w:rsid w:val="009F1FDA"/>
    <w:rsid w:val="009F287D"/>
    <w:rsid w:val="009F2AD4"/>
    <w:rsid w:val="009F42A9"/>
    <w:rsid w:val="009F49E6"/>
    <w:rsid w:val="009F70E5"/>
    <w:rsid w:val="009F7A2C"/>
    <w:rsid w:val="009F7CF8"/>
    <w:rsid w:val="00A0083A"/>
    <w:rsid w:val="00A01824"/>
    <w:rsid w:val="00A01BE8"/>
    <w:rsid w:val="00A0742D"/>
    <w:rsid w:val="00A106C2"/>
    <w:rsid w:val="00A1074E"/>
    <w:rsid w:val="00A10A9F"/>
    <w:rsid w:val="00A10B89"/>
    <w:rsid w:val="00A11652"/>
    <w:rsid w:val="00A13CC8"/>
    <w:rsid w:val="00A15D52"/>
    <w:rsid w:val="00A16197"/>
    <w:rsid w:val="00A16332"/>
    <w:rsid w:val="00A20FE8"/>
    <w:rsid w:val="00A218A4"/>
    <w:rsid w:val="00A23F29"/>
    <w:rsid w:val="00A246A5"/>
    <w:rsid w:val="00A2492F"/>
    <w:rsid w:val="00A24960"/>
    <w:rsid w:val="00A25E71"/>
    <w:rsid w:val="00A270E2"/>
    <w:rsid w:val="00A2774F"/>
    <w:rsid w:val="00A30B3B"/>
    <w:rsid w:val="00A31254"/>
    <w:rsid w:val="00A32D30"/>
    <w:rsid w:val="00A35C8D"/>
    <w:rsid w:val="00A36C5A"/>
    <w:rsid w:val="00A43981"/>
    <w:rsid w:val="00A46720"/>
    <w:rsid w:val="00A46B9C"/>
    <w:rsid w:val="00A4791A"/>
    <w:rsid w:val="00A47E35"/>
    <w:rsid w:val="00A50C73"/>
    <w:rsid w:val="00A52AEA"/>
    <w:rsid w:val="00A53D34"/>
    <w:rsid w:val="00A552DC"/>
    <w:rsid w:val="00A556D2"/>
    <w:rsid w:val="00A566FE"/>
    <w:rsid w:val="00A57988"/>
    <w:rsid w:val="00A62A79"/>
    <w:rsid w:val="00A62C15"/>
    <w:rsid w:val="00A64D96"/>
    <w:rsid w:val="00A65386"/>
    <w:rsid w:val="00A65A9E"/>
    <w:rsid w:val="00A67C4E"/>
    <w:rsid w:val="00A7033C"/>
    <w:rsid w:val="00A714A8"/>
    <w:rsid w:val="00A7192E"/>
    <w:rsid w:val="00A738A5"/>
    <w:rsid w:val="00A739AF"/>
    <w:rsid w:val="00A77C38"/>
    <w:rsid w:val="00A80E5E"/>
    <w:rsid w:val="00A82CF4"/>
    <w:rsid w:val="00A83850"/>
    <w:rsid w:val="00A83ECA"/>
    <w:rsid w:val="00A850B2"/>
    <w:rsid w:val="00A857D3"/>
    <w:rsid w:val="00A8787A"/>
    <w:rsid w:val="00A87ABB"/>
    <w:rsid w:val="00A87DB8"/>
    <w:rsid w:val="00A90355"/>
    <w:rsid w:val="00A9073F"/>
    <w:rsid w:val="00A91475"/>
    <w:rsid w:val="00A917EB"/>
    <w:rsid w:val="00A921B1"/>
    <w:rsid w:val="00A925CC"/>
    <w:rsid w:val="00A9551B"/>
    <w:rsid w:val="00A97F90"/>
    <w:rsid w:val="00AA01EF"/>
    <w:rsid w:val="00AA03BE"/>
    <w:rsid w:val="00AA2029"/>
    <w:rsid w:val="00AA4FAD"/>
    <w:rsid w:val="00AB10FF"/>
    <w:rsid w:val="00AB681B"/>
    <w:rsid w:val="00AB6874"/>
    <w:rsid w:val="00AB6AF7"/>
    <w:rsid w:val="00AB7749"/>
    <w:rsid w:val="00AC29B4"/>
    <w:rsid w:val="00AC486D"/>
    <w:rsid w:val="00AC547D"/>
    <w:rsid w:val="00AD1319"/>
    <w:rsid w:val="00AD731D"/>
    <w:rsid w:val="00AE02CC"/>
    <w:rsid w:val="00AE0561"/>
    <w:rsid w:val="00AE10B9"/>
    <w:rsid w:val="00AE168D"/>
    <w:rsid w:val="00AE1C1B"/>
    <w:rsid w:val="00AE230F"/>
    <w:rsid w:val="00AE36DE"/>
    <w:rsid w:val="00AE7CB5"/>
    <w:rsid w:val="00AF170F"/>
    <w:rsid w:val="00AF1F54"/>
    <w:rsid w:val="00AF2529"/>
    <w:rsid w:val="00B01762"/>
    <w:rsid w:val="00B02DB3"/>
    <w:rsid w:val="00B033EC"/>
    <w:rsid w:val="00B0573F"/>
    <w:rsid w:val="00B06011"/>
    <w:rsid w:val="00B064A2"/>
    <w:rsid w:val="00B0656A"/>
    <w:rsid w:val="00B15F2D"/>
    <w:rsid w:val="00B16AA1"/>
    <w:rsid w:val="00B17662"/>
    <w:rsid w:val="00B240C5"/>
    <w:rsid w:val="00B24B1B"/>
    <w:rsid w:val="00B24E39"/>
    <w:rsid w:val="00B25BE0"/>
    <w:rsid w:val="00B2786F"/>
    <w:rsid w:val="00B27A8F"/>
    <w:rsid w:val="00B27E1F"/>
    <w:rsid w:val="00B27E51"/>
    <w:rsid w:val="00B309E6"/>
    <w:rsid w:val="00B32307"/>
    <w:rsid w:val="00B40019"/>
    <w:rsid w:val="00B40902"/>
    <w:rsid w:val="00B44092"/>
    <w:rsid w:val="00B44D0C"/>
    <w:rsid w:val="00B478FE"/>
    <w:rsid w:val="00B517C1"/>
    <w:rsid w:val="00B51C60"/>
    <w:rsid w:val="00B626B8"/>
    <w:rsid w:val="00B6282E"/>
    <w:rsid w:val="00B63A45"/>
    <w:rsid w:val="00B649E5"/>
    <w:rsid w:val="00B65DD7"/>
    <w:rsid w:val="00B675DE"/>
    <w:rsid w:val="00B67D82"/>
    <w:rsid w:val="00B708B3"/>
    <w:rsid w:val="00B743C7"/>
    <w:rsid w:val="00B74F57"/>
    <w:rsid w:val="00B7545D"/>
    <w:rsid w:val="00B75A0F"/>
    <w:rsid w:val="00B8057E"/>
    <w:rsid w:val="00B81EB2"/>
    <w:rsid w:val="00B8700A"/>
    <w:rsid w:val="00B8713C"/>
    <w:rsid w:val="00B902D8"/>
    <w:rsid w:val="00B90826"/>
    <w:rsid w:val="00B91EA4"/>
    <w:rsid w:val="00B928AD"/>
    <w:rsid w:val="00BA09E0"/>
    <w:rsid w:val="00BA2FE3"/>
    <w:rsid w:val="00BA48CA"/>
    <w:rsid w:val="00BA6E42"/>
    <w:rsid w:val="00BB17CB"/>
    <w:rsid w:val="00BB42F6"/>
    <w:rsid w:val="00BC057A"/>
    <w:rsid w:val="00BC0A92"/>
    <w:rsid w:val="00BC15E6"/>
    <w:rsid w:val="00BC1C75"/>
    <w:rsid w:val="00BC21B4"/>
    <w:rsid w:val="00BC270A"/>
    <w:rsid w:val="00BC3306"/>
    <w:rsid w:val="00BC59AC"/>
    <w:rsid w:val="00BC78EA"/>
    <w:rsid w:val="00BD2078"/>
    <w:rsid w:val="00BD3803"/>
    <w:rsid w:val="00BD3F5D"/>
    <w:rsid w:val="00BD5BAC"/>
    <w:rsid w:val="00BD6995"/>
    <w:rsid w:val="00BD6C2E"/>
    <w:rsid w:val="00BE0FEC"/>
    <w:rsid w:val="00BE4650"/>
    <w:rsid w:val="00BE4F3B"/>
    <w:rsid w:val="00BE799F"/>
    <w:rsid w:val="00BE7CD0"/>
    <w:rsid w:val="00BF00AF"/>
    <w:rsid w:val="00BF0515"/>
    <w:rsid w:val="00BF1827"/>
    <w:rsid w:val="00BF2991"/>
    <w:rsid w:val="00BF3258"/>
    <w:rsid w:val="00BF4D36"/>
    <w:rsid w:val="00BF57BE"/>
    <w:rsid w:val="00BF5D56"/>
    <w:rsid w:val="00C00DFC"/>
    <w:rsid w:val="00C040F5"/>
    <w:rsid w:val="00C05815"/>
    <w:rsid w:val="00C11889"/>
    <w:rsid w:val="00C12BED"/>
    <w:rsid w:val="00C147B5"/>
    <w:rsid w:val="00C16F74"/>
    <w:rsid w:val="00C17F7F"/>
    <w:rsid w:val="00C209AF"/>
    <w:rsid w:val="00C225AC"/>
    <w:rsid w:val="00C30AC9"/>
    <w:rsid w:val="00C31690"/>
    <w:rsid w:val="00C318CE"/>
    <w:rsid w:val="00C31F9D"/>
    <w:rsid w:val="00C340E8"/>
    <w:rsid w:val="00C37320"/>
    <w:rsid w:val="00C37624"/>
    <w:rsid w:val="00C41F4F"/>
    <w:rsid w:val="00C42BD6"/>
    <w:rsid w:val="00C43139"/>
    <w:rsid w:val="00C44D0B"/>
    <w:rsid w:val="00C50203"/>
    <w:rsid w:val="00C50C2E"/>
    <w:rsid w:val="00C50CAF"/>
    <w:rsid w:val="00C52934"/>
    <w:rsid w:val="00C535C7"/>
    <w:rsid w:val="00C53EE3"/>
    <w:rsid w:val="00C540E0"/>
    <w:rsid w:val="00C54FC7"/>
    <w:rsid w:val="00C553B7"/>
    <w:rsid w:val="00C5749A"/>
    <w:rsid w:val="00C61125"/>
    <w:rsid w:val="00C61CBE"/>
    <w:rsid w:val="00C61DEA"/>
    <w:rsid w:val="00C6200A"/>
    <w:rsid w:val="00C62FCE"/>
    <w:rsid w:val="00C63EAA"/>
    <w:rsid w:val="00C643BC"/>
    <w:rsid w:val="00C64C15"/>
    <w:rsid w:val="00C66DF0"/>
    <w:rsid w:val="00C711EB"/>
    <w:rsid w:val="00C73052"/>
    <w:rsid w:val="00C731E4"/>
    <w:rsid w:val="00C7421C"/>
    <w:rsid w:val="00C75ABD"/>
    <w:rsid w:val="00C75ACC"/>
    <w:rsid w:val="00C76E5F"/>
    <w:rsid w:val="00C80908"/>
    <w:rsid w:val="00C82A86"/>
    <w:rsid w:val="00C93A2D"/>
    <w:rsid w:val="00C942EA"/>
    <w:rsid w:val="00C9436B"/>
    <w:rsid w:val="00C945DC"/>
    <w:rsid w:val="00C96BC2"/>
    <w:rsid w:val="00C977FC"/>
    <w:rsid w:val="00CA21F0"/>
    <w:rsid w:val="00CA2DFF"/>
    <w:rsid w:val="00CA3B84"/>
    <w:rsid w:val="00CA4DD6"/>
    <w:rsid w:val="00CA6BB6"/>
    <w:rsid w:val="00CB126F"/>
    <w:rsid w:val="00CB2324"/>
    <w:rsid w:val="00CB257D"/>
    <w:rsid w:val="00CB2CC5"/>
    <w:rsid w:val="00CB3056"/>
    <w:rsid w:val="00CB396E"/>
    <w:rsid w:val="00CB5585"/>
    <w:rsid w:val="00CB5A81"/>
    <w:rsid w:val="00CB6626"/>
    <w:rsid w:val="00CB6FE5"/>
    <w:rsid w:val="00CB71FB"/>
    <w:rsid w:val="00CB7FAB"/>
    <w:rsid w:val="00CC1536"/>
    <w:rsid w:val="00CC3117"/>
    <w:rsid w:val="00CC528A"/>
    <w:rsid w:val="00CC5C54"/>
    <w:rsid w:val="00CC6A34"/>
    <w:rsid w:val="00CC6C7B"/>
    <w:rsid w:val="00CC742A"/>
    <w:rsid w:val="00CC7D4A"/>
    <w:rsid w:val="00CD069D"/>
    <w:rsid w:val="00CD126A"/>
    <w:rsid w:val="00CD186F"/>
    <w:rsid w:val="00CD46BE"/>
    <w:rsid w:val="00CD4C52"/>
    <w:rsid w:val="00CD50E4"/>
    <w:rsid w:val="00CD5B52"/>
    <w:rsid w:val="00CD5CDA"/>
    <w:rsid w:val="00CE03B6"/>
    <w:rsid w:val="00CE0492"/>
    <w:rsid w:val="00CE07A9"/>
    <w:rsid w:val="00CE162D"/>
    <w:rsid w:val="00CE520E"/>
    <w:rsid w:val="00CE5857"/>
    <w:rsid w:val="00CE7C07"/>
    <w:rsid w:val="00CF0675"/>
    <w:rsid w:val="00CF0907"/>
    <w:rsid w:val="00CF21FD"/>
    <w:rsid w:val="00CF23F3"/>
    <w:rsid w:val="00CF27EC"/>
    <w:rsid w:val="00CF3A6E"/>
    <w:rsid w:val="00CF4254"/>
    <w:rsid w:val="00D00242"/>
    <w:rsid w:val="00D014BA"/>
    <w:rsid w:val="00D01888"/>
    <w:rsid w:val="00D03272"/>
    <w:rsid w:val="00D048B7"/>
    <w:rsid w:val="00D071F1"/>
    <w:rsid w:val="00D07D49"/>
    <w:rsid w:val="00D141BC"/>
    <w:rsid w:val="00D14307"/>
    <w:rsid w:val="00D1544D"/>
    <w:rsid w:val="00D16BCE"/>
    <w:rsid w:val="00D172B7"/>
    <w:rsid w:val="00D2168A"/>
    <w:rsid w:val="00D2177F"/>
    <w:rsid w:val="00D21B24"/>
    <w:rsid w:val="00D21DA8"/>
    <w:rsid w:val="00D22DFA"/>
    <w:rsid w:val="00D2458D"/>
    <w:rsid w:val="00D245E3"/>
    <w:rsid w:val="00D2597C"/>
    <w:rsid w:val="00D25F7B"/>
    <w:rsid w:val="00D31835"/>
    <w:rsid w:val="00D31B1C"/>
    <w:rsid w:val="00D37774"/>
    <w:rsid w:val="00D40DBD"/>
    <w:rsid w:val="00D413CB"/>
    <w:rsid w:val="00D41EF9"/>
    <w:rsid w:val="00D420DC"/>
    <w:rsid w:val="00D45257"/>
    <w:rsid w:val="00D4543D"/>
    <w:rsid w:val="00D464FC"/>
    <w:rsid w:val="00D46629"/>
    <w:rsid w:val="00D4665F"/>
    <w:rsid w:val="00D50A47"/>
    <w:rsid w:val="00D5175F"/>
    <w:rsid w:val="00D53429"/>
    <w:rsid w:val="00D54252"/>
    <w:rsid w:val="00D5448C"/>
    <w:rsid w:val="00D54D5C"/>
    <w:rsid w:val="00D56860"/>
    <w:rsid w:val="00D6038F"/>
    <w:rsid w:val="00D612F8"/>
    <w:rsid w:val="00D620C2"/>
    <w:rsid w:val="00D6281F"/>
    <w:rsid w:val="00D64503"/>
    <w:rsid w:val="00D64896"/>
    <w:rsid w:val="00D649C2"/>
    <w:rsid w:val="00D653B6"/>
    <w:rsid w:val="00D65717"/>
    <w:rsid w:val="00D65946"/>
    <w:rsid w:val="00D6685F"/>
    <w:rsid w:val="00D674B8"/>
    <w:rsid w:val="00D70C13"/>
    <w:rsid w:val="00D72086"/>
    <w:rsid w:val="00D732D3"/>
    <w:rsid w:val="00D73F7F"/>
    <w:rsid w:val="00D74CAA"/>
    <w:rsid w:val="00D74DBA"/>
    <w:rsid w:val="00D76C93"/>
    <w:rsid w:val="00D77473"/>
    <w:rsid w:val="00D777B3"/>
    <w:rsid w:val="00D806E4"/>
    <w:rsid w:val="00D81ACD"/>
    <w:rsid w:val="00D82B65"/>
    <w:rsid w:val="00D84094"/>
    <w:rsid w:val="00D84F83"/>
    <w:rsid w:val="00D868F8"/>
    <w:rsid w:val="00D90206"/>
    <w:rsid w:val="00D93AC4"/>
    <w:rsid w:val="00D95265"/>
    <w:rsid w:val="00D9613A"/>
    <w:rsid w:val="00D96C78"/>
    <w:rsid w:val="00DA0EB4"/>
    <w:rsid w:val="00DA1705"/>
    <w:rsid w:val="00DA17C4"/>
    <w:rsid w:val="00DA2A49"/>
    <w:rsid w:val="00DA4B5A"/>
    <w:rsid w:val="00DA6472"/>
    <w:rsid w:val="00DA6669"/>
    <w:rsid w:val="00DA70E6"/>
    <w:rsid w:val="00DA729D"/>
    <w:rsid w:val="00DA72D8"/>
    <w:rsid w:val="00DB0059"/>
    <w:rsid w:val="00DB090F"/>
    <w:rsid w:val="00DB0E75"/>
    <w:rsid w:val="00DB46E1"/>
    <w:rsid w:val="00DB478B"/>
    <w:rsid w:val="00DB4F0F"/>
    <w:rsid w:val="00DB594D"/>
    <w:rsid w:val="00DB5FDA"/>
    <w:rsid w:val="00DB6704"/>
    <w:rsid w:val="00DB72B8"/>
    <w:rsid w:val="00DC06E4"/>
    <w:rsid w:val="00DC2C33"/>
    <w:rsid w:val="00DC3DC7"/>
    <w:rsid w:val="00DC4DBD"/>
    <w:rsid w:val="00DC5609"/>
    <w:rsid w:val="00DC7026"/>
    <w:rsid w:val="00DD1C50"/>
    <w:rsid w:val="00DD2170"/>
    <w:rsid w:val="00DD2758"/>
    <w:rsid w:val="00DD2B73"/>
    <w:rsid w:val="00DD4DB6"/>
    <w:rsid w:val="00DD68C0"/>
    <w:rsid w:val="00DE0D00"/>
    <w:rsid w:val="00DE2D0C"/>
    <w:rsid w:val="00DE5669"/>
    <w:rsid w:val="00DF111E"/>
    <w:rsid w:val="00DF3DF4"/>
    <w:rsid w:val="00DF49FF"/>
    <w:rsid w:val="00DF5565"/>
    <w:rsid w:val="00DF55AD"/>
    <w:rsid w:val="00DF591B"/>
    <w:rsid w:val="00E00654"/>
    <w:rsid w:val="00E00F76"/>
    <w:rsid w:val="00E01D75"/>
    <w:rsid w:val="00E0205B"/>
    <w:rsid w:val="00E028EC"/>
    <w:rsid w:val="00E03D85"/>
    <w:rsid w:val="00E06F3D"/>
    <w:rsid w:val="00E10A04"/>
    <w:rsid w:val="00E14CD4"/>
    <w:rsid w:val="00E14E51"/>
    <w:rsid w:val="00E17D8B"/>
    <w:rsid w:val="00E2039C"/>
    <w:rsid w:val="00E240C0"/>
    <w:rsid w:val="00E24AD5"/>
    <w:rsid w:val="00E276F9"/>
    <w:rsid w:val="00E316E6"/>
    <w:rsid w:val="00E32850"/>
    <w:rsid w:val="00E32913"/>
    <w:rsid w:val="00E355AA"/>
    <w:rsid w:val="00E357D5"/>
    <w:rsid w:val="00E35A96"/>
    <w:rsid w:val="00E3777E"/>
    <w:rsid w:val="00E4170B"/>
    <w:rsid w:val="00E41EE1"/>
    <w:rsid w:val="00E43345"/>
    <w:rsid w:val="00E45791"/>
    <w:rsid w:val="00E46184"/>
    <w:rsid w:val="00E50C82"/>
    <w:rsid w:val="00E512DB"/>
    <w:rsid w:val="00E534E9"/>
    <w:rsid w:val="00E53F3E"/>
    <w:rsid w:val="00E544B0"/>
    <w:rsid w:val="00E5467E"/>
    <w:rsid w:val="00E5554D"/>
    <w:rsid w:val="00E56682"/>
    <w:rsid w:val="00E56FB7"/>
    <w:rsid w:val="00E605FF"/>
    <w:rsid w:val="00E625A9"/>
    <w:rsid w:val="00E6505D"/>
    <w:rsid w:val="00E67892"/>
    <w:rsid w:val="00E67C1E"/>
    <w:rsid w:val="00E816F6"/>
    <w:rsid w:val="00E8256A"/>
    <w:rsid w:val="00E84E68"/>
    <w:rsid w:val="00E85C93"/>
    <w:rsid w:val="00E85CB5"/>
    <w:rsid w:val="00E85FE5"/>
    <w:rsid w:val="00E86719"/>
    <w:rsid w:val="00E87EDA"/>
    <w:rsid w:val="00E91E2D"/>
    <w:rsid w:val="00E923CA"/>
    <w:rsid w:val="00E92493"/>
    <w:rsid w:val="00E93038"/>
    <w:rsid w:val="00E9519A"/>
    <w:rsid w:val="00E9550F"/>
    <w:rsid w:val="00E97E91"/>
    <w:rsid w:val="00EA0D19"/>
    <w:rsid w:val="00EA1426"/>
    <w:rsid w:val="00EA378E"/>
    <w:rsid w:val="00EA3B2E"/>
    <w:rsid w:val="00EA59E5"/>
    <w:rsid w:val="00EB24B7"/>
    <w:rsid w:val="00EB56EF"/>
    <w:rsid w:val="00EB5856"/>
    <w:rsid w:val="00EB5BF0"/>
    <w:rsid w:val="00EB6C47"/>
    <w:rsid w:val="00EC0D91"/>
    <w:rsid w:val="00EC1686"/>
    <w:rsid w:val="00EC272E"/>
    <w:rsid w:val="00EC3BDB"/>
    <w:rsid w:val="00EC3E71"/>
    <w:rsid w:val="00EC4153"/>
    <w:rsid w:val="00EC543A"/>
    <w:rsid w:val="00EC5A06"/>
    <w:rsid w:val="00EC752C"/>
    <w:rsid w:val="00EC7C5E"/>
    <w:rsid w:val="00ED0320"/>
    <w:rsid w:val="00ED46EB"/>
    <w:rsid w:val="00ED5250"/>
    <w:rsid w:val="00ED530B"/>
    <w:rsid w:val="00ED67EF"/>
    <w:rsid w:val="00ED7037"/>
    <w:rsid w:val="00EE1FBA"/>
    <w:rsid w:val="00EE2111"/>
    <w:rsid w:val="00EE6FF8"/>
    <w:rsid w:val="00EE75A0"/>
    <w:rsid w:val="00EE7F43"/>
    <w:rsid w:val="00EF1FD3"/>
    <w:rsid w:val="00EF2AD4"/>
    <w:rsid w:val="00EF4C74"/>
    <w:rsid w:val="00EF62D2"/>
    <w:rsid w:val="00EF654E"/>
    <w:rsid w:val="00EF66DC"/>
    <w:rsid w:val="00EF6F8E"/>
    <w:rsid w:val="00EF6FA2"/>
    <w:rsid w:val="00F0286E"/>
    <w:rsid w:val="00F02EF2"/>
    <w:rsid w:val="00F0310C"/>
    <w:rsid w:val="00F03857"/>
    <w:rsid w:val="00F06ABA"/>
    <w:rsid w:val="00F06B64"/>
    <w:rsid w:val="00F07BC1"/>
    <w:rsid w:val="00F10375"/>
    <w:rsid w:val="00F107E4"/>
    <w:rsid w:val="00F1082D"/>
    <w:rsid w:val="00F110E2"/>
    <w:rsid w:val="00F11B24"/>
    <w:rsid w:val="00F140C0"/>
    <w:rsid w:val="00F145E4"/>
    <w:rsid w:val="00F161F1"/>
    <w:rsid w:val="00F171FB"/>
    <w:rsid w:val="00F1735F"/>
    <w:rsid w:val="00F253E2"/>
    <w:rsid w:val="00F25C18"/>
    <w:rsid w:val="00F2603D"/>
    <w:rsid w:val="00F26788"/>
    <w:rsid w:val="00F31A31"/>
    <w:rsid w:val="00F320CE"/>
    <w:rsid w:val="00F34E74"/>
    <w:rsid w:val="00F3752F"/>
    <w:rsid w:val="00F4317C"/>
    <w:rsid w:val="00F44DF6"/>
    <w:rsid w:val="00F46C11"/>
    <w:rsid w:val="00F47900"/>
    <w:rsid w:val="00F512C3"/>
    <w:rsid w:val="00F519B7"/>
    <w:rsid w:val="00F529C1"/>
    <w:rsid w:val="00F5369C"/>
    <w:rsid w:val="00F550BB"/>
    <w:rsid w:val="00F5733B"/>
    <w:rsid w:val="00F60701"/>
    <w:rsid w:val="00F6086A"/>
    <w:rsid w:val="00F60B11"/>
    <w:rsid w:val="00F60F7F"/>
    <w:rsid w:val="00F634E4"/>
    <w:rsid w:val="00F6396B"/>
    <w:rsid w:val="00F64726"/>
    <w:rsid w:val="00F670D0"/>
    <w:rsid w:val="00F67180"/>
    <w:rsid w:val="00F7016C"/>
    <w:rsid w:val="00F7023E"/>
    <w:rsid w:val="00F70CD2"/>
    <w:rsid w:val="00F71ED7"/>
    <w:rsid w:val="00F7247A"/>
    <w:rsid w:val="00F72771"/>
    <w:rsid w:val="00F72BCD"/>
    <w:rsid w:val="00F72E3F"/>
    <w:rsid w:val="00F76600"/>
    <w:rsid w:val="00F776CB"/>
    <w:rsid w:val="00F81626"/>
    <w:rsid w:val="00F83997"/>
    <w:rsid w:val="00F83FDC"/>
    <w:rsid w:val="00F848E3"/>
    <w:rsid w:val="00F86695"/>
    <w:rsid w:val="00F916D3"/>
    <w:rsid w:val="00F9278A"/>
    <w:rsid w:val="00F92AF3"/>
    <w:rsid w:val="00F933A3"/>
    <w:rsid w:val="00F93EE5"/>
    <w:rsid w:val="00F942E6"/>
    <w:rsid w:val="00F95B58"/>
    <w:rsid w:val="00F963BE"/>
    <w:rsid w:val="00F96592"/>
    <w:rsid w:val="00F97037"/>
    <w:rsid w:val="00F971A2"/>
    <w:rsid w:val="00FA5A73"/>
    <w:rsid w:val="00FB0070"/>
    <w:rsid w:val="00FB1C85"/>
    <w:rsid w:val="00FB1FB7"/>
    <w:rsid w:val="00FB21DD"/>
    <w:rsid w:val="00FB29F4"/>
    <w:rsid w:val="00FB370F"/>
    <w:rsid w:val="00FB3F43"/>
    <w:rsid w:val="00FB5104"/>
    <w:rsid w:val="00FB5B2D"/>
    <w:rsid w:val="00FB7E88"/>
    <w:rsid w:val="00FC1C1C"/>
    <w:rsid w:val="00FC2B01"/>
    <w:rsid w:val="00FC2DAA"/>
    <w:rsid w:val="00FC30C6"/>
    <w:rsid w:val="00FC5173"/>
    <w:rsid w:val="00FC5603"/>
    <w:rsid w:val="00FC73CD"/>
    <w:rsid w:val="00FD025A"/>
    <w:rsid w:val="00FD08AA"/>
    <w:rsid w:val="00FD0AAC"/>
    <w:rsid w:val="00FD4F8C"/>
    <w:rsid w:val="00FD538B"/>
    <w:rsid w:val="00FE122D"/>
    <w:rsid w:val="00FE2BAC"/>
    <w:rsid w:val="00FE2FD2"/>
    <w:rsid w:val="00FE5FED"/>
    <w:rsid w:val="00FE69A9"/>
    <w:rsid w:val="00FE7C9C"/>
    <w:rsid w:val="00FF0753"/>
    <w:rsid w:val="00FF0DB3"/>
    <w:rsid w:val="00FF2189"/>
    <w:rsid w:val="00FF22F9"/>
    <w:rsid w:val="00FF27BF"/>
    <w:rsid w:val="00FF3170"/>
    <w:rsid w:val="00FF35CE"/>
    <w:rsid w:val="00FF4A23"/>
    <w:rsid w:val="00FF5493"/>
    <w:rsid w:val="00FF56DD"/>
    <w:rsid w:val="00FF5F3D"/>
    <w:rsid w:val="00FF60DB"/>
    <w:rsid w:val="00FF6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  <w14:docId w14:val="4E5349B1"/>
  <w15:docId w15:val="{37DC8E81-8DD1-4E7A-BA93-10EBDA1A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iPriority="9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iPriority="99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A16332"/>
  </w:style>
  <w:style w:type="paragraph" w:styleId="Nagwek1">
    <w:name w:val="heading 1"/>
    <w:aliases w:val="Title 1,NAGŁÓWEK 1,title1,Title 1 Znak"/>
    <w:basedOn w:val="Normalny"/>
    <w:next w:val="Normalny"/>
    <w:link w:val="Nagwek1Znak"/>
    <w:qFormat/>
    <w:rsid w:val="00031BFA"/>
    <w:pPr>
      <w:keepNext/>
      <w:pageBreakBefore/>
      <w:tabs>
        <w:tab w:val="num" w:pos="432"/>
      </w:tabs>
      <w:spacing w:before="120" w:after="240" w:line="360" w:lineRule="auto"/>
      <w:ind w:left="432" w:hanging="432"/>
      <w:outlineLvl w:val="0"/>
    </w:pPr>
    <w:rPr>
      <w:rFonts w:ascii="Arial" w:hAnsi="Arial"/>
      <w:b/>
      <w:caps/>
      <w:kern w:val="28"/>
      <w:sz w:val="24"/>
      <w:u w:val="single"/>
    </w:rPr>
  </w:style>
  <w:style w:type="paragraph" w:styleId="Nagwek2">
    <w:name w:val="heading 2"/>
    <w:basedOn w:val="Normalny"/>
    <w:next w:val="Normalny"/>
    <w:link w:val="Nagwek2Znak"/>
    <w:qFormat/>
    <w:rsid w:val="003000F4"/>
    <w:pPr>
      <w:keepNext/>
      <w:ind w:firstLine="851"/>
      <w:jc w:val="both"/>
      <w:outlineLvl w:val="1"/>
    </w:pPr>
    <w:rPr>
      <w:sz w:val="24"/>
    </w:rPr>
  </w:style>
  <w:style w:type="paragraph" w:styleId="Nagwek3">
    <w:name w:val="heading 3"/>
    <w:basedOn w:val="Normalny"/>
    <w:next w:val="Normalny"/>
    <w:link w:val="Nagwek3Znak"/>
    <w:uiPriority w:val="99"/>
    <w:unhideWhenUsed/>
    <w:qFormat/>
    <w:rsid w:val="00031BF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nhideWhenUsed/>
    <w:qFormat/>
    <w:rsid w:val="00031B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qFormat/>
    <w:rsid w:val="00031BFA"/>
    <w:pPr>
      <w:keepNext/>
      <w:tabs>
        <w:tab w:val="num" w:pos="1859"/>
      </w:tabs>
      <w:spacing w:before="160" w:after="120"/>
      <w:ind w:left="1859" w:hanging="1008"/>
      <w:outlineLvl w:val="4"/>
    </w:pPr>
    <w:rPr>
      <w:rFonts w:ascii="Arial" w:hAnsi="Arial"/>
      <w:lang w:eastAsia="ar-SA"/>
    </w:rPr>
  </w:style>
  <w:style w:type="paragraph" w:styleId="Nagwek6">
    <w:name w:val="heading 6"/>
    <w:aliases w:val="Nagłówek 6 Tabela"/>
    <w:basedOn w:val="Normalny"/>
    <w:next w:val="Normalny"/>
    <w:link w:val="Nagwek6Znak"/>
    <w:uiPriority w:val="99"/>
    <w:qFormat/>
    <w:rsid w:val="00031BFA"/>
    <w:pPr>
      <w:tabs>
        <w:tab w:val="num" w:pos="1152"/>
      </w:tabs>
      <w:spacing w:before="240" w:after="60"/>
      <w:ind w:left="1152" w:hanging="1152"/>
      <w:outlineLvl w:val="5"/>
    </w:pPr>
    <w:rPr>
      <w:rFonts w:ascii="Arial" w:hAnsi="Arial"/>
      <w:i/>
      <w:sz w:val="22"/>
      <w:szCs w:val="24"/>
      <w:lang w:eastAsia="ar-SA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031BFA"/>
    <w:pPr>
      <w:tabs>
        <w:tab w:val="num" w:pos="1296"/>
      </w:tabs>
      <w:spacing w:before="240" w:after="60"/>
      <w:ind w:left="1296" w:hanging="1296"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031BFA"/>
    <w:pPr>
      <w:tabs>
        <w:tab w:val="num" w:pos="1440"/>
      </w:tabs>
      <w:spacing w:before="240" w:after="60"/>
      <w:ind w:left="1440" w:hanging="1440"/>
      <w:outlineLvl w:val="7"/>
    </w:pPr>
    <w:rPr>
      <w:i/>
      <w:sz w:val="24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031BFA"/>
    <w:pPr>
      <w:tabs>
        <w:tab w:val="num" w:pos="1584"/>
      </w:tabs>
      <w:spacing w:before="240" w:after="60"/>
      <w:ind w:left="1584" w:hanging="1584"/>
      <w:outlineLvl w:val="8"/>
    </w:pPr>
    <w:rPr>
      <w:i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1633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16332"/>
  </w:style>
  <w:style w:type="paragraph" w:styleId="Nagwek">
    <w:name w:val="header"/>
    <w:basedOn w:val="Normalny"/>
    <w:link w:val="NagwekZnak"/>
    <w:rsid w:val="00A16332"/>
    <w:pPr>
      <w:tabs>
        <w:tab w:val="center" w:pos="4536"/>
        <w:tab w:val="right" w:pos="9072"/>
      </w:tabs>
    </w:pPr>
  </w:style>
  <w:style w:type="paragraph" w:styleId="Tekstpodstawowy">
    <w:name w:val="Body Text"/>
    <w:aliases w:val=" Znak,Znak,Tekst podstawow.(F2),(F2)"/>
    <w:basedOn w:val="Normalny"/>
    <w:link w:val="TekstpodstawowyZnak"/>
    <w:rsid w:val="00A16332"/>
    <w:pPr>
      <w:jc w:val="both"/>
    </w:pPr>
    <w:rPr>
      <w:sz w:val="24"/>
    </w:rPr>
  </w:style>
  <w:style w:type="paragraph" w:styleId="Tekstpodstawowy2">
    <w:name w:val="Body Text 2"/>
    <w:basedOn w:val="Normalny"/>
    <w:link w:val="Tekstpodstawowy2Znak"/>
    <w:rsid w:val="00A16332"/>
    <w:rPr>
      <w:sz w:val="24"/>
    </w:rPr>
  </w:style>
  <w:style w:type="character" w:styleId="Hipercze">
    <w:name w:val="Hyperlink"/>
    <w:uiPriority w:val="99"/>
    <w:rsid w:val="00A16332"/>
    <w:rPr>
      <w:color w:val="0000FF"/>
      <w:u w:val="single"/>
    </w:rPr>
  </w:style>
  <w:style w:type="table" w:styleId="Tabela-Siatka">
    <w:name w:val="Table Grid"/>
    <w:basedOn w:val="Standardowy"/>
    <w:rsid w:val="00A163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0250F2"/>
    <w:pPr>
      <w:keepNext/>
      <w:suppressAutoHyphens/>
      <w:spacing w:before="60" w:after="60"/>
      <w:jc w:val="center"/>
    </w:pPr>
    <w:rPr>
      <w:b/>
      <w:sz w:val="24"/>
      <w:lang w:eastAsia="ar-SA"/>
    </w:rPr>
  </w:style>
  <w:style w:type="paragraph" w:styleId="Akapitzlist">
    <w:name w:val="List Paragraph"/>
    <w:aliases w:val="Wypunktowanie"/>
    <w:basedOn w:val="Normalny"/>
    <w:link w:val="AkapitzlistZnak"/>
    <w:uiPriority w:val="99"/>
    <w:qFormat/>
    <w:rsid w:val="00F6396B"/>
    <w:pPr>
      <w:ind w:left="708"/>
    </w:pPr>
  </w:style>
  <w:style w:type="character" w:customStyle="1" w:styleId="TekstpodstawowyZnak">
    <w:name w:val="Tekst podstawowy Znak"/>
    <w:aliases w:val=" Znak Znak,Znak Znak1,Tekst podstawow.(F2) Znak,(F2) Znak"/>
    <w:link w:val="Tekstpodstawowy"/>
    <w:qFormat/>
    <w:locked/>
    <w:rsid w:val="00C535C7"/>
    <w:rPr>
      <w:sz w:val="24"/>
      <w:lang w:val="pl-PL" w:eastAsia="pl-PL" w:bidi="ar-SA"/>
    </w:rPr>
  </w:style>
  <w:style w:type="character" w:customStyle="1" w:styleId="ZnakZnak">
    <w:name w:val="Znak Znak"/>
    <w:locked/>
    <w:rsid w:val="00454D58"/>
    <w:rPr>
      <w:sz w:val="24"/>
      <w:lang w:val="pl-PL" w:eastAsia="pl-PL" w:bidi="ar-SA"/>
    </w:rPr>
  </w:style>
  <w:style w:type="character" w:customStyle="1" w:styleId="TekstpodstawowyZnak1">
    <w:name w:val="Tekst podstawowy Znak1"/>
    <w:aliases w:val=" Znak Znak1,Tekst podstawow.(F2) Znak1,(F2) Znak1"/>
    <w:locked/>
    <w:rsid w:val="003000F4"/>
    <w:rPr>
      <w:sz w:val="24"/>
    </w:rPr>
  </w:style>
  <w:style w:type="paragraph" w:styleId="Tekstpodstawowywcity2">
    <w:name w:val="Body Text Indent 2"/>
    <w:basedOn w:val="Normalny"/>
    <w:link w:val="Tekstpodstawowywcity2Znak"/>
    <w:rsid w:val="003000F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000F4"/>
  </w:style>
  <w:style w:type="paragraph" w:customStyle="1" w:styleId="Default">
    <w:name w:val="Default"/>
    <w:rsid w:val="003000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3000F4"/>
    <w:pPr>
      <w:ind w:left="720"/>
      <w:contextualSpacing/>
    </w:pPr>
    <w:rPr>
      <w:rFonts w:eastAsia="Calibri"/>
    </w:rPr>
  </w:style>
  <w:style w:type="character" w:customStyle="1" w:styleId="Nagwek2Znak">
    <w:name w:val="Nagłówek 2 Znak"/>
    <w:basedOn w:val="Domylnaczcionkaakapitu"/>
    <w:link w:val="Nagwek2"/>
    <w:rsid w:val="003000F4"/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3000F4"/>
    <w:rPr>
      <w:sz w:val="24"/>
    </w:rPr>
  </w:style>
  <w:style w:type="paragraph" w:styleId="Zwykytekst">
    <w:name w:val="Plain Text"/>
    <w:basedOn w:val="Normalny"/>
    <w:link w:val="ZwykytekstZnak"/>
    <w:uiPriority w:val="99"/>
    <w:rsid w:val="003000F4"/>
    <w:rPr>
      <w:rFonts w:ascii="Courier New" w:hAnsi="Courier New" w:cs="Courier New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3000F4"/>
    <w:rPr>
      <w:rFonts w:ascii="Courier New" w:hAnsi="Courier New" w:cs="Courier New"/>
    </w:rPr>
  </w:style>
  <w:style w:type="paragraph" w:styleId="Tekstpodstawowy3">
    <w:name w:val="Body Text 3"/>
    <w:basedOn w:val="Normalny"/>
    <w:link w:val="Tekstpodstawowy3Znak"/>
    <w:rsid w:val="003000F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3000F4"/>
    <w:rPr>
      <w:sz w:val="16"/>
      <w:szCs w:val="16"/>
    </w:rPr>
  </w:style>
  <w:style w:type="paragraph" w:customStyle="1" w:styleId="Wyliczaniess">
    <w:name w:val="Wyliczanie ss"/>
    <w:rsid w:val="003000F4"/>
    <w:pPr>
      <w:spacing w:before="56" w:after="56"/>
      <w:ind w:left="340" w:hanging="340"/>
    </w:pPr>
    <w:rPr>
      <w:color w:val="000000"/>
      <w:sz w:val="26"/>
      <w:szCs w:val="26"/>
    </w:rPr>
  </w:style>
  <w:style w:type="numbering" w:customStyle="1" w:styleId="Styl1">
    <w:name w:val="Styl1"/>
    <w:rsid w:val="005206A4"/>
    <w:pPr>
      <w:numPr>
        <w:numId w:val="13"/>
      </w:numPr>
    </w:pPr>
  </w:style>
  <w:style w:type="paragraph" w:customStyle="1" w:styleId="BodySingle">
    <w:name w:val="Body Single"/>
    <w:basedOn w:val="Normalny"/>
    <w:rsid w:val="00145E37"/>
    <w:rPr>
      <w:rFonts w:ascii="Tms Rmn" w:hAnsi="Tms Rmn" w:cs="Tms Rmn"/>
      <w:noProof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NagwekZnak">
    <w:name w:val="Nagłówek Znak"/>
    <w:basedOn w:val="Domylnaczcionkaakapitu"/>
    <w:link w:val="Nagwek"/>
    <w:locked/>
    <w:rsid w:val="00A65A9E"/>
  </w:style>
  <w:style w:type="character" w:customStyle="1" w:styleId="tabulatory">
    <w:name w:val="tabulatory"/>
    <w:basedOn w:val="Domylnaczcionkaakapitu"/>
    <w:rsid w:val="003A3019"/>
  </w:style>
  <w:style w:type="paragraph" w:styleId="Tekstdymka">
    <w:name w:val="Balloon Text"/>
    <w:basedOn w:val="Normalny"/>
    <w:link w:val="TekstdymkaZnak"/>
    <w:rsid w:val="003A301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A3019"/>
    <w:rPr>
      <w:rFonts w:ascii="Tahoma" w:hAnsi="Tahoma" w:cs="Tahoma"/>
      <w:sz w:val="16"/>
      <w:szCs w:val="16"/>
    </w:rPr>
  </w:style>
  <w:style w:type="paragraph" w:customStyle="1" w:styleId="Bezodstpw1">
    <w:name w:val="Bez odstępów1"/>
    <w:rsid w:val="00EB24B7"/>
    <w:rPr>
      <w:rFonts w:ascii="Calibri" w:hAnsi="Calibri" w:cs="Calibri"/>
      <w:sz w:val="22"/>
      <w:szCs w:val="22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A09E0"/>
    <w:rPr>
      <w:vertAlign w:val="superscript"/>
    </w:rPr>
  </w:style>
  <w:style w:type="paragraph" w:customStyle="1" w:styleId="Kasia">
    <w:name w:val="Kasia"/>
    <w:basedOn w:val="Normalny"/>
    <w:rsid w:val="00165E49"/>
    <w:pPr>
      <w:tabs>
        <w:tab w:val="left" w:pos="284"/>
      </w:tabs>
      <w:jc w:val="both"/>
    </w:pPr>
    <w:rPr>
      <w:sz w:val="24"/>
      <w:szCs w:val="24"/>
    </w:rPr>
  </w:style>
  <w:style w:type="character" w:styleId="Pogrubienie">
    <w:name w:val="Strong"/>
    <w:basedOn w:val="Domylnaczcionkaakapitu"/>
    <w:qFormat/>
    <w:rsid w:val="00411DF9"/>
    <w:rPr>
      <w:b/>
      <w:bCs/>
    </w:rPr>
  </w:style>
  <w:style w:type="paragraph" w:customStyle="1" w:styleId="StylArial10ptInterlinia15wiersza">
    <w:name w:val="Styl Arial 10 pt Interlinia:  15 wiersza"/>
    <w:basedOn w:val="Normalny"/>
    <w:rsid w:val="00F44DF6"/>
    <w:pPr>
      <w:spacing w:line="360" w:lineRule="auto"/>
      <w:jc w:val="both"/>
    </w:pPr>
    <w:rPr>
      <w:rFonts w:ascii="Arial" w:hAnsi="Arial"/>
    </w:rPr>
  </w:style>
  <w:style w:type="character" w:styleId="UyteHipercze">
    <w:name w:val="FollowedHyperlink"/>
    <w:basedOn w:val="Domylnaczcionkaakapitu"/>
    <w:rsid w:val="00F44DF6"/>
    <w:rPr>
      <w:color w:val="800080"/>
      <w:u w:val="single"/>
    </w:rPr>
  </w:style>
  <w:style w:type="paragraph" w:styleId="NormalnyWeb">
    <w:name w:val="Normal (Web)"/>
    <w:basedOn w:val="Normalny"/>
    <w:link w:val="NormalnyWebZnak"/>
    <w:uiPriority w:val="99"/>
    <w:rsid w:val="00F44DF6"/>
    <w:pPr>
      <w:spacing w:before="100" w:beforeAutospacing="1" w:after="100" w:afterAutospacing="1"/>
    </w:pPr>
    <w:rPr>
      <w:sz w:val="24"/>
      <w:szCs w:val="24"/>
    </w:rPr>
  </w:style>
  <w:style w:type="paragraph" w:styleId="Listapunktowana">
    <w:name w:val="List Bullet"/>
    <w:basedOn w:val="Normalny"/>
    <w:rsid w:val="00F44DF6"/>
    <w:pPr>
      <w:numPr>
        <w:numId w:val="16"/>
      </w:numPr>
    </w:pPr>
  </w:style>
  <w:style w:type="table" w:customStyle="1" w:styleId="TableNormal">
    <w:name w:val="Table Normal"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List0">
    <w:name w:val="List 0"/>
    <w:basedOn w:val="Zaimportowanystyl1"/>
    <w:rsid w:val="00F44DF6"/>
    <w:pPr>
      <w:numPr>
        <w:numId w:val="31"/>
      </w:numPr>
    </w:pPr>
  </w:style>
  <w:style w:type="numbering" w:customStyle="1" w:styleId="Zaimportowanystyl1">
    <w:name w:val="Zaimportowany styl 1"/>
    <w:rsid w:val="00F44DF6"/>
  </w:style>
  <w:style w:type="numbering" w:customStyle="1" w:styleId="List1">
    <w:name w:val="List 1"/>
    <w:basedOn w:val="Zaimportowanystyl2"/>
    <w:rsid w:val="00F44DF6"/>
    <w:pPr>
      <w:numPr>
        <w:numId w:val="17"/>
      </w:numPr>
    </w:pPr>
  </w:style>
  <w:style w:type="numbering" w:customStyle="1" w:styleId="Zaimportowanystyl2">
    <w:name w:val="Zaimportowany styl 2"/>
    <w:rsid w:val="00F44DF6"/>
  </w:style>
  <w:style w:type="numbering" w:customStyle="1" w:styleId="Lista21">
    <w:name w:val="Lista 21"/>
    <w:basedOn w:val="Zaimportowanystyl3"/>
    <w:rsid w:val="00F44DF6"/>
    <w:pPr>
      <w:numPr>
        <w:numId w:val="18"/>
      </w:numPr>
    </w:pPr>
  </w:style>
  <w:style w:type="numbering" w:customStyle="1" w:styleId="Zaimportowanystyl3">
    <w:name w:val="Zaimportowany styl 3"/>
    <w:rsid w:val="00F44DF6"/>
  </w:style>
  <w:style w:type="numbering" w:customStyle="1" w:styleId="Lista31">
    <w:name w:val="Lista 31"/>
    <w:basedOn w:val="Zaimportowanystyl4"/>
    <w:rsid w:val="00F44DF6"/>
    <w:pPr>
      <w:numPr>
        <w:numId w:val="19"/>
      </w:numPr>
    </w:pPr>
  </w:style>
  <w:style w:type="numbering" w:customStyle="1" w:styleId="Zaimportowanystyl4">
    <w:name w:val="Zaimportowany styl 4"/>
    <w:rsid w:val="00F44DF6"/>
  </w:style>
  <w:style w:type="numbering" w:customStyle="1" w:styleId="Lista41">
    <w:name w:val="Lista 41"/>
    <w:basedOn w:val="Zaimportowanystyl5"/>
    <w:rsid w:val="00F44DF6"/>
    <w:pPr>
      <w:numPr>
        <w:numId w:val="20"/>
      </w:numPr>
    </w:pPr>
  </w:style>
  <w:style w:type="numbering" w:customStyle="1" w:styleId="Zaimportowanystyl5">
    <w:name w:val="Zaimportowany styl 5"/>
    <w:rsid w:val="00F44DF6"/>
  </w:style>
  <w:style w:type="numbering" w:customStyle="1" w:styleId="Lista51">
    <w:name w:val="Lista 51"/>
    <w:basedOn w:val="Zaimportowanystyl6"/>
    <w:rsid w:val="00F44DF6"/>
    <w:pPr>
      <w:numPr>
        <w:numId w:val="21"/>
      </w:numPr>
    </w:pPr>
  </w:style>
  <w:style w:type="numbering" w:customStyle="1" w:styleId="Zaimportowanystyl6">
    <w:name w:val="Zaimportowany styl 6"/>
    <w:rsid w:val="00F44DF6"/>
  </w:style>
  <w:style w:type="numbering" w:customStyle="1" w:styleId="List6">
    <w:name w:val="List 6"/>
    <w:basedOn w:val="Zaimportowanystyl7"/>
    <w:rsid w:val="00F44DF6"/>
    <w:pPr>
      <w:numPr>
        <w:numId w:val="22"/>
      </w:numPr>
    </w:pPr>
  </w:style>
  <w:style w:type="numbering" w:customStyle="1" w:styleId="Zaimportowanystyl7">
    <w:name w:val="Zaimportowany styl 7"/>
    <w:rsid w:val="00F44DF6"/>
  </w:style>
  <w:style w:type="numbering" w:customStyle="1" w:styleId="List7">
    <w:name w:val="List 7"/>
    <w:basedOn w:val="Zaimportowanystyl8"/>
    <w:rsid w:val="00F44DF6"/>
    <w:pPr>
      <w:numPr>
        <w:numId w:val="30"/>
      </w:numPr>
    </w:pPr>
  </w:style>
  <w:style w:type="numbering" w:customStyle="1" w:styleId="Zaimportowanystyl8">
    <w:name w:val="Zaimportowany styl 8"/>
    <w:rsid w:val="00F44DF6"/>
  </w:style>
  <w:style w:type="numbering" w:customStyle="1" w:styleId="List8">
    <w:name w:val="List 8"/>
    <w:basedOn w:val="Zaimportowanystyl9"/>
    <w:rsid w:val="00F44DF6"/>
    <w:pPr>
      <w:numPr>
        <w:numId w:val="23"/>
      </w:numPr>
    </w:pPr>
  </w:style>
  <w:style w:type="numbering" w:customStyle="1" w:styleId="Zaimportowanystyl9">
    <w:name w:val="Zaimportowany styl 9"/>
    <w:rsid w:val="00F44DF6"/>
  </w:style>
  <w:style w:type="numbering" w:customStyle="1" w:styleId="List9">
    <w:name w:val="List 9"/>
    <w:basedOn w:val="Zaimportowanystyl10"/>
    <w:rsid w:val="00F44DF6"/>
    <w:pPr>
      <w:numPr>
        <w:numId w:val="24"/>
      </w:numPr>
    </w:pPr>
  </w:style>
  <w:style w:type="numbering" w:customStyle="1" w:styleId="Zaimportowanystyl10">
    <w:name w:val="Zaimportowany styl 10"/>
    <w:rsid w:val="00F44DF6"/>
  </w:style>
  <w:style w:type="numbering" w:customStyle="1" w:styleId="List10">
    <w:name w:val="List 10"/>
    <w:basedOn w:val="Zaimportowanystyl11"/>
    <w:rsid w:val="00F44DF6"/>
    <w:pPr>
      <w:numPr>
        <w:numId w:val="25"/>
      </w:numPr>
    </w:pPr>
  </w:style>
  <w:style w:type="numbering" w:customStyle="1" w:styleId="Zaimportowanystyl11">
    <w:name w:val="Zaimportowany styl 11"/>
    <w:rsid w:val="00F44DF6"/>
  </w:style>
  <w:style w:type="numbering" w:customStyle="1" w:styleId="List11">
    <w:name w:val="List 11"/>
    <w:basedOn w:val="Zaimportowanystyl12"/>
    <w:rsid w:val="00F44DF6"/>
    <w:pPr>
      <w:numPr>
        <w:numId w:val="26"/>
      </w:numPr>
    </w:pPr>
  </w:style>
  <w:style w:type="numbering" w:customStyle="1" w:styleId="Zaimportowanystyl12">
    <w:name w:val="Zaimportowany styl 12"/>
    <w:rsid w:val="00F44DF6"/>
  </w:style>
  <w:style w:type="numbering" w:customStyle="1" w:styleId="List12">
    <w:name w:val="List 12"/>
    <w:basedOn w:val="Zaimportowanystyl13"/>
    <w:rsid w:val="00F44DF6"/>
    <w:pPr>
      <w:numPr>
        <w:numId w:val="27"/>
      </w:numPr>
    </w:pPr>
  </w:style>
  <w:style w:type="numbering" w:customStyle="1" w:styleId="Zaimportowanystyl13">
    <w:name w:val="Zaimportowany styl 13"/>
    <w:rsid w:val="00F44DF6"/>
  </w:style>
  <w:style w:type="numbering" w:customStyle="1" w:styleId="List13">
    <w:name w:val="List 13"/>
    <w:basedOn w:val="Zaimportowanystyl14"/>
    <w:rsid w:val="00F44DF6"/>
    <w:pPr>
      <w:numPr>
        <w:numId w:val="28"/>
      </w:numPr>
    </w:pPr>
  </w:style>
  <w:style w:type="numbering" w:customStyle="1" w:styleId="Zaimportowanystyl14">
    <w:name w:val="Zaimportowany styl 14"/>
    <w:rsid w:val="00F44DF6"/>
  </w:style>
  <w:style w:type="numbering" w:customStyle="1" w:styleId="List14">
    <w:name w:val="List 14"/>
    <w:basedOn w:val="Zaimportowanystyl15"/>
    <w:rsid w:val="00F44DF6"/>
    <w:pPr>
      <w:numPr>
        <w:numId w:val="29"/>
      </w:numPr>
    </w:pPr>
  </w:style>
  <w:style w:type="numbering" w:customStyle="1" w:styleId="Zaimportowanystyl15">
    <w:name w:val="Zaimportowany styl 15"/>
    <w:rsid w:val="00F44DF6"/>
  </w:style>
  <w:style w:type="character" w:styleId="Odwoaniedokomentarza">
    <w:name w:val="annotation reference"/>
    <w:basedOn w:val="Domylnaczcionkaakapitu"/>
    <w:uiPriority w:val="99"/>
    <w:unhideWhenUsed/>
    <w:rsid w:val="00F44DF6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F44DF6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hAnsi="Arial Unicode MS" w:cs="Arial Unicode MS"/>
      <w:color w:val="000000"/>
      <w:u w:color="000000"/>
      <w:bdr w:val="nil"/>
    </w:rPr>
  </w:style>
  <w:style w:type="character" w:customStyle="1" w:styleId="TekstkomentarzaZnak">
    <w:name w:val="Tekst komentarza Znak"/>
    <w:basedOn w:val="Domylnaczcionkaakapitu"/>
    <w:link w:val="Tekstkomentarza"/>
    <w:rsid w:val="00F44DF6"/>
    <w:rPr>
      <w:rFonts w:eastAsia="Arial Unicode MS" w:hAnsi="Arial Unicode MS" w:cs="Arial Unicode MS"/>
      <w:color w:val="000000"/>
      <w:u w:color="000000"/>
      <w:bdr w:val="ni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F44D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F44DF6"/>
    <w:rPr>
      <w:rFonts w:eastAsia="Arial Unicode MS" w:hAnsi="Arial Unicode MS" w:cs="Arial Unicode MS"/>
      <w:b/>
      <w:bCs/>
      <w:color w:val="000000"/>
      <w:u w:color="000000"/>
      <w:bdr w:val="nil"/>
    </w:rPr>
  </w:style>
  <w:style w:type="character" w:customStyle="1" w:styleId="Nagwek3Znak">
    <w:name w:val="Nagłówek 3 Znak"/>
    <w:basedOn w:val="Domylnaczcionkaakapitu"/>
    <w:link w:val="Nagwek3"/>
    <w:uiPriority w:val="99"/>
    <w:rsid w:val="00031BF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9"/>
    <w:rsid w:val="00031BF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1Znak">
    <w:name w:val="Nagłówek 1 Znak"/>
    <w:aliases w:val="Title 1 Znak1,NAGŁÓWEK 1 Znak,title1 Znak,Title 1 Znak Znak"/>
    <w:basedOn w:val="Domylnaczcionkaakapitu"/>
    <w:link w:val="Nagwek1"/>
    <w:rsid w:val="00031BFA"/>
    <w:rPr>
      <w:rFonts w:ascii="Arial" w:hAnsi="Arial"/>
      <w:b/>
      <w:caps/>
      <w:kern w:val="28"/>
      <w:sz w:val="24"/>
      <w:u w:val="single"/>
    </w:rPr>
  </w:style>
  <w:style w:type="character" w:customStyle="1" w:styleId="Nagwek5Znak">
    <w:name w:val="Nagłówek 5 Znak"/>
    <w:basedOn w:val="Domylnaczcionkaakapitu"/>
    <w:link w:val="Nagwek5"/>
    <w:rsid w:val="00031BFA"/>
    <w:rPr>
      <w:rFonts w:ascii="Arial" w:hAnsi="Arial"/>
      <w:lang w:eastAsia="ar-SA"/>
    </w:rPr>
  </w:style>
  <w:style w:type="character" w:customStyle="1" w:styleId="Nagwek6Znak">
    <w:name w:val="Nagłówek 6 Znak"/>
    <w:aliases w:val="Nagłówek 6 Tabela Znak"/>
    <w:basedOn w:val="Domylnaczcionkaakapitu"/>
    <w:link w:val="Nagwek6"/>
    <w:uiPriority w:val="99"/>
    <w:rsid w:val="00031BFA"/>
    <w:rPr>
      <w:rFonts w:ascii="Arial" w:hAnsi="Arial"/>
      <w:i/>
      <w:sz w:val="22"/>
      <w:szCs w:val="24"/>
      <w:lang w:eastAsia="ar-SA"/>
    </w:rPr>
  </w:style>
  <w:style w:type="character" w:customStyle="1" w:styleId="Nagwek7Znak">
    <w:name w:val="Nagłówek 7 Znak"/>
    <w:basedOn w:val="Domylnaczcionkaakapitu"/>
    <w:link w:val="Nagwek7"/>
    <w:uiPriority w:val="99"/>
    <w:rsid w:val="00031BFA"/>
    <w:rPr>
      <w:sz w:val="24"/>
    </w:rPr>
  </w:style>
  <w:style w:type="character" w:customStyle="1" w:styleId="Nagwek8Znak">
    <w:name w:val="Nagłówek 8 Znak"/>
    <w:basedOn w:val="Domylnaczcionkaakapitu"/>
    <w:link w:val="Nagwek8"/>
    <w:uiPriority w:val="99"/>
    <w:rsid w:val="00031BFA"/>
    <w:rPr>
      <w:i/>
      <w:sz w:val="24"/>
    </w:rPr>
  </w:style>
  <w:style w:type="character" w:customStyle="1" w:styleId="Nagwek9Znak">
    <w:name w:val="Nagłówek 9 Znak"/>
    <w:basedOn w:val="Domylnaczcionkaakapitu"/>
    <w:link w:val="Nagwek9"/>
    <w:uiPriority w:val="99"/>
    <w:rsid w:val="00031BFA"/>
    <w:rPr>
      <w:i/>
      <w:sz w:val="18"/>
    </w:rPr>
  </w:style>
  <w:style w:type="paragraph" w:customStyle="1" w:styleId="AtekstROOS">
    <w:name w:val="A_tekst ROOS"/>
    <w:basedOn w:val="Normalny"/>
    <w:next w:val="Normalny"/>
    <w:link w:val="AtekstROOSZnak"/>
    <w:uiPriority w:val="99"/>
    <w:qFormat/>
    <w:rsid w:val="00031BFA"/>
    <w:pPr>
      <w:numPr>
        <w:numId w:val="34"/>
      </w:numPr>
      <w:tabs>
        <w:tab w:val="left" w:pos="284"/>
      </w:tabs>
      <w:spacing w:before="100" w:beforeAutospacing="1" w:after="100" w:afterAutospacing="1"/>
      <w:ind w:left="0" w:firstLine="284"/>
      <w:jc w:val="both"/>
    </w:pPr>
    <w:rPr>
      <w:rFonts w:ascii="Arial" w:hAnsi="Arial"/>
      <w:szCs w:val="24"/>
    </w:rPr>
  </w:style>
  <w:style w:type="character" w:customStyle="1" w:styleId="AtekstROOSZnak">
    <w:name w:val="A_tekst ROOS Znak"/>
    <w:link w:val="AtekstROOS"/>
    <w:uiPriority w:val="99"/>
    <w:rsid w:val="00031BFA"/>
    <w:rPr>
      <w:rFonts w:ascii="Arial" w:hAnsi="Arial"/>
      <w:szCs w:val="24"/>
    </w:rPr>
  </w:style>
  <w:style w:type="paragraph" w:customStyle="1" w:styleId="1wyliczenieROOS">
    <w:name w:val="1_wyliczenie _ROOS"/>
    <w:basedOn w:val="Normalny"/>
    <w:link w:val="1wyliczenieROOSZnak"/>
    <w:qFormat/>
    <w:rsid w:val="00031BFA"/>
    <w:pPr>
      <w:widowControl w:val="0"/>
      <w:numPr>
        <w:numId w:val="36"/>
      </w:numPr>
    </w:pPr>
    <w:rPr>
      <w:rFonts w:ascii="Arial" w:eastAsia="Lucida Sans Unicode" w:hAnsi="Arial"/>
      <w:szCs w:val="16"/>
      <w:lang w:eastAsia="ar-SA"/>
    </w:rPr>
  </w:style>
  <w:style w:type="character" w:customStyle="1" w:styleId="1wyliczenieROOSZnak">
    <w:name w:val="1_wyliczenie _ROOS Znak"/>
    <w:link w:val="1wyliczenieROOS"/>
    <w:rsid w:val="00031BFA"/>
    <w:rPr>
      <w:rFonts w:ascii="Arial" w:eastAsia="Lucida Sans Unicode" w:hAnsi="Arial"/>
      <w:szCs w:val="16"/>
      <w:lang w:eastAsia="ar-SA"/>
    </w:rPr>
  </w:style>
  <w:style w:type="character" w:customStyle="1" w:styleId="Odwoaniedokomentarza3">
    <w:name w:val="Odwołanie do komentarza3"/>
    <w:rsid w:val="00031BFA"/>
    <w:rPr>
      <w:sz w:val="16"/>
      <w:szCs w:val="16"/>
    </w:rPr>
  </w:style>
  <w:style w:type="paragraph" w:customStyle="1" w:styleId="StylPunktWieksze">
    <w:name w:val="Styl Punkt Wieksze"/>
    <w:rsid w:val="00031BFA"/>
    <w:pPr>
      <w:numPr>
        <w:numId w:val="35"/>
      </w:numPr>
      <w:tabs>
        <w:tab w:val="left" w:pos="397"/>
      </w:tabs>
      <w:suppressAutoHyphens/>
      <w:spacing w:line="360" w:lineRule="auto"/>
    </w:pPr>
    <w:rPr>
      <w:rFonts w:eastAsia="Arial"/>
      <w:sz w:val="24"/>
      <w:szCs w:val="24"/>
      <w:lang w:eastAsia="zh-CN"/>
    </w:rPr>
  </w:style>
  <w:style w:type="character" w:customStyle="1" w:styleId="Odwoaniedokomentarza2">
    <w:name w:val="Odwołanie do komentarza2"/>
    <w:basedOn w:val="Domylnaczcionkaakapitu"/>
    <w:rsid w:val="00031BFA"/>
    <w:rPr>
      <w:sz w:val="16"/>
      <w:szCs w:val="16"/>
    </w:rPr>
  </w:style>
  <w:style w:type="paragraph" w:customStyle="1" w:styleId="parametry">
    <w:name w:val="parametry"/>
    <w:basedOn w:val="Normalny"/>
    <w:rsid w:val="00031BFA"/>
    <w:pPr>
      <w:tabs>
        <w:tab w:val="right" w:pos="6804"/>
      </w:tabs>
      <w:suppressAutoHyphens/>
      <w:spacing w:before="120" w:after="240" w:line="360" w:lineRule="auto"/>
      <w:jc w:val="both"/>
    </w:pPr>
    <w:rPr>
      <w:sz w:val="24"/>
      <w:szCs w:val="24"/>
      <w:lang w:eastAsia="zh-CN"/>
    </w:rPr>
  </w:style>
  <w:style w:type="paragraph" w:customStyle="1" w:styleId="NormalnyWeb1">
    <w:name w:val="Normalny (Web)1"/>
    <w:basedOn w:val="Normalny"/>
    <w:rsid w:val="00031BFA"/>
    <w:pPr>
      <w:suppressAutoHyphens/>
      <w:spacing w:before="120" w:after="120" w:line="360" w:lineRule="auto"/>
      <w:ind w:left="1644" w:hanging="357"/>
      <w:jc w:val="both"/>
    </w:pPr>
    <w:rPr>
      <w:rFonts w:ascii="Arial" w:hAnsi="Arial" w:cs="Arial"/>
      <w:kern w:val="1"/>
      <w:sz w:val="24"/>
      <w:szCs w:val="24"/>
      <w:lang w:eastAsia="zh-CN"/>
    </w:rPr>
  </w:style>
  <w:style w:type="character" w:customStyle="1" w:styleId="StopkaZnak">
    <w:name w:val="Stopka Znak"/>
    <w:basedOn w:val="Domylnaczcionkaakapitu"/>
    <w:link w:val="Stopka"/>
    <w:rsid w:val="00031BFA"/>
  </w:style>
  <w:style w:type="paragraph" w:styleId="Tekstpodstawowywcity3">
    <w:name w:val="Body Text Indent 3"/>
    <w:basedOn w:val="Normalny"/>
    <w:link w:val="Tekstpodstawowywcity3Znak"/>
    <w:uiPriority w:val="99"/>
    <w:rsid w:val="00031BF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031BFA"/>
    <w:rPr>
      <w:sz w:val="16"/>
      <w:szCs w:val="16"/>
    </w:rPr>
  </w:style>
  <w:style w:type="character" w:customStyle="1" w:styleId="BodyTextChar">
    <w:name w:val="Body Text Char"/>
    <w:aliases w:val="Znak Char"/>
    <w:locked/>
    <w:rsid w:val="00031BFA"/>
    <w:rPr>
      <w:rFonts w:ascii="Times New Roman" w:hAnsi="Times New Roman"/>
      <w:sz w:val="20"/>
      <w:lang w:eastAsia="pl-PL"/>
    </w:rPr>
  </w:style>
  <w:style w:type="paragraph" w:customStyle="1" w:styleId="AtabelaROOS">
    <w:name w:val="A_tabela_ROOS"/>
    <w:basedOn w:val="Normalny"/>
    <w:link w:val="AtabelaROOSZnak"/>
    <w:qFormat/>
    <w:rsid w:val="00031BFA"/>
    <w:pPr>
      <w:tabs>
        <w:tab w:val="left" w:pos="284"/>
      </w:tabs>
      <w:spacing w:beforeAutospacing="1" w:afterAutospacing="1"/>
      <w:jc w:val="center"/>
    </w:pPr>
    <w:rPr>
      <w:rFonts w:ascii="Arial" w:hAnsi="Arial"/>
      <w:iCs/>
      <w:sz w:val="18"/>
      <w:szCs w:val="24"/>
    </w:rPr>
  </w:style>
  <w:style w:type="character" w:customStyle="1" w:styleId="AtabelaROOSZnak">
    <w:name w:val="A_tabela_ROOS Znak"/>
    <w:link w:val="AtabelaROOS"/>
    <w:rsid w:val="00031BFA"/>
    <w:rPr>
      <w:rFonts w:ascii="Arial" w:hAnsi="Arial"/>
      <w:iCs/>
      <w:sz w:val="18"/>
      <w:szCs w:val="24"/>
    </w:rPr>
  </w:style>
  <w:style w:type="paragraph" w:customStyle="1" w:styleId="wyliczanieZnak">
    <w:name w:val="– wyliczanie Znak"/>
    <w:basedOn w:val="Normalny"/>
    <w:rsid w:val="00031BFA"/>
    <w:pPr>
      <w:widowControl w:val="0"/>
      <w:numPr>
        <w:numId w:val="37"/>
      </w:numPr>
      <w:spacing w:line="360" w:lineRule="auto"/>
    </w:pPr>
    <w:rPr>
      <w:rFonts w:ascii="Arial" w:eastAsia="Lucida Sans Unicode" w:hAnsi="Arial"/>
      <w:sz w:val="22"/>
      <w:szCs w:val="22"/>
      <w:lang w:eastAsia="ar-SA"/>
    </w:rPr>
  </w:style>
  <w:style w:type="character" w:customStyle="1" w:styleId="Odwoaniedokomentarza4">
    <w:name w:val="Odwołanie do komentarza4"/>
    <w:rsid w:val="00031BF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031BFA"/>
    <w:pPr>
      <w:shd w:val="clear" w:color="auto" w:fill="000080"/>
    </w:pPr>
    <w:rPr>
      <w:rFonts w:ascii="Tahoma" w:hAnsi="Tahoma" w:cs="Tahoma"/>
    </w:rPr>
  </w:style>
  <w:style w:type="character" w:customStyle="1" w:styleId="MapadokumentuZnak">
    <w:name w:val="Mapa dokumentu Znak"/>
    <w:basedOn w:val="Domylnaczcionkaakapitu"/>
    <w:link w:val="Mapadokumentu"/>
    <w:rsid w:val="00031BFA"/>
    <w:rPr>
      <w:rFonts w:ascii="Tahoma" w:hAnsi="Tahoma" w:cs="Tahoma"/>
      <w:shd w:val="clear" w:color="auto" w:fill="000080"/>
    </w:rPr>
  </w:style>
  <w:style w:type="character" w:customStyle="1" w:styleId="ZnakZnak11">
    <w:name w:val="Znak Znak11"/>
    <w:rsid w:val="00031BFA"/>
    <w:rPr>
      <w:rFonts w:ascii="Cambria" w:hAnsi="Cambria"/>
      <w:b/>
      <w:bCs/>
      <w:color w:val="365F91"/>
      <w:sz w:val="28"/>
      <w:szCs w:val="28"/>
      <w:lang w:val="pl-PL" w:eastAsia="en-US" w:bidi="ar-SA"/>
    </w:rPr>
  </w:style>
  <w:style w:type="character" w:customStyle="1" w:styleId="ZnakZnak10">
    <w:name w:val="Znak Znak10"/>
    <w:rsid w:val="00031BFA"/>
    <w:rPr>
      <w:sz w:val="24"/>
      <w:szCs w:val="24"/>
      <w:lang w:val="pl-PL" w:eastAsia="ar-SA" w:bidi="ar-SA"/>
    </w:rPr>
  </w:style>
  <w:style w:type="paragraph" w:customStyle="1" w:styleId="numerowanie">
    <w:name w:val="numerowanie"/>
    <w:basedOn w:val="Normalny"/>
    <w:autoRedefine/>
    <w:rsid w:val="00031BFA"/>
    <w:pPr>
      <w:numPr>
        <w:ilvl w:val="2"/>
        <w:numId w:val="38"/>
      </w:numPr>
      <w:tabs>
        <w:tab w:val="left" w:pos="851"/>
      </w:tabs>
      <w:spacing w:before="120" w:after="120" w:line="360" w:lineRule="auto"/>
      <w:jc w:val="both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nhideWhenUsed/>
    <w:rsid w:val="00031BF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31BFA"/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031BFA"/>
    <w:rPr>
      <w:rFonts w:ascii="Calibri" w:eastAsia="Calibri" w:hAnsi="Calibri"/>
      <w:sz w:val="22"/>
      <w:szCs w:val="22"/>
      <w:lang w:eastAsia="en-US"/>
    </w:rPr>
  </w:style>
  <w:style w:type="paragraph" w:customStyle="1" w:styleId="tekstost">
    <w:name w:val="tekst ost"/>
    <w:basedOn w:val="Normalny"/>
    <w:rsid w:val="00031BFA"/>
    <w:pPr>
      <w:overflowPunct w:val="0"/>
      <w:autoSpaceDE w:val="0"/>
      <w:autoSpaceDN w:val="0"/>
      <w:adjustRightInd w:val="0"/>
      <w:jc w:val="both"/>
      <w:textAlignment w:val="baseline"/>
    </w:pPr>
  </w:style>
  <w:style w:type="character" w:customStyle="1" w:styleId="NormalnyWebZnak">
    <w:name w:val="Normalny (Web) Znak"/>
    <w:link w:val="NormalnyWeb"/>
    <w:locked/>
    <w:rsid w:val="00031BFA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031BFA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031BFA"/>
    <w:rPr>
      <w:rFonts w:ascii="Calibri" w:eastAsia="Calibri" w:hAnsi="Calibri"/>
      <w:lang w:eastAsia="en-US"/>
    </w:rPr>
  </w:style>
  <w:style w:type="paragraph" w:styleId="Nagwekspisutreci">
    <w:name w:val="TOC Heading"/>
    <w:basedOn w:val="Nagwek1"/>
    <w:next w:val="Normalny"/>
    <w:uiPriority w:val="39"/>
    <w:qFormat/>
    <w:rsid w:val="00031BFA"/>
    <w:pPr>
      <w:keepLines/>
      <w:pageBreakBefore w:val="0"/>
      <w:tabs>
        <w:tab w:val="clear" w:pos="432"/>
      </w:tabs>
      <w:spacing w:before="480" w:after="0" w:line="276" w:lineRule="auto"/>
      <w:ind w:left="0" w:firstLine="0"/>
      <w:outlineLvl w:val="9"/>
    </w:pPr>
    <w:rPr>
      <w:rFonts w:ascii="Cambria" w:hAnsi="Cambria"/>
      <w:bCs/>
      <w:caps w:val="0"/>
      <w:color w:val="365F91"/>
      <w:kern w:val="0"/>
      <w:sz w:val="28"/>
      <w:szCs w:val="28"/>
      <w:u w:val="none"/>
      <w:lang w:eastAsia="en-US"/>
    </w:rPr>
  </w:style>
  <w:style w:type="paragraph" w:styleId="Spistreci1">
    <w:name w:val="toc 1"/>
    <w:basedOn w:val="Normalny"/>
    <w:next w:val="Normalny"/>
    <w:autoRedefine/>
    <w:unhideWhenUsed/>
    <w:qFormat/>
    <w:rsid w:val="00031BFA"/>
    <w:pPr>
      <w:spacing w:after="100" w:line="276" w:lineRule="auto"/>
    </w:pPr>
    <w:rPr>
      <w:rFonts w:ascii="Calibri" w:hAnsi="Calibri"/>
      <w:sz w:val="22"/>
      <w:szCs w:val="22"/>
      <w:lang w:eastAsia="en-US"/>
    </w:rPr>
  </w:style>
  <w:style w:type="paragraph" w:styleId="Tekstprzypisukocowego">
    <w:name w:val="endnote text"/>
    <w:basedOn w:val="Normalny"/>
    <w:link w:val="TekstprzypisukocowegoZnak"/>
    <w:unhideWhenUsed/>
    <w:rsid w:val="00031BFA"/>
    <w:rPr>
      <w:rFonts w:ascii="Calibri" w:eastAsia="Calibri" w:hAnsi="Calibri"/>
      <w:lang w:eastAsia="en-US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31BFA"/>
    <w:rPr>
      <w:rFonts w:ascii="Calibri" w:eastAsia="Calibri" w:hAnsi="Calibri"/>
      <w:lang w:eastAsia="en-US"/>
    </w:rPr>
  </w:style>
  <w:style w:type="paragraph" w:customStyle="1" w:styleId="WW-NormalnyWeb">
    <w:name w:val="WW-Normalny (Web)"/>
    <w:basedOn w:val="Normalny"/>
    <w:rsid w:val="00031BFA"/>
    <w:pPr>
      <w:suppressAutoHyphens/>
      <w:spacing w:before="100" w:after="119"/>
    </w:pPr>
    <w:rPr>
      <w:rFonts w:ascii="Arial Unicode MS" w:eastAsia="Arial Unicode MS" w:hAnsi="Arial Unicode MS"/>
      <w:sz w:val="24"/>
    </w:rPr>
  </w:style>
  <w:style w:type="character" w:customStyle="1" w:styleId="plainlinks">
    <w:name w:val="plainlinks"/>
    <w:basedOn w:val="Domylnaczcionkaakapitu"/>
    <w:rsid w:val="00031BFA"/>
  </w:style>
  <w:style w:type="numbering" w:styleId="1ai">
    <w:name w:val="Outline List 1"/>
    <w:basedOn w:val="Bezlisty"/>
    <w:rsid w:val="00031BFA"/>
    <w:pPr>
      <w:numPr>
        <w:numId w:val="39"/>
      </w:numPr>
    </w:pPr>
  </w:style>
  <w:style w:type="character" w:customStyle="1" w:styleId="st1">
    <w:name w:val="st1"/>
    <w:basedOn w:val="Domylnaczcionkaakapitu"/>
    <w:rsid w:val="00031BFA"/>
  </w:style>
  <w:style w:type="paragraph" w:customStyle="1" w:styleId="NormalBold">
    <w:name w:val="NormalBold"/>
    <w:basedOn w:val="Normalny"/>
    <w:link w:val="NormalBoldChar"/>
    <w:rsid w:val="00B27A8F"/>
    <w:pPr>
      <w:widowControl w:val="0"/>
    </w:pPr>
    <w:rPr>
      <w:b/>
      <w:sz w:val="24"/>
      <w:lang w:eastAsia="en-GB"/>
    </w:rPr>
  </w:style>
  <w:style w:type="character" w:customStyle="1" w:styleId="NormalBoldChar">
    <w:name w:val="NormalBold Char"/>
    <w:link w:val="NormalBold"/>
    <w:locked/>
    <w:rsid w:val="00B27A8F"/>
    <w:rPr>
      <w:b/>
      <w:sz w:val="24"/>
      <w:lang w:eastAsia="en-GB"/>
    </w:rPr>
  </w:style>
  <w:style w:type="character" w:customStyle="1" w:styleId="DeltaViewInsertion">
    <w:name w:val="DeltaView Insertion"/>
    <w:uiPriority w:val="99"/>
    <w:rsid w:val="00B27A8F"/>
    <w:rPr>
      <w:b/>
      <w:i/>
      <w:spacing w:val="0"/>
    </w:rPr>
  </w:style>
  <w:style w:type="paragraph" w:customStyle="1" w:styleId="Text1">
    <w:name w:val="Text 1"/>
    <w:basedOn w:val="Normalny"/>
    <w:rsid w:val="00B27A8F"/>
    <w:pPr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B27A8F"/>
    <w:pPr>
      <w:spacing w:before="120" w:after="120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B27A8F"/>
    <w:pPr>
      <w:numPr>
        <w:numId w:val="41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B27A8F"/>
    <w:pPr>
      <w:numPr>
        <w:numId w:val="42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B27A8F"/>
    <w:pPr>
      <w:numPr>
        <w:numId w:val="4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B27A8F"/>
    <w:pPr>
      <w:numPr>
        <w:ilvl w:val="1"/>
        <w:numId w:val="4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B27A8F"/>
    <w:pPr>
      <w:numPr>
        <w:ilvl w:val="2"/>
        <w:numId w:val="4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B27A8F"/>
    <w:pPr>
      <w:numPr>
        <w:ilvl w:val="3"/>
        <w:numId w:val="43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B27A8F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B27A8F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B27A8F"/>
    <w:pPr>
      <w:spacing w:before="120" w:after="120"/>
      <w:jc w:val="center"/>
    </w:pPr>
    <w:rPr>
      <w:rFonts w:eastAsia="Calibri"/>
      <w:b/>
      <w:sz w:val="24"/>
      <w:szCs w:val="22"/>
      <w:u w:val="single"/>
      <w:lang w:eastAsia="en-GB"/>
    </w:rPr>
  </w:style>
  <w:style w:type="paragraph" w:customStyle="1" w:styleId="Textbody">
    <w:name w:val="Text body"/>
    <w:basedOn w:val="Normalny"/>
    <w:uiPriority w:val="99"/>
    <w:rsid w:val="00D74CAA"/>
    <w:pPr>
      <w:suppressAutoHyphens/>
      <w:autoSpaceDN w:val="0"/>
      <w:jc w:val="both"/>
      <w:textAlignment w:val="baseline"/>
    </w:pPr>
    <w:rPr>
      <w:kern w:val="3"/>
      <w:sz w:val="24"/>
      <w:lang w:eastAsia="zh-CN"/>
    </w:rPr>
  </w:style>
  <w:style w:type="paragraph" w:customStyle="1" w:styleId="Standard">
    <w:name w:val="Standard"/>
    <w:rsid w:val="007727E2"/>
    <w:pPr>
      <w:suppressAutoHyphens/>
      <w:autoSpaceDN w:val="0"/>
      <w:textAlignment w:val="baseline"/>
    </w:pPr>
    <w:rPr>
      <w:kern w:val="3"/>
      <w:lang w:eastAsia="zh-CN"/>
    </w:rPr>
  </w:style>
  <w:style w:type="character" w:customStyle="1" w:styleId="AkapitzlistZnak">
    <w:name w:val="Akapit z listą Znak"/>
    <w:aliases w:val="Wypunktowanie Znak"/>
    <w:link w:val="Akapitzlist"/>
    <w:uiPriority w:val="99"/>
    <w:qFormat/>
    <w:locked/>
    <w:rsid w:val="008F7598"/>
  </w:style>
  <w:style w:type="paragraph" w:customStyle="1" w:styleId="pkt1">
    <w:name w:val="pkt1"/>
    <w:basedOn w:val="Normalny"/>
    <w:rsid w:val="001C549E"/>
    <w:pPr>
      <w:spacing w:before="60" w:after="60"/>
      <w:ind w:left="850" w:hanging="425"/>
      <w:jc w:val="both"/>
    </w:pPr>
    <w:rPr>
      <w:sz w:val="24"/>
    </w:rPr>
  </w:style>
  <w:style w:type="paragraph" w:customStyle="1" w:styleId="123">
    <w:name w:val="1. 2. 3."/>
    <w:basedOn w:val="Normalny"/>
    <w:link w:val="123Znak"/>
    <w:uiPriority w:val="99"/>
    <w:rsid w:val="00CE7C07"/>
    <w:pPr>
      <w:numPr>
        <w:numId w:val="48"/>
      </w:numPr>
      <w:tabs>
        <w:tab w:val="left" w:pos="851"/>
      </w:tabs>
      <w:spacing w:line="276" w:lineRule="auto"/>
      <w:jc w:val="both"/>
    </w:pPr>
    <w:rPr>
      <w:b/>
      <w:bCs/>
      <w:sz w:val="24"/>
      <w:szCs w:val="24"/>
    </w:rPr>
  </w:style>
  <w:style w:type="character" w:customStyle="1" w:styleId="123Znak">
    <w:name w:val="1. 2. 3. Znak"/>
    <w:basedOn w:val="Domylnaczcionkaakapitu"/>
    <w:link w:val="123"/>
    <w:uiPriority w:val="99"/>
    <w:locked/>
    <w:rsid w:val="00CE7C07"/>
    <w:rPr>
      <w:b/>
      <w:bCs/>
      <w:sz w:val="24"/>
      <w:szCs w:val="24"/>
    </w:rPr>
  </w:style>
  <w:style w:type="paragraph" w:customStyle="1" w:styleId="pkt">
    <w:name w:val="pkt"/>
    <w:basedOn w:val="Normalny"/>
    <w:rsid w:val="0029795C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paragraph" w:customStyle="1" w:styleId="Tekstpodstawowy21">
    <w:name w:val="Tekst podstawowy 21"/>
    <w:basedOn w:val="Normalny"/>
    <w:rsid w:val="0001792F"/>
    <w:pPr>
      <w:ind w:left="426"/>
      <w:jc w:val="both"/>
    </w:pPr>
    <w:rPr>
      <w:sz w:val="24"/>
      <w:szCs w:val="24"/>
    </w:rPr>
  </w:style>
  <w:style w:type="paragraph" w:styleId="Spistreci3">
    <w:name w:val="toc 3"/>
    <w:basedOn w:val="Normalny"/>
    <w:next w:val="Normalny"/>
    <w:autoRedefine/>
    <w:uiPriority w:val="39"/>
    <w:unhideWhenUsed/>
    <w:rsid w:val="00CD5CDA"/>
    <w:pPr>
      <w:spacing w:after="100"/>
      <w:ind w:left="400"/>
    </w:pPr>
  </w:style>
  <w:style w:type="character" w:customStyle="1" w:styleId="text">
    <w:name w:val="text"/>
    <w:rsid w:val="009E47E7"/>
  </w:style>
  <w:style w:type="paragraph" w:customStyle="1" w:styleId="1">
    <w:name w:val="1."/>
    <w:basedOn w:val="Normalny"/>
    <w:rsid w:val="0080285F"/>
    <w:pPr>
      <w:tabs>
        <w:tab w:val="center" w:pos="4536"/>
        <w:tab w:val="right" w:pos="9072"/>
      </w:tabs>
      <w:suppressAutoHyphens/>
      <w:spacing w:line="258" w:lineRule="atLeast"/>
      <w:ind w:left="227" w:hanging="227"/>
      <w:jc w:val="both"/>
    </w:pPr>
    <w:rPr>
      <w:sz w:val="19"/>
      <w:lang w:eastAsia="ar-SA"/>
    </w:rPr>
  </w:style>
  <w:style w:type="character" w:customStyle="1" w:styleId="Internetlink">
    <w:name w:val="Internet link"/>
    <w:rsid w:val="000558FF"/>
    <w:rPr>
      <w:color w:val="0000FF"/>
      <w:u w:val="single"/>
    </w:rPr>
  </w:style>
  <w:style w:type="paragraph" w:customStyle="1" w:styleId="Akapitzlist3">
    <w:name w:val="Akapit z listą3"/>
    <w:basedOn w:val="Normalny"/>
    <w:link w:val="ListParagraphChar"/>
    <w:rsid w:val="00F67180"/>
    <w:pPr>
      <w:ind w:left="708"/>
    </w:pPr>
  </w:style>
  <w:style w:type="character" w:customStyle="1" w:styleId="ListParagraphChar">
    <w:name w:val="List Paragraph Char"/>
    <w:link w:val="Akapitzlist3"/>
    <w:locked/>
    <w:rsid w:val="00F67180"/>
  </w:style>
  <w:style w:type="paragraph" w:customStyle="1" w:styleId="kodwydz2">
    <w:name w:val="kod_wydz2"/>
    <w:basedOn w:val="Normalny"/>
    <w:rsid w:val="00323BBD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C7D4A"/>
    <w:rPr>
      <w:color w:val="605E5C"/>
      <w:shd w:val="clear" w:color="auto" w:fill="E1DFDD"/>
    </w:rPr>
  </w:style>
  <w:style w:type="table" w:customStyle="1" w:styleId="TableGrid">
    <w:name w:val="TableGrid"/>
    <w:rsid w:val="00FF0753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7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5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84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4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3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07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1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7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3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266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040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41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53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9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44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03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26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9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3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5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11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9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6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5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515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1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71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2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250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914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82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1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1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4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89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25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3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61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87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16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0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36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50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37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50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01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30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07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01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83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2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2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98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13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8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3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96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954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55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94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2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9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5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5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5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49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479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2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1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6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4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7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7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4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763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k.szewczyk@ugim.ozimek.pl/" TargetMode="External"/><Relationship Id="rId18" Type="http://schemas.openxmlformats.org/officeDocument/2006/relationships/hyperlink" Target="http://www.bip.ozimek.pl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prawo.legeo.pl/prawo/ustawa-z-dnia-7-lipca-1994-r-prawo-budowlane/?on=10.02.2014" TargetMode="External"/><Relationship Id="rId17" Type="http://schemas.openxmlformats.org/officeDocument/2006/relationships/hyperlink" Target="mailto:k.szewczyk@ugim.ozimek.pl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h.podolska@ugim.ozimek.pl" TargetMode="External"/><Relationship Id="rId20" Type="http://schemas.openxmlformats.org/officeDocument/2006/relationships/hyperlink" Target="mailto:iod@ugim.ozimek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ekretariat@ugim.ozimek.pl" TargetMode="External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ozimek.pl" TargetMode="External"/><Relationship Id="rId23" Type="http://schemas.openxmlformats.org/officeDocument/2006/relationships/footer" Target="footer2.xml"/><Relationship Id="rId10" Type="http://schemas.openxmlformats.org/officeDocument/2006/relationships/hyperlink" Target="http://www.ozimek.pl" TargetMode="External"/><Relationship Id="rId19" Type="http://schemas.openxmlformats.org/officeDocument/2006/relationships/hyperlink" Target="http://www.ozimek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ozimek.pl" TargetMode="External"/><Relationship Id="rId14" Type="http://schemas.openxmlformats.org/officeDocument/2006/relationships/hyperlink" Target="http://www.bip.ozimek.p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F20C8F-5ED2-446A-9824-DEA800A6C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11229</Words>
  <Characters>67375</Characters>
  <Application>Microsoft Office Word</Application>
  <DocSecurity>0</DocSecurity>
  <Lines>561</Lines>
  <Paragraphs>156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78448</CharactersWithSpaces>
  <SharedDoc>false</SharedDoc>
  <HLinks>
    <vt:vector size="30" baseType="variant">
      <vt:variant>
        <vt:i4>7536741</vt:i4>
      </vt:variant>
      <vt:variant>
        <vt:i4>12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8061042</vt:i4>
      </vt:variant>
      <vt:variant>
        <vt:i4>9</vt:i4>
      </vt:variant>
      <vt:variant>
        <vt:i4>0</vt:i4>
      </vt:variant>
      <vt:variant>
        <vt:i4>5</vt:i4>
      </vt:variant>
      <vt:variant>
        <vt:lpwstr>http://www.umrudaslask.bip.doc.pl/</vt:lpwstr>
      </vt:variant>
      <vt:variant>
        <vt:lpwstr/>
      </vt:variant>
      <vt:variant>
        <vt:i4>7536741</vt:i4>
      </vt:variant>
      <vt:variant>
        <vt:i4>6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3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  <vt:variant>
        <vt:i4>7536741</vt:i4>
      </vt:variant>
      <vt:variant>
        <vt:i4>0</vt:i4>
      </vt:variant>
      <vt:variant>
        <vt:i4>0</vt:i4>
      </vt:variant>
      <vt:variant>
        <vt:i4>5</vt:i4>
      </vt:variant>
      <vt:variant>
        <vt:lpwstr>http://www.rudaslaska.bip.info.pl/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Grzegorz</dc:creator>
  <cp:keywords/>
  <dc:description/>
  <cp:lastModifiedBy>KasiaS</cp:lastModifiedBy>
  <cp:revision>18</cp:revision>
  <cp:lastPrinted>2018-05-18T09:02:00Z</cp:lastPrinted>
  <dcterms:created xsi:type="dcterms:W3CDTF">2018-09-03T16:13:00Z</dcterms:created>
  <dcterms:modified xsi:type="dcterms:W3CDTF">2018-09-17T10:21:00Z</dcterms:modified>
</cp:coreProperties>
</file>