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3CB48" w14:textId="03D94C93" w:rsidR="00F966F1" w:rsidRPr="006F17E8" w:rsidRDefault="005724C8" w:rsidP="00F966F1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425B53E2" wp14:editId="130FE91C">
            <wp:extent cx="5484843" cy="608777"/>
            <wp:effectExtent l="0" t="0" r="1905" b="1270"/>
            <wp:docPr id="1" name="Obraz 1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23" cy="6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2DF2" w14:textId="77777777" w:rsidR="00F966F1" w:rsidRPr="006F17E8" w:rsidRDefault="00F966F1" w:rsidP="00F966F1">
      <w:pPr>
        <w:jc w:val="center"/>
        <w:rPr>
          <w:b/>
          <w:sz w:val="56"/>
          <w:szCs w:val="56"/>
        </w:rPr>
      </w:pPr>
    </w:p>
    <w:p w14:paraId="5AC6A33F" w14:textId="77777777" w:rsidR="005724C8" w:rsidRDefault="005724C8" w:rsidP="008F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731FE" w14:textId="77777777" w:rsidR="005724C8" w:rsidRDefault="005724C8" w:rsidP="008F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6FE5B" w14:textId="77777777" w:rsidR="005724C8" w:rsidRDefault="005724C8" w:rsidP="008F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A62CE" w14:textId="4285BB15" w:rsidR="008F4468" w:rsidRDefault="005733DC" w:rsidP="008F4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68">
        <w:rPr>
          <w:rFonts w:ascii="Times New Roman" w:hAnsi="Times New Roman" w:cs="Times New Roman"/>
          <w:b/>
          <w:sz w:val="28"/>
          <w:szCs w:val="28"/>
        </w:rPr>
        <w:t xml:space="preserve">Koncepcja budowy sieci publicznych punktów dostępu do Internetu </w:t>
      </w:r>
    </w:p>
    <w:p w14:paraId="53C6AF80" w14:textId="646E99EE" w:rsidR="00F966F1" w:rsidRDefault="00D87021" w:rsidP="008F4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68">
        <w:rPr>
          <w:rFonts w:ascii="Times New Roman" w:hAnsi="Times New Roman" w:cs="Times New Roman"/>
          <w:b/>
          <w:sz w:val="28"/>
          <w:szCs w:val="28"/>
        </w:rPr>
        <w:t xml:space="preserve">w ramach </w:t>
      </w:r>
      <w:r w:rsidR="00476D79" w:rsidRPr="008F4468">
        <w:rPr>
          <w:rFonts w:ascii="Times New Roman" w:hAnsi="Times New Roman" w:cs="Times New Roman"/>
          <w:b/>
          <w:sz w:val="28"/>
          <w:szCs w:val="28"/>
        </w:rPr>
        <w:t>działania 1.1. Programu Operacyjnego Polska Cyfrowa „</w:t>
      </w:r>
      <w:r w:rsidR="008F4468" w:rsidRPr="008F4468">
        <w:rPr>
          <w:rFonts w:ascii="Times New Roman" w:hAnsi="Times New Roman" w:cs="Times New Roman"/>
          <w:b/>
          <w:sz w:val="28"/>
          <w:szCs w:val="28"/>
        </w:rPr>
        <w:t xml:space="preserve">Wyeliminowanie terytorialnych różnic w możliwości dostępu do szerokopasmowego </w:t>
      </w:r>
      <w:proofErr w:type="spellStart"/>
      <w:r w:rsidR="008F4468" w:rsidRPr="008F4468">
        <w:rPr>
          <w:rFonts w:ascii="Times New Roman" w:hAnsi="Times New Roman" w:cs="Times New Roman"/>
          <w:b/>
          <w:sz w:val="28"/>
          <w:szCs w:val="28"/>
        </w:rPr>
        <w:t>internetu</w:t>
      </w:r>
      <w:proofErr w:type="spellEnd"/>
      <w:r w:rsidR="008F4468" w:rsidRPr="008F4468">
        <w:rPr>
          <w:rFonts w:ascii="Times New Roman" w:hAnsi="Times New Roman" w:cs="Times New Roman"/>
          <w:b/>
          <w:sz w:val="28"/>
          <w:szCs w:val="28"/>
        </w:rPr>
        <w:t xml:space="preserve"> o wysokich przepustowościach</w:t>
      </w:r>
      <w:r w:rsidR="00476D79" w:rsidRPr="008F4468">
        <w:rPr>
          <w:rFonts w:ascii="Times New Roman" w:hAnsi="Times New Roman" w:cs="Times New Roman"/>
          <w:b/>
          <w:sz w:val="28"/>
          <w:szCs w:val="28"/>
        </w:rPr>
        <w:t>”</w:t>
      </w:r>
      <w:r w:rsidR="005733DC" w:rsidRPr="008F4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479307" w14:textId="7F87D629" w:rsidR="00347551" w:rsidRPr="008F4468" w:rsidRDefault="005724C8" w:rsidP="00572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zadanie pn. Publiczny Internet w</w:t>
      </w:r>
      <w:r w:rsidR="005733DC" w:rsidRPr="008F4468">
        <w:rPr>
          <w:rFonts w:ascii="Times New Roman" w:hAnsi="Times New Roman" w:cs="Times New Roman"/>
          <w:b/>
          <w:sz w:val="28"/>
          <w:szCs w:val="28"/>
        </w:rPr>
        <w:t xml:space="preserve"> gminie </w:t>
      </w:r>
      <w:r w:rsidR="008F4468">
        <w:rPr>
          <w:rFonts w:ascii="Times New Roman" w:hAnsi="Times New Roman" w:cs="Times New Roman"/>
          <w:b/>
          <w:sz w:val="28"/>
          <w:szCs w:val="28"/>
        </w:rPr>
        <w:t>Ozimek</w:t>
      </w:r>
      <w:r w:rsidR="00F966F1" w:rsidRPr="008F4468">
        <w:rPr>
          <w:rFonts w:ascii="Times New Roman" w:hAnsi="Times New Roman" w:cs="Times New Roman"/>
          <w:b/>
          <w:sz w:val="28"/>
          <w:szCs w:val="28"/>
        </w:rPr>
        <w:t>.</w:t>
      </w:r>
    </w:p>
    <w:p w14:paraId="3CE018A2" w14:textId="77777777" w:rsidR="00F966F1" w:rsidRPr="008F4468" w:rsidRDefault="00F966F1" w:rsidP="00F9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DD551" w14:textId="77777777" w:rsidR="000E1DA1" w:rsidRDefault="000E1DA1" w:rsidP="00F966F1">
      <w:pPr>
        <w:jc w:val="center"/>
        <w:rPr>
          <w:b/>
          <w:sz w:val="56"/>
          <w:szCs w:val="56"/>
        </w:rPr>
      </w:pPr>
    </w:p>
    <w:p w14:paraId="1F8D75CB" w14:textId="77777777" w:rsidR="000E1DA1" w:rsidRDefault="000E1DA1" w:rsidP="00F966F1">
      <w:pPr>
        <w:jc w:val="center"/>
        <w:rPr>
          <w:b/>
          <w:sz w:val="56"/>
          <w:szCs w:val="56"/>
        </w:rPr>
      </w:pPr>
    </w:p>
    <w:p w14:paraId="10ECBFD8" w14:textId="77208DFB" w:rsidR="000E1DA1" w:rsidRPr="006F17E8" w:rsidRDefault="000E1DA1" w:rsidP="00F966F1">
      <w:pPr>
        <w:jc w:val="center"/>
        <w:rPr>
          <w:b/>
          <w:sz w:val="56"/>
          <w:szCs w:val="56"/>
        </w:rPr>
      </w:pPr>
    </w:p>
    <w:p w14:paraId="658885CD" w14:textId="77777777" w:rsidR="00F966F1" w:rsidRPr="006F17E8" w:rsidRDefault="00F966F1"/>
    <w:p w14:paraId="4181FC7D" w14:textId="77777777" w:rsidR="00F966F1" w:rsidRPr="006F17E8" w:rsidRDefault="00F966F1">
      <w:pPr>
        <w:jc w:val="left"/>
      </w:pPr>
    </w:p>
    <w:p w14:paraId="32C01A48" w14:textId="77777777" w:rsidR="00F966F1" w:rsidRPr="006F17E8" w:rsidRDefault="00F966F1">
      <w:pPr>
        <w:jc w:val="left"/>
      </w:pPr>
      <w:r w:rsidRPr="006F17E8">
        <w:br w:type="page"/>
      </w:r>
    </w:p>
    <w:p w14:paraId="0EBD11F4" w14:textId="5BF1E83C" w:rsidR="005733DC" w:rsidRPr="008F4468" w:rsidRDefault="005724C8" w:rsidP="004E43A5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2B256A" w:rsidRPr="008F4468">
        <w:rPr>
          <w:rFonts w:ascii="Times New Roman" w:hAnsi="Times New Roman" w:cs="Times New Roman"/>
          <w:sz w:val="24"/>
          <w:szCs w:val="24"/>
        </w:rPr>
        <w:t>Wprowadzenie</w:t>
      </w:r>
    </w:p>
    <w:p w14:paraId="0666704C" w14:textId="2A7A6872" w:rsidR="0064559F" w:rsidRPr="008F4468" w:rsidRDefault="0064559F" w:rsidP="0064559F">
      <w:p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 xml:space="preserve">Budowa sieci publicznych punktów dostępu do Internetu w gminie </w:t>
      </w:r>
      <w:r w:rsidR="008F4468" w:rsidRPr="008F4468">
        <w:rPr>
          <w:rFonts w:ascii="Times New Roman" w:hAnsi="Times New Roman" w:cs="Times New Roman"/>
          <w:szCs w:val="24"/>
        </w:rPr>
        <w:t>Ozimek</w:t>
      </w:r>
      <w:r w:rsidR="00485D83" w:rsidRPr="008F4468">
        <w:rPr>
          <w:rFonts w:ascii="Times New Roman" w:hAnsi="Times New Roman" w:cs="Times New Roman"/>
          <w:szCs w:val="24"/>
        </w:rPr>
        <w:t xml:space="preserve"> </w:t>
      </w:r>
      <w:r w:rsidRPr="008F4468">
        <w:rPr>
          <w:rFonts w:ascii="Times New Roman" w:hAnsi="Times New Roman" w:cs="Times New Roman"/>
          <w:szCs w:val="24"/>
        </w:rPr>
        <w:t xml:space="preserve">odbywać się będzie w ramach </w:t>
      </w:r>
      <w:r w:rsidR="009E3036" w:rsidRPr="008F4468">
        <w:rPr>
          <w:rFonts w:ascii="Times New Roman" w:hAnsi="Times New Roman" w:cs="Times New Roman"/>
          <w:szCs w:val="24"/>
        </w:rPr>
        <w:t>działania 1.1 Programu Operacyjnego Polska Cyfrowa „</w:t>
      </w:r>
      <w:r w:rsidR="008F4468" w:rsidRPr="008F4468">
        <w:rPr>
          <w:rFonts w:ascii="Times New Roman" w:hAnsi="Times New Roman" w:cs="Times New Roman"/>
          <w:szCs w:val="24"/>
        </w:rPr>
        <w:t xml:space="preserve">Wyeliminowanie terytorialnych różnic w możliwości dostępu do szerokopasmowego </w:t>
      </w:r>
      <w:proofErr w:type="spellStart"/>
      <w:r w:rsidR="008F4468" w:rsidRPr="008F4468">
        <w:rPr>
          <w:rFonts w:ascii="Times New Roman" w:hAnsi="Times New Roman" w:cs="Times New Roman"/>
          <w:szCs w:val="24"/>
        </w:rPr>
        <w:t>internetu</w:t>
      </w:r>
      <w:proofErr w:type="spellEnd"/>
      <w:r w:rsidR="008F4468" w:rsidRPr="008F4468">
        <w:rPr>
          <w:rFonts w:ascii="Times New Roman" w:hAnsi="Times New Roman" w:cs="Times New Roman"/>
          <w:szCs w:val="24"/>
        </w:rPr>
        <w:t xml:space="preserve"> o wysokich przepustowościach</w:t>
      </w:r>
      <w:r w:rsidR="009E3036" w:rsidRPr="008F4468">
        <w:rPr>
          <w:rFonts w:ascii="Times New Roman" w:hAnsi="Times New Roman" w:cs="Times New Roman"/>
          <w:szCs w:val="24"/>
        </w:rPr>
        <w:t>”</w:t>
      </w:r>
      <w:r w:rsidRPr="008F4468">
        <w:rPr>
          <w:rFonts w:ascii="Times New Roman" w:hAnsi="Times New Roman" w:cs="Times New Roman"/>
          <w:szCs w:val="24"/>
        </w:rPr>
        <w:t xml:space="preserve">. Gmina </w:t>
      </w:r>
      <w:r w:rsidR="008F4468" w:rsidRPr="008F4468">
        <w:rPr>
          <w:rFonts w:ascii="Times New Roman" w:hAnsi="Times New Roman" w:cs="Times New Roman"/>
          <w:szCs w:val="24"/>
        </w:rPr>
        <w:t>Ozimek</w:t>
      </w:r>
      <w:r w:rsidR="00485D83" w:rsidRPr="008F4468">
        <w:rPr>
          <w:rFonts w:ascii="Times New Roman" w:hAnsi="Times New Roman" w:cs="Times New Roman"/>
          <w:szCs w:val="24"/>
        </w:rPr>
        <w:t xml:space="preserve"> </w:t>
      </w:r>
      <w:r w:rsidRPr="008F4468">
        <w:rPr>
          <w:rFonts w:ascii="Times New Roman" w:hAnsi="Times New Roman" w:cs="Times New Roman"/>
          <w:szCs w:val="24"/>
        </w:rPr>
        <w:t xml:space="preserve">pozyskała </w:t>
      </w:r>
      <w:r w:rsidR="009E3036" w:rsidRPr="008F4468">
        <w:rPr>
          <w:rFonts w:ascii="Times New Roman" w:hAnsi="Times New Roman" w:cs="Times New Roman"/>
          <w:szCs w:val="24"/>
        </w:rPr>
        <w:t>dofinansowanie</w:t>
      </w:r>
      <w:r w:rsidRPr="008F4468">
        <w:rPr>
          <w:rFonts w:ascii="Times New Roman" w:hAnsi="Times New Roman" w:cs="Times New Roman"/>
          <w:szCs w:val="24"/>
        </w:rPr>
        <w:t xml:space="preserve"> na zrealizowanie </w:t>
      </w:r>
      <w:r w:rsidR="009E3036" w:rsidRPr="008F4468">
        <w:rPr>
          <w:rFonts w:ascii="Times New Roman" w:hAnsi="Times New Roman" w:cs="Times New Roman"/>
          <w:szCs w:val="24"/>
        </w:rPr>
        <w:t>tego zadania tj. projektu pn. „</w:t>
      </w:r>
      <w:r w:rsidR="008F4468" w:rsidRPr="008F4468">
        <w:rPr>
          <w:rFonts w:ascii="Times New Roman" w:hAnsi="Times New Roman" w:cs="Times New Roman"/>
          <w:i/>
          <w:szCs w:val="24"/>
        </w:rPr>
        <w:t xml:space="preserve">Publiczny </w:t>
      </w:r>
      <w:proofErr w:type="spellStart"/>
      <w:r w:rsidR="008F4468" w:rsidRPr="008F4468">
        <w:rPr>
          <w:rFonts w:ascii="Times New Roman" w:hAnsi="Times New Roman" w:cs="Times New Roman"/>
          <w:i/>
          <w:szCs w:val="24"/>
        </w:rPr>
        <w:t>internet</w:t>
      </w:r>
      <w:proofErr w:type="spellEnd"/>
      <w:r w:rsidR="008F4468" w:rsidRPr="008F4468">
        <w:rPr>
          <w:rFonts w:ascii="Times New Roman" w:hAnsi="Times New Roman" w:cs="Times New Roman"/>
          <w:i/>
          <w:szCs w:val="24"/>
        </w:rPr>
        <w:t xml:space="preserve"> w gminie Ozimek</w:t>
      </w:r>
      <w:r w:rsidR="009E3036" w:rsidRPr="008F4468">
        <w:rPr>
          <w:rFonts w:ascii="Times New Roman" w:hAnsi="Times New Roman" w:cs="Times New Roman"/>
          <w:szCs w:val="24"/>
        </w:rPr>
        <w:t>”</w:t>
      </w:r>
      <w:r w:rsidRPr="008F4468">
        <w:rPr>
          <w:rFonts w:ascii="Times New Roman" w:hAnsi="Times New Roman" w:cs="Times New Roman"/>
          <w:szCs w:val="24"/>
        </w:rPr>
        <w:t xml:space="preserve">, a niniejsza koncepcja jest opracowaniem mającym na celu przedstawienie założeń dla sieci publicznych punktów dostępu do Internetu na obszarze gminy oraz szczegółów </w:t>
      </w:r>
      <w:r w:rsidR="009E3036" w:rsidRPr="008F4468">
        <w:rPr>
          <w:rFonts w:ascii="Times New Roman" w:hAnsi="Times New Roman" w:cs="Times New Roman"/>
          <w:szCs w:val="24"/>
        </w:rPr>
        <w:t xml:space="preserve">planowanego </w:t>
      </w:r>
      <w:r w:rsidRPr="008F4468">
        <w:rPr>
          <w:rFonts w:ascii="Times New Roman" w:hAnsi="Times New Roman" w:cs="Times New Roman"/>
          <w:szCs w:val="24"/>
        </w:rPr>
        <w:t xml:space="preserve">rozwiązania </w:t>
      </w:r>
      <w:r w:rsidR="009E3036" w:rsidRPr="008F4468">
        <w:rPr>
          <w:rFonts w:ascii="Times New Roman" w:hAnsi="Times New Roman" w:cs="Times New Roman"/>
          <w:szCs w:val="24"/>
        </w:rPr>
        <w:t>technicznego</w:t>
      </w:r>
      <w:r w:rsidRPr="008F4468">
        <w:rPr>
          <w:rFonts w:ascii="Times New Roman" w:hAnsi="Times New Roman" w:cs="Times New Roman"/>
          <w:szCs w:val="24"/>
        </w:rPr>
        <w:t xml:space="preserve">. </w:t>
      </w:r>
    </w:p>
    <w:p w14:paraId="3C21F6A2" w14:textId="77777777" w:rsidR="002B256A" w:rsidRPr="008F4468" w:rsidRDefault="007A3A19" w:rsidP="0064559F">
      <w:p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>Sieć darmowych, publicznych punktów dostępu do Internetu</w:t>
      </w:r>
      <w:r w:rsidR="0064559F" w:rsidRPr="008F4468">
        <w:rPr>
          <w:rFonts w:ascii="Times New Roman" w:hAnsi="Times New Roman" w:cs="Times New Roman"/>
          <w:szCs w:val="24"/>
        </w:rPr>
        <w:t xml:space="preserve"> </w:t>
      </w:r>
      <w:r w:rsidRPr="008F4468">
        <w:rPr>
          <w:rFonts w:ascii="Times New Roman" w:hAnsi="Times New Roman" w:cs="Times New Roman"/>
          <w:szCs w:val="24"/>
        </w:rPr>
        <w:t xml:space="preserve">może </w:t>
      </w:r>
      <w:r w:rsidR="0064559F" w:rsidRPr="008F4468">
        <w:rPr>
          <w:rFonts w:ascii="Times New Roman" w:hAnsi="Times New Roman" w:cs="Times New Roman"/>
          <w:szCs w:val="24"/>
        </w:rPr>
        <w:t xml:space="preserve">dodatkowo poprawić dostęp do usług online, podnoszących jakość życia społeczności lokalnych poprzez ułatwianie dostępu do usług, na przykład e-zdrowia i e-administracji; umożliwiających tworzenie nowych ofert służących włączeniu cyfrowemu, </w:t>
      </w:r>
      <w:r w:rsidR="00106F8A" w:rsidRPr="008F4468">
        <w:rPr>
          <w:rFonts w:ascii="Times New Roman" w:hAnsi="Times New Roman" w:cs="Times New Roman"/>
          <w:szCs w:val="24"/>
        </w:rPr>
        <w:t>np. kursów obsługi komputera i I</w:t>
      </w:r>
      <w:r w:rsidR="0064559F" w:rsidRPr="008F4468">
        <w:rPr>
          <w:rFonts w:ascii="Times New Roman" w:hAnsi="Times New Roman" w:cs="Times New Roman"/>
          <w:szCs w:val="24"/>
        </w:rPr>
        <w:t>nternetu; oraz sprzyjających rozwojowi lokalnych małych i średnich przedsiębiorstw wprowadzających innowacje w zakresie produktów i usług cyfrowych.</w:t>
      </w:r>
    </w:p>
    <w:p w14:paraId="7DFF6EF4" w14:textId="159C4F32" w:rsidR="0064559F" w:rsidRPr="00135C73" w:rsidRDefault="005724C8" w:rsidP="004E43A5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43A5" w:rsidRPr="00135C73">
        <w:rPr>
          <w:rFonts w:ascii="Times New Roman" w:hAnsi="Times New Roman" w:cs="Times New Roman"/>
          <w:sz w:val="24"/>
          <w:szCs w:val="24"/>
        </w:rPr>
        <w:t>Zadania Wykonawcy</w:t>
      </w:r>
    </w:p>
    <w:p w14:paraId="4B507921" w14:textId="4AEA368C" w:rsidR="004E43A5" w:rsidRPr="00135C73" w:rsidRDefault="004E43A5" w:rsidP="004E43A5">
      <w:p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Wykonawca sieci publicznych punktów dostęp</w:t>
      </w:r>
      <w:r w:rsidR="009E3036" w:rsidRPr="00135C73">
        <w:rPr>
          <w:rFonts w:ascii="Times New Roman" w:hAnsi="Times New Roman" w:cs="Times New Roman"/>
          <w:szCs w:val="24"/>
        </w:rPr>
        <w:t>u do Internetu w ramach Projektu</w:t>
      </w:r>
      <w:r w:rsidRPr="00135C73">
        <w:rPr>
          <w:rFonts w:ascii="Times New Roman" w:hAnsi="Times New Roman" w:cs="Times New Roman"/>
          <w:szCs w:val="24"/>
        </w:rPr>
        <w:t xml:space="preserve"> w gminie </w:t>
      </w:r>
      <w:r w:rsidR="00135C73">
        <w:rPr>
          <w:rFonts w:ascii="Times New Roman" w:hAnsi="Times New Roman" w:cs="Times New Roman"/>
          <w:szCs w:val="24"/>
        </w:rPr>
        <w:t>Ozimek</w:t>
      </w:r>
      <w:r w:rsidR="00485D83" w:rsidRPr="00135C73">
        <w:rPr>
          <w:rFonts w:ascii="Times New Roman" w:hAnsi="Times New Roman" w:cs="Times New Roman"/>
          <w:szCs w:val="24"/>
        </w:rPr>
        <w:t xml:space="preserve"> </w:t>
      </w:r>
      <w:r w:rsidRPr="00135C73">
        <w:rPr>
          <w:rFonts w:ascii="Times New Roman" w:hAnsi="Times New Roman" w:cs="Times New Roman"/>
          <w:szCs w:val="24"/>
        </w:rPr>
        <w:t xml:space="preserve">jest zobowiązany do budowy i skonfigurowania sieci </w:t>
      </w:r>
      <w:r w:rsidR="009E3036" w:rsidRPr="00135C73">
        <w:rPr>
          <w:rFonts w:ascii="Times New Roman" w:hAnsi="Times New Roman" w:cs="Times New Roman"/>
          <w:szCs w:val="24"/>
        </w:rPr>
        <w:t xml:space="preserve">dostępowej </w:t>
      </w:r>
      <w:r w:rsidRPr="00135C73">
        <w:rPr>
          <w:rFonts w:ascii="Times New Roman" w:hAnsi="Times New Roman" w:cs="Times New Roman"/>
          <w:szCs w:val="24"/>
        </w:rPr>
        <w:t>w sposób zgodny ze wskazanymi w poniższych zapisach koncepcji wymogami. Wybudowana i skonfigurowana sieć winna spełniać wszystkie określone poniżej wymagania, a Wykonawca jest w pełni odpowiedzialny za jej prawidłowe funkcjonowanie.</w:t>
      </w:r>
    </w:p>
    <w:p w14:paraId="6943D5CE" w14:textId="77777777" w:rsidR="00663D0C" w:rsidRPr="00135C73" w:rsidRDefault="00663D0C" w:rsidP="00663D0C">
      <w:p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Zakres zadań Wykonawcy obejmuje w szczególności:</w:t>
      </w:r>
    </w:p>
    <w:p w14:paraId="6A6E3279" w14:textId="77777777" w:rsidR="00663D0C" w:rsidRPr="00135C73" w:rsidRDefault="00663D0C" w:rsidP="00663D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zaprojektowanie bezprzewodowego systemu telekomunikacyjnego, tak aby udostępnione rozwiązanie spełniało wymagania Zamawiającego określone w niniejszej koncepcji;</w:t>
      </w:r>
    </w:p>
    <w:p w14:paraId="209348B7" w14:textId="77777777" w:rsidR="00663D0C" w:rsidRPr="00135C73" w:rsidRDefault="00663D0C" w:rsidP="00663D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uzyskanie niezbędnych uzgodnień i pozwoleń do instalacji i uruchomienia punktów dostępowych;</w:t>
      </w:r>
    </w:p>
    <w:p w14:paraId="4D595884" w14:textId="77777777" w:rsidR="00663D0C" w:rsidRPr="00135C73" w:rsidRDefault="00663D0C" w:rsidP="00663D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instalację, skonfigurowanie i uruchomienie urządzeń sieci dostępowej;</w:t>
      </w:r>
    </w:p>
    <w:p w14:paraId="77A59717" w14:textId="77777777" w:rsidR="00663D0C" w:rsidRPr="00135C73" w:rsidRDefault="00663D0C" w:rsidP="00663D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bieżącą naprawę lub wymianę niesprawnych składowych systemu, w tym urządzeń telekomunikacyjnych, anten, elementów zasilających etc.;</w:t>
      </w:r>
    </w:p>
    <w:p w14:paraId="26A25713" w14:textId="77777777" w:rsidR="00663D0C" w:rsidRPr="00135C73" w:rsidRDefault="00663D0C" w:rsidP="00663D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wdrożenie strony startowej (portalu autoryzacji) wyświetlanej na klienckich urządzeniach dostępowych;</w:t>
      </w:r>
    </w:p>
    <w:p w14:paraId="3CF34859" w14:textId="77777777" w:rsidR="00663D0C" w:rsidRPr="00135C73" w:rsidRDefault="00663D0C" w:rsidP="00663D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instalację i skonfigurowanie systemu zarządzania siecią wraz z dostawą niezbędnego wyposażenia;</w:t>
      </w:r>
    </w:p>
    <w:p w14:paraId="5C2B4D01" w14:textId="77777777" w:rsidR="00663D0C" w:rsidRPr="00135C73" w:rsidRDefault="00663D0C" w:rsidP="00663D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135C73">
        <w:rPr>
          <w:rFonts w:ascii="Times New Roman" w:hAnsi="Times New Roman" w:cs="Times New Roman"/>
          <w:szCs w:val="24"/>
        </w:rPr>
        <w:t>organizację przeszkolenia personelu z użytkowania systemu zarządzania siecią.</w:t>
      </w:r>
    </w:p>
    <w:p w14:paraId="043614EE" w14:textId="77777777" w:rsidR="00D005B7" w:rsidRPr="008F4468" w:rsidRDefault="00D005B7" w:rsidP="00D005B7">
      <w:pPr>
        <w:ind w:left="360"/>
        <w:rPr>
          <w:highlight w:val="yellow"/>
        </w:rPr>
      </w:pPr>
    </w:p>
    <w:p w14:paraId="29CDA1B7" w14:textId="3F1C0145" w:rsidR="00F46724" w:rsidRPr="006540FD" w:rsidRDefault="005724C8" w:rsidP="00404BED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46724" w:rsidRPr="006540FD">
        <w:rPr>
          <w:rFonts w:ascii="Times New Roman" w:hAnsi="Times New Roman" w:cs="Times New Roman"/>
          <w:sz w:val="24"/>
          <w:szCs w:val="24"/>
        </w:rPr>
        <w:t>Wymogi odnośnie sieci publicznych punktów dostępu do Internetu</w:t>
      </w:r>
    </w:p>
    <w:p w14:paraId="50C1A63F" w14:textId="77777777" w:rsidR="004E43A5" w:rsidRPr="006540FD" w:rsidRDefault="004E43A5" w:rsidP="004E43A5">
      <w:r w:rsidRPr="006540FD">
        <w:t>Zamawiający wymaga aby Internet był dostępny na obszarze zasięgu hot-spotów przez 24 godziny na dobę przez 7 dni w tygodniu, a system publicznych punktów dostępu do Internetu posiadał następujące cechy funkcjonalne:</w:t>
      </w:r>
    </w:p>
    <w:p w14:paraId="3013A4A4" w14:textId="77777777" w:rsidR="004E43A5" w:rsidRPr="006540FD" w:rsidRDefault="004E43A5" w:rsidP="004E43A5">
      <w:pPr>
        <w:pStyle w:val="Akapitzlist"/>
        <w:numPr>
          <w:ilvl w:val="0"/>
          <w:numId w:val="5"/>
        </w:numPr>
      </w:pPr>
      <w:r w:rsidRPr="006540FD">
        <w:t>możliwość zarządzania pasmem radiowym pod kątem zagwarantowania: równego dostępu przez zainteresowanych, pełnego współkorzystania z zasobów, proporcjonalności przydzielanych zasobów, niedyskryminowania technologicznego;</w:t>
      </w:r>
    </w:p>
    <w:p w14:paraId="7C9FF4AD" w14:textId="77777777" w:rsidR="004E43A5" w:rsidRPr="006540FD" w:rsidRDefault="004E43A5" w:rsidP="004E43A5">
      <w:pPr>
        <w:pStyle w:val="Akapitzlist"/>
        <w:numPr>
          <w:ilvl w:val="0"/>
          <w:numId w:val="5"/>
        </w:numPr>
      </w:pPr>
      <w:r w:rsidRPr="006540FD">
        <w:t>dostępne mechanizmy konfiguracji i nakładania polityk ograniczeń w dostępie do Internetu dla użytkowników końcowych;</w:t>
      </w:r>
    </w:p>
    <w:p w14:paraId="1F7A8D88" w14:textId="77777777" w:rsidR="004E43A5" w:rsidRPr="006540FD" w:rsidRDefault="004E43A5" w:rsidP="004E43A5">
      <w:pPr>
        <w:pStyle w:val="Akapitzlist"/>
        <w:numPr>
          <w:ilvl w:val="0"/>
          <w:numId w:val="5"/>
        </w:numPr>
      </w:pPr>
      <w:r w:rsidRPr="006540FD">
        <w:t>posiadać zaawansowane rozwiązania w zakresie ochrony zasobów sieciowych, zabezpieczeń przed atakami informatycznymi na infrastrukturę sieci;</w:t>
      </w:r>
    </w:p>
    <w:p w14:paraId="3B945779" w14:textId="77777777" w:rsidR="004E43A5" w:rsidRPr="006540FD" w:rsidRDefault="004E43A5" w:rsidP="004E43A5">
      <w:pPr>
        <w:pStyle w:val="Akapitzlist"/>
        <w:numPr>
          <w:ilvl w:val="0"/>
          <w:numId w:val="5"/>
        </w:numPr>
      </w:pPr>
      <w:r w:rsidRPr="006540FD">
        <w:t>umożliwiać bieżące monitorowanie umożliwiające wykrywanie błędów i nieprawidłowości w konfiguracji urządzeń oraz logowanie informacji o obciążeniu każdego punktu dostępowego.</w:t>
      </w:r>
    </w:p>
    <w:p w14:paraId="44EC9838" w14:textId="77777777" w:rsidR="001264F3" w:rsidRPr="006540FD" w:rsidRDefault="001A07FD" w:rsidP="004E43A5">
      <w:r w:rsidRPr="006540FD">
        <w:t>Publiczne punkty dostępu do Internetu muszą wykorzystywać</w:t>
      </w:r>
      <w:r w:rsidR="001264F3" w:rsidRPr="006540FD">
        <w:t xml:space="preserve"> szybkie łącza szerokopasmowe umożliwiające użytkownikom </w:t>
      </w:r>
      <w:r w:rsidRPr="006540FD">
        <w:t>korzystanie z I</w:t>
      </w:r>
      <w:r w:rsidR="001264F3" w:rsidRPr="006540FD">
        <w:t>nternetu wysokiej jakości, który:</w:t>
      </w:r>
    </w:p>
    <w:p w14:paraId="43987F53" w14:textId="77777777" w:rsidR="004E43A5" w:rsidRPr="005D5A6C" w:rsidRDefault="004E43A5" w:rsidP="001A07FD">
      <w:pPr>
        <w:pStyle w:val="Akapitzlist"/>
        <w:numPr>
          <w:ilvl w:val="0"/>
          <w:numId w:val="1"/>
        </w:numPr>
      </w:pPr>
      <w:r w:rsidRPr="005D5A6C">
        <w:t xml:space="preserve">gwarantuje szybkość </w:t>
      </w:r>
      <w:proofErr w:type="spellStart"/>
      <w:r w:rsidRPr="005D5A6C">
        <w:t>przesyłu</w:t>
      </w:r>
      <w:proofErr w:type="spellEnd"/>
      <w:r w:rsidRPr="005D5A6C">
        <w:t xml:space="preserve"> danych do każdego użytkownika końcowego minimum 30 </w:t>
      </w:r>
      <w:proofErr w:type="spellStart"/>
      <w:r w:rsidRPr="005D5A6C">
        <w:t>Mb</w:t>
      </w:r>
      <w:proofErr w:type="spellEnd"/>
      <w:r w:rsidRPr="005D5A6C">
        <w:t>/s;</w:t>
      </w:r>
    </w:p>
    <w:p w14:paraId="4C596AF8" w14:textId="77777777" w:rsidR="001264F3" w:rsidRPr="006540FD" w:rsidRDefault="001264F3" w:rsidP="001A07FD">
      <w:pPr>
        <w:pStyle w:val="Akapitzlist"/>
        <w:numPr>
          <w:ilvl w:val="0"/>
          <w:numId w:val="1"/>
        </w:numPr>
      </w:pPr>
      <w:r w:rsidRPr="006540FD">
        <w:t>jest świadczony bezpłatnie i na niedyskryminujących warunkach, jest łatwo dostępny, zabezpieczony i wykorzystuje najnowsze i najlepsze dostępne urządzenia zdolne do zapewnienia użytkownikom łączności o dużej przepustowości;</w:t>
      </w:r>
    </w:p>
    <w:p w14:paraId="1D698171" w14:textId="77777777" w:rsidR="001264F3" w:rsidRPr="006540FD" w:rsidRDefault="001264F3" w:rsidP="001A07FD">
      <w:pPr>
        <w:pStyle w:val="Akapitzlist"/>
        <w:numPr>
          <w:ilvl w:val="0"/>
          <w:numId w:val="1"/>
        </w:numPr>
      </w:pPr>
      <w:r w:rsidRPr="006540FD">
        <w:t>umożliwia dostęp do innowacyjnych usług cyfrowych, na przykład usług świadczonych za pośrednictwem infrastruktury usług cyfrowych;</w:t>
      </w:r>
    </w:p>
    <w:p w14:paraId="73977B41" w14:textId="77777777" w:rsidR="0064559F" w:rsidRPr="006540FD" w:rsidRDefault="001264F3" w:rsidP="001A07FD">
      <w:pPr>
        <w:pStyle w:val="Akapitzlist"/>
        <w:numPr>
          <w:ilvl w:val="0"/>
          <w:numId w:val="1"/>
        </w:numPr>
      </w:pPr>
      <w:r w:rsidRPr="006540FD">
        <w:t>jest udostępniany w miejscach lokalnego życia publicznego, w tym w przestrzeniach zewnętrznych dostępnych dla ogółu społeczeństwa w życiu publicznym społeczności lokalnych;</w:t>
      </w:r>
    </w:p>
    <w:p w14:paraId="15605717" w14:textId="77777777" w:rsidR="00CE410C" w:rsidRPr="005D5A6C" w:rsidRDefault="00CE410C" w:rsidP="00CE410C">
      <w:r w:rsidRPr="005D5A6C">
        <w:t>P</w:t>
      </w:r>
      <w:r w:rsidR="001264F3" w:rsidRPr="005D5A6C">
        <w:t xml:space="preserve">unkty dostępu </w:t>
      </w:r>
      <w:r w:rsidRPr="005D5A6C">
        <w:t xml:space="preserve">musza rozgłaszać </w:t>
      </w:r>
      <w:r w:rsidR="001264F3" w:rsidRPr="005D5A6C">
        <w:t>wyłącznie identyfikator SSID „</w:t>
      </w:r>
      <w:r w:rsidR="009E3036" w:rsidRPr="005D5A6C">
        <w:t xml:space="preserve">Publiczny </w:t>
      </w:r>
      <w:proofErr w:type="spellStart"/>
      <w:r w:rsidR="009E3036" w:rsidRPr="005D5A6C">
        <w:t>internet</w:t>
      </w:r>
      <w:proofErr w:type="spellEnd"/>
      <w:r w:rsidR="009E3036" w:rsidRPr="005D5A6C">
        <w:t xml:space="preserve"> dla każdego</w:t>
      </w:r>
      <w:r w:rsidR="001264F3" w:rsidRPr="005D5A6C">
        <w:t>”</w:t>
      </w:r>
      <w:r w:rsidRPr="005D5A6C">
        <w:t xml:space="preserve">, a sieć dostępowa musi być siecią </w:t>
      </w:r>
      <w:r w:rsidR="001264F3" w:rsidRPr="005D5A6C">
        <w:t xml:space="preserve">otwartą siecią w takim sensie, że nie będzie wymagać żadnych informacji uwierzytelniających (takich jak stosowanie hasła). </w:t>
      </w:r>
    </w:p>
    <w:p w14:paraId="2BF9C52E" w14:textId="77777777" w:rsidR="001264F3" w:rsidRPr="005D5A6C" w:rsidRDefault="001264F3" w:rsidP="00857B96">
      <w:r w:rsidRPr="005D5A6C">
        <w:t>Po tym, jak użytkownik połączy się z siecią z identyfikatorem SSID „</w:t>
      </w:r>
      <w:r w:rsidR="009E3036" w:rsidRPr="005D5A6C">
        <w:t xml:space="preserve">Publiczny </w:t>
      </w:r>
      <w:proofErr w:type="spellStart"/>
      <w:r w:rsidR="009E3036" w:rsidRPr="005D5A6C">
        <w:t>internet</w:t>
      </w:r>
      <w:proofErr w:type="spellEnd"/>
      <w:r w:rsidR="009E3036" w:rsidRPr="005D5A6C">
        <w:t xml:space="preserve"> dla każdego</w:t>
      </w:r>
      <w:r w:rsidRPr="005D5A6C">
        <w:t xml:space="preserve">” </w:t>
      </w:r>
      <w:r w:rsidR="00CE410C" w:rsidRPr="005D5A6C">
        <w:t>ma wyświetlać</w:t>
      </w:r>
      <w:r w:rsidRPr="005D5A6C">
        <w:t xml:space="preserve"> </w:t>
      </w:r>
      <w:r w:rsidR="00CE410C" w:rsidRPr="005D5A6C">
        <w:t xml:space="preserve">w pierwszej kolejności </w:t>
      </w:r>
      <w:r w:rsidRPr="005D5A6C">
        <w:t xml:space="preserve">portal autoryzacji </w:t>
      </w:r>
      <w:proofErr w:type="spellStart"/>
      <w:r w:rsidRPr="005D5A6C">
        <w:t>https</w:t>
      </w:r>
      <w:proofErr w:type="spellEnd"/>
      <w:r w:rsidRPr="005D5A6C">
        <w:t xml:space="preserve"> przed autoryzacją połączenia użytkownika z </w:t>
      </w:r>
      <w:r w:rsidR="00CE410C" w:rsidRPr="005D5A6C">
        <w:t>I</w:t>
      </w:r>
      <w:r w:rsidRPr="005D5A6C">
        <w:t>nternetem.</w:t>
      </w:r>
      <w:r w:rsidR="00CE410C" w:rsidRPr="005D5A6C">
        <w:t xml:space="preserve"> Nazwa domeny powiązana z portalem autoryzacji </w:t>
      </w:r>
      <w:proofErr w:type="spellStart"/>
      <w:r w:rsidR="00CE410C" w:rsidRPr="005D5A6C">
        <w:t>https</w:t>
      </w:r>
      <w:proofErr w:type="spellEnd"/>
      <w:r w:rsidR="00CE410C" w:rsidRPr="005D5A6C">
        <w:t xml:space="preserve"> musi mieć zwyczajowy zapis (nie IDN) i składać się ze znaków od a do z, cyfr od 0 do 9, łącznika (-). P</w:t>
      </w:r>
      <w:r w:rsidRPr="005D5A6C">
        <w:t xml:space="preserve">ortal autoryzacji musi zawierać </w:t>
      </w:r>
      <w:r w:rsidR="00857B96" w:rsidRPr="005D5A6C">
        <w:t>informacje o fakcie otrzymania dofinansowania na realizację projektu ze środków Programu Operacyjnego Polska Cyfrowa, stosownie do zapisów Podręcznika w zakresie informacji i promocji dla POPC</w:t>
      </w:r>
      <w:r w:rsidR="00CE410C" w:rsidRPr="005D5A6C">
        <w:t>.</w:t>
      </w:r>
    </w:p>
    <w:p w14:paraId="280E358D" w14:textId="77777777" w:rsidR="001264F3" w:rsidRPr="006540FD" w:rsidRDefault="00857B96" w:rsidP="00857B96">
      <w:r w:rsidRPr="006540FD">
        <w:t xml:space="preserve">Portal autoryzacji zawiera zastrzeżenie prawne, w którym wyraźnie informuje się użytkowników o tym, że Publiczny </w:t>
      </w:r>
      <w:proofErr w:type="spellStart"/>
      <w:r w:rsidRPr="006540FD">
        <w:t>internet</w:t>
      </w:r>
      <w:proofErr w:type="spellEnd"/>
      <w:r w:rsidRPr="006540FD">
        <w:t xml:space="preserve"> dla każdego jest publiczną siecią otwartą. Zastrzeżenie powinno również </w:t>
      </w:r>
      <w:r w:rsidRPr="006540FD">
        <w:lastRenderedPageBreak/>
        <w:t>zawierać zalecenia dotyczące środków ostrożności, które są zwykle przekazywane w przypadku dostępu do Internetu za pośrednictwem takich sieci.</w:t>
      </w:r>
    </w:p>
    <w:p w14:paraId="442932C5" w14:textId="77777777" w:rsidR="00CE410C" w:rsidRPr="005D5A6C" w:rsidRDefault="00CE410C" w:rsidP="00CE410C">
      <w:r w:rsidRPr="005D5A6C">
        <w:t xml:space="preserve">Portal autoryzacji ustala okres automatycznego rozpoznawania uprzednio połączonych użytkowników, tak aby portal ten nie był ponownie wyświetlany przy ponownym połączeniu. Powyższy okres ma być automatycznie resetowany codziennie o godzinie 00:00 lub przynajmniej ustawiony na maksymalnie 12 godzin. </w:t>
      </w:r>
    </w:p>
    <w:p w14:paraId="7B8D9384" w14:textId="77777777" w:rsidR="00CE410C" w:rsidRPr="005D5A6C" w:rsidRDefault="00CE410C" w:rsidP="00CE410C">
      <w:r w:rsidRPr="005D5A6C">
        <w:t>Połączenie z Internetem poprzez sieć o identyfikatorze SSID „</w:t>
      </w:r>
      <w:r w:rsidR="00857B96" w:rsidRPr="005D5A6C">
        <w:t xml:space="preserve">Publiczny </w:t>
      </w:r>
      <w:proofErr w:type="spellStart"/>
      <w:r w:rsidR="00857B96" w:rsidRPr="005D5A6C">
        <w:t>internet</w:t>
      </w:r>
      <w:proofErr w:type="spellEnd"/>
      <w:r w:rsidR="00857B96" w:rsidRPr="005D5A6C">
        <w:t xml:space="preserve"> dla każdego</w:t>
      </w:r>
      <w:r w:rsidRPr="005D5A6C">
        <w:t>” nie wymaga rejestracji ani uwierzytelniania w portalu autoryzacji i ma być realizowane za pomocą przycisku „kliknij, aby połączyć” w portalu autoryzacji.</w:t>
      </w:r>
    </w:p>
    <w:p w14:paraId="01613B00" w14:textId="77777777" w:rsidR="00CE410C" w:rsidRPr="006540FD" w:rsidRDefault="00CE410C" w:rsidP="00CE410C">
      <w:r w:rsidRPr="006540FD">
        <w:t>Konfiguracja sieci oraz system zarządzania nią ma umożliwiać Gminie rejestrację, uwierzytelnianie, autoryzację i zliczanie użytkowników zgodnie z prawem UE i prawem krajowym.</w:t>
      </w:r>
    </w:p>
    <w:p w14:paraId="314355E1" w14:textId="77777777" w:rsidR="00D005B7" w:rsidRPr="005D5A6C" w:rsidRDefault="00D005B7" w:rsidP="00D005B7">
      <w:r w:rsidRPr="005D5A6C">
        <w:t xml:space="preserve">Wybudowana publiczna sieć dostępu do </w:t>
      </w:r>
      <w:proofErr w:type="spellStart"/>
      <w:r w:rsidRPr="005D5A6C">
        <w:t>internetu</w:t>
      </w:r>
      <w:proofErr w:type="spellEnd"/>
      <w:r w:rsidRPr="005D5A6C">
        <w:t xml:space="preserve"> zapewnia użytkownikom końcowym bezpłatny dostęp do sieci Publiczny </w:t>
      </w:r>
      <w:proofErr w:type="spellStart"/>
      <w:r w:rsidRPr="005D5A6C">
        <w:t>internet</w:t>
      </w:r>
      <w:proofErr w:type="spellEnd"/>
      <w:r w:rsidRPr="005D5A6C">
        <w:t xml:space="preserve"> dla każdego, tj. bez odnośnego wynagrodzenia w postaci bezpośrednich płatności czy też innego rodzaju świadczeń, a w szczególności bez konieczności oglądania reklam handlowych lub udostępniania danych osobowych w celach komercyjnych.</w:t>
      </w:r>
    </w:p>
    <w:p w14:paraId="7F425CCF" w14:textId="77777777" w:rsidR="00D005B7" w:rsidRPr="00C17444" w:rsidRDefault="00D005B7" w:rsidP="00D005B7">
      <w:r w:rsidRPr="00C17444">
        <w:t>Ponadto dostęp użytkowników końcowych za pośrednictwem operatorów sieci łączności elektronicznej jest również świadczony w sposób niedyskryminujący, tj. bez uszczerbku dla ograniczeń wymaganych na mocy prawa UE lub prawa krajowego zgodnego z prawem UE, z zastrzeżeniem obowiązku zapewnienia sprawnego funkcjonowania sieci, w szczególności konieczności zapewnienia sprawiedliwej alokacji zdolności przepustowej między użytkownikami w okresach szczytowych.</w:t>
      </w:r>
    </w:p>
    <w:p w14:paraId="2FEF5F02" w14:textId="77777777" w:rsidR="00D005B7" w:rsidRDefault="00D005B7" w:rsidP="00D005B7">
      <w:r w:rsidRPr="00C17444">
        <w:t>Przetwarzanie danych do celów statystycznych i analitycznych jest możliwe na potrzeby promowania, monitorowania lub poprawy działania sieci. W tym celu przechowywane lub przetwarzane dane osobowe należy zanonimizować zgodnie z odpowiednimi zapisami polityki prywatności właściwej dla danej usług.</w:t>
      </w:r>
    </w:p>
    <w:p w14:paraId="0D1C9DE1" w14:textId="77777777" w:rsidR="00D005B7" w:rsidRDefault="00D005B7" w:rsidP="00D005B7"/>
    <w:p w14:paraId="1DE18586" w14:textId="5A70663B" w:rsidR="002B256A" w:rsidRPr="008F4468" w:rsidRDefault="005724C8" w:rsidP="00404BED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B256A" w:rsidRPr="008F4468">
        <w:rPr>
          <w:rFonts w:ascii="Times New Roman" w:hAnsi="Times New Roman" w:cs="Times New Roman"/>
          <w:sz w:val="24"/>
          <w:szCs w:val="24"/>
        </w:rPr>
        <w:t>Lokalizacje publicznych punktów dostępu do Internetu</w:t>
      </w:r>
    </w:p>
    <w:p w14:paraId="6FCC35C7" w14:textId="1086FABB" w:rsidR="001D0247" w:rsidRPr="008F4468" w:rsidRDefault="0069116D" w:rsidP="00D72EFC">
      <w:pPr>
        <w:rPr>
          <w:rFonts w:ascii="Times New Roman" w:hAnsi="Times New Roman" w:cs="Times New Roman"/>
        </w:rPr>
      </w:pPr>
      <w:r w:rsidRPr="008F4468">
        <w:rPr>
          <w:rFonts w:ascii="Times New Roman" w:hAnsi="Times New Roman" w:cs="Times New Roman"/>
        </w:rPr>
        <w:t xml:space="preserve">Publiczna sieć </w:t>
      </w:r>
      <w:r w:rsidR="001D0247" w:rsidRPr="008F4468">
        <w:rPr>
          <w:rFonts w:ascii="Times New Roman" w:hAnsi="Times New Roman" w:cs="Times New Roman"/>
        </w:rPr>
        <w:t xml:space="preserve">dostępu do Internetu składać się ma z punktów dostępowych zlokalizowanych na zewnątrz w miejscach ogólnodostępnych, publicznych. </w:t>
      </w:r>
      <w:r w:rsidR="00CA5232" w:rsidRPr="008F4468">
        <w:rPr>
          <w:rFonts w:ascii="Times New Roman" w:hAnsi="Times New Roman" w:cs="Times New Roman"/>
        </w:rPr>
        <w:t>Gmina zapewni dostęp do wskazanych lokalizacji i umożliwi instalację urządzeń radiowych.</w:t>
      </w:r>
    </w:p>
    <w:p w14:paraId="6E19B521" w14:textId="77777777" w:rsidR="00141510" w:rsidRDefault="00141510">
      <w:pPr>
        <w:rPr>
          <w:rFonts w:ascii="Times New Roman" w:hAnsi="Times New Roman" w:cs="Times New Roman"/>
        </w:rPr>
      </w:pPr>
    </w:p>
    <w:p w14:paraId="0F4753BA" w14:textId="77777777" w:rsidR="00141510" w:rsidRDefault="00141510">
      <w:pPr>
        <w:rPr>
          <w:rFonts w:ascii="Times New Roman" w:hAnsi="Times New Roman" w:cs="Times New Roman"/>
        </w:rPr>
      </w:pPr>
    </w:p>
    <w:p w14:paraId="1524162B" w14:textId="77777777" w:rsidR="00141510" w:rsidRDefault="00141510">
      <w:pPr>
        <w:rPr>
          <w:rFonts w:ascii="Times New Roman" w:hAnsi="Times New Roman" w:cs="Times New Roman"/>
        </w:rPr>
      </w:pPr>
    </w:p>
    <w:p w14:paraId="72FBE663" w14:textId="77777777" w:rsidR="00141510" w:rsidRDefault="00141510">
      <w:pPr>
        <w:rPr>
          <w:rFonts w:ascii="Times New Roman" w:hAnsi="Times New Roman" w:cs="Times New Roman"/>
        </w:rPr>
      </w:pPr>
    </w:p>
    <w:p w14:paraId="0837F3CE" w14:textId="2473366E" w:rsidR="002B256A" w:rsidRPr="008F4468" w:rsidRDefault="001D0247">
      <w:pPr>
        <w:rPr>
          <w:rFonts w:ascii="Times New Roman" w:hAnsi="Times New Roman" w:cs="Times New Roman"/>
        </w:rPr>
      </w:pPr>
      <w:r w:rsidRPr="008F4468">
        <w:rPr>
          <w:rFonts w:ascii="Times New Roman" w:hAnsi="Times New Roman" w:cs="Times New Roman"/>
        </w:rPr>
        <w:lastRenderedPageBreak/>
        <w:t>Lokalizacje punktów dostępowych przedstawia poniższa tabela: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607"/>
        <w:gridCol w:w="2459"/>
      </w:tblGrid>
      <w:tr w:rsidR="00857B96" w:rsidRPr="00857B96" w14:paraId="00A8A6D8" w14:textId="77777777" w:rsidTr="00135C7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3E81" w14:textId="77777777" w:rsidR="008F4468" w:rsidRPr="00135C73" w:rsidRDefault="008F4468" w:rsidP="00857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</w:p>
          <w:p w14:paraId="6590D783" w14:textId="714F8549" w:rsidR="00857B96" w:rsidRPr="00135C73" w:rsidRDefault="008F4468" w:rsidP="00857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Zewnętrzne</w:t>
            </w:r>
            <w:r w:rsidR="00857B96" w:rsidRPr="00135C73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 xml:space="preserve"> Punkty Dostępowe</w:t>
            </w:r>
          </w:p>
        </w:tc>
      </w:tr>
      <w:tr w:rsidR="00857B96" w:rsidRPr="00857B96" w14:paraId="008D6A88" w14:textId="77777777" w:rsidTr="00135C73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4F4F" w14:textId="77777777" w:rsidR="00857B96" w:rsidRPr="00135C73" w:rsidRDefault="00857B96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proofErr w:type="spellStart"/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754D" w14:textId="77777777" w:rsidR="00857B96" w:rsidRPr="00135C73" w:rsidRDefault="00857B96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Miejsce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C39F" w14:textId="77777777" w:rsidR="00857B96" w:rsidRPr="00135C73" w:rsidRDefault="00857B96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Adres</w:t>
            </w:r>
          </w:p>
        </w:tc>
      </w:tr>
      <w:tr w:rsidR="00857B96" w:rsidRPr="00857B96" w14:paraId="538A8E3A" w14:textId="77777777" w:rsidTr="00135C73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869F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69D7" w14:textId="4C758CA9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Plac przed Domem Kultury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2782" w14:textId="4F001C08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Ozimek, Dłuskiego 4</w:t>
            </w:r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                  ( budynek DK)</w:t>
            </w:r>
          </w:p>
        </w:tc>
      </w:tr>
      <w:tr w:rsidR="00857B96" w:rsidRPr="00857B96" w14:paraId="154CB465" w14:textId="77777777" w:rsidTr="00135C73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569" w14:textId="77777777" w:rsidR="00857B96" w:rsidRPr="00662BFF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662BFF">
              <w:rPr>
                <w:rFonts w:eastAsia="Times New Roman" w:cstheme="minorHAns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48E" w14:textId="12DB0829" w:rsidR="00857B96" w:rsidRPr="00662BFF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662BFF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Plac Europejski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3A41" w14:textId="3A82198E" w:rsidR="00857B96" w:rsidRPr="00662BFF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662BFF">
              <w:rPr>
                <w:rFonts w:eastAsia="Times New Roman" w:cstheme="minorHAnsi"/>
                <w:color w:val="000000"/>
                <w:sz w:val="22"/>
                <w:lang w:eastAsia="pl-PL"/>
              </w:rPr>
              <w:t>Ozimek, Hutnicza</w:t>
            </w:r>
            <w:r w:rsidR="005724C8" w:rsidRPr="00662BFF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przy zabytkowym moście</w:t>
            </w:r>
            <w:r w:rsidR="00662BFF" w:rsidRPr="00662BFF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słup elektryczny)</w:t>
            </w:r>
          </w:p>
        </w:tc>
      </w:tr>
      <w:tr w:rsidR="00857B96" w:rsidRPr="00857B96" w14:paraId="6F9F7679" w14:textId="77777777" w:rsidTr="00135C73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4602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80DC" w14:textId="1FBA1FC2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Centrum Szczedrzyka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25D" w14:textId="7D6234A1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Szczedrzyk , Plac 1Maja </w:t>
            </w:r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(budynek OSP)</w:t>
            </w:r>
          </w:p>
        </w:tc>
      </w:tr>
      <w:tr w:rsidR="00857B96" w:rsidRPr="00857B96" w14:paraId="15E05BAD" w14:textId="77777777" w:rsidTr="00135C73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051B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AE1A" w14:textId="47651B2A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Centrum Krasiejowa (stara szkoła)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1EB8" w14:textId="55FD9D3C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Krasiejów, </w:t>
            </w:r>
            <w:proofErr w:type="spellStart"/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Sporacka</w:t>
            </w:r>
            <w:proofErr w:type="spellEnd"/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19                   ( budynek starej szkoły)</w:t>
            </w:r>
          </w:p>
        </w:tc>
      </w:tr>
      <w:tr w:rsidR="00857B96" w:rsidRPr="00857B96" w14:paraId="6E812CD9" w14:textId="77777777" w:rsidTr="00135C73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C5BA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4E27" w14:textId="4B829503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Centrum Grodźca ( pomnik )</w:t>
            </w:r>
            <w:r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 xml:space="preserve"> przy Publicznej Szkole Podstawowej w Grodźcu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959" w14:textId="2AF0E573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Grodziec, Tartaczna</w:t>
            </w:r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1                   ( budynek świetlicy wiejskiej)</w:t>
            </w:r>
          </w:p>
        </w:tc>
      </w:tr>
      <w:tr w:rsidR="00857B96" w:rsidRPr="00857B96" w14:paraId="2DD4D7E0" w14:textId="77777777" w:rsidTr="00135C73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61C9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5E06" w14:textId="7236D2DE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Plac przy PSP w Antoniowie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559" w14:textId="2B3D3FD4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Antoniów, Powstańców Śl.</w:t>
            </w:r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17 (budynek PSP Antoniów)</w:t>
            </w:r>
          </w:p>
        </w:tc>
      </w:tr>
      <w:tr w:rsidR="00857B96" w:rsidRPr="00857B96" w14:paraId="2CC59A28" w14:textId="77777777" w:rsidTr="00135C73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22AD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0D4" w14:textId="340FE72F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 xml:space="preserve">Wyspa </w:t>
            </w:r>
            <w:proofErr w:type="spellStart"/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Rehdanza</w:t>
            </w:r>
            <w:proofErr w:type="spellEnd"/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FA21" w14:textId="02833879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Ozimek, Kolejowa 1</w:t>
            </w:r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                    ( park miejski)</w:t>
            </w:r>
          </w:p>
        </w:tc>
      </w:tr>
      <w:tr w:rsidR="00857B96" w:rsidRPr="00857B96" w14:paraId="6FE13BB1" w14:textId="77777777" w:rsidTr="00135C73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C607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B7B0" w14:textId="6FF1B45C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 xml:space="preserve">Kompleks Orlik 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96CD" w14:textId="45800683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proofErr w:type="spellStart"/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Ozimek,Częstochowska</w:t>
            </w:r>
            <w:proofErr w:type="spellEnd"/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27 (budynek kompleksu Orlik)</w:t>
            </w:r>
          </w:p>
        </w:tc>
      </w:tr>
      <w:tr w:rsidR="00857B96" w:rsidRPr="00857B96" w14:paraId="2948F51B" w14:textId="77777777" w:rsidTr="00135C73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F402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AA31" w14:textId="69BAE00F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Plac Zabaw ul. Korczaka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2637" w14:textId="0736A7AE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Ozimek, Korczaka</w:t>
            </w:r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10                     ( budynek PP nr 2)</w:t>
            </w:r>
          </w:p>
        </w:tc>
      </w:tr>
      <w:tr w:rsidR="00857B96" w:rsidRPr="00857B96" w14:paraId="449B8977" w14:textId="77777777" w:rsidTr="00135C73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223" w14:textId="77777777" w:rsidR="00857B96" w:rsidRPr="00135C73" w:rsidRDefault="00857B96" w:rsidP="00857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eastAsia="Times New Roman" w:cstheme="minorHAns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EC4A" w14:textId="485907E5" w:rsidR="00857B96" w:rsidRPr="00135C73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135C73">
              <w:rPr>
                <w:rFonts w:ascii="Times New Roman" w:eastAsia="Times New Roman" w:hAnsi="Times New Roman" w:cs="Times New Roman"/>
                <w:spacing w:val="-10"/>
                <w:lang w:eastAsia="pl-PL"/>
              </w:rPr>
              <w:t>Kompleks boisk SP nr 3 w Ozimku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AB39" w14:textId="5D634394" w:rsidR="00857B96" w:rsidRPr="005724C8" w:rsidRDefault="00135C73" w:rsidP="00857B9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>Ozimek, Korczaka</w:t>
            </w:r>
            <w:r w:rsidR="005724C8" w:rsidRPr="005724C8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12( budynek SP nr 3)</w:t>
            </w:r>
          </w:p>
        </w:tc>
      </w:tr>
    </w:tbl>
    <w:p w14:paraId="50FB2E51" w14:textId="77777777" w:rsidR="00135C73" w:rsidRPr="00617565" w:rsidRDefault="00135C73" w:rsidP="0013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pacing w:val="-10"/>
          <w:lang w:eastAsia="pl-PL"/>
        </w:rPr>
      </w:pPr>
    </w:p>
    <w:p w14:paraId="59670C7F" w14:textId="77777777" w:rsidR="00857B96" w:rsidRDefault="00857B96"/>
    <w:p w14:paraId="61575AE5" w14:textId="77777777" w:rsidR="00580263" w:rsidRPr="008F4468" w:rsidRDefault="00580263">
      <w:pPr>
        <w:rPr>
          <w:rFonts w:ascii="Times New Roman" w:hAnsi="Times New Roman" w:cs="Times New Roman"/>
        </w:rPr>
      </w:pPr>
      <w:r w:rsidRPr="008F4468">
        <w:rPr>
          <w:rFonts w:ascii="Times New Roman" w:hAnsi="Times New Roman" w:cs="Times New Roman"/>
        </w:rPr>
        <w:t>Powyższe zestawienie przedstawia obowiązkową do realizacji listę punktów dostępowych w ramach projektu.</w:t>
      </w:r>
    </w:p>
    <w:p w14:paraId="1DE90A3D" w14:textId="5ED9E51A" w:rsidR="00C56052" w:rsidRDefault="00C56052" w:rsidP="00C56052">
      <w:r w:rsidRPr="00135C73">
        <w:t xml:space="preserve">Dokładne </w:t>
      </w:r>
      <w:r w:rsidR="00560D1D" w:rsidRPr="00135C73">
        <w:t>miejsca instalacji</w:t>
      </w:r>
      <w:r w:rsidRPr="00135C73">
        <w:t xml:space="preserve"> </w:t>
      </w:r>
      <w:r w:rsidR="00560D1D" w:rsidRPr="00135C73">
        <w:t xml:space="preserve">wszystkich </w:t>
      </w:r>
      <w:r w:rsidRPr="00135C73">
        <w:t xml:space="preserve">punktów dostępowych </w:t>
      </w:r>
      <w:r w:rsidR="00560D1D" w:rsidRPr="00135C73">
        <w:t xml:space="preserve">w poszczególnych lokalizacjach </w:t>
      </w:r>
      <w:r w:rsidRPr="00135C73">
        <w:t xml:space="preserve">należy uzgodnić z przedstawicielem Gminy na etapie realizacyjnym. Wszystkie lokalizacje </w:t>
      </w:r>
      <w:r w:rsidRPr="00662BFF">
        <w:t>posiadają dostęp do zasilania w energię elektryczną,</w:t>
      </w:r>
      <w:r w:rsidRPr="00135C73">
        <w:t xml:space="preserve"> przy czym doprowadzenie zasilania do urządzeń nadawczo-odbiorczych leży po stronie Wykonawcy. Sposób instalacji urządzeń oraz przewodów zasilających w energię i sieciowych musi zostać uzgodniony z przedstawicielem Gminy.</w:t>
      </w:r>
    </w:p>
    <w:p w14:paraId="103A8EEB" w14:textId="77777777" w:rsidR="00D005B7" w:rsidRPr="006F17E8" w:rsidRDefault="00D005B7" w:rsidP="00C56052"/>
    <w:p w14:paraId="31898F29" w14:textId="3243C875" w:rsidR="00C56052" w:rsidRPr="005724C8" w:rsidRDefault="005724C8" w:rsidP="00C5605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724C8">
        <w:rPr>
          <w:rFonts w:ascii="Times New Roman" w:hAnsi="Times New Roman" w:cs="Times New Roman"/>
          <w:sz w:val="24"/>
          <w:szCs w:val="24"/>
        </w:rPr>
        <w:t xml:space="preserve">5. </w:t>
      </w:r>
      <w:r w:rsidR="00C56052" w:rsidRPr="005724C8">
        <w:rPr>
          <w:rFonts w:ascii="Times New Roman" w:hAnsi="Times New Roman" w:cs="Times New Roman"/>
          <w:sz w:val="24"/>
          <w:szCs w:val="24"/>
        </w:rPr>
        <w:t>Systemowe rozwiązanie technologiczne</w:t>
      </w:r>
    </w:p>
    <w:p w14:paraId="0545DDCE" w14:textId="77777777" w:rsidR="00C56052" w:rsidRPr="005724C8" w:rsidRDefault="00C56052" w:rsidP="00C56052">
      <w:p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 xml:space="preserve">Wykonawca zobowiązany jest do realizacji zamówienia poprzez wybudowanie bezprzewodowej sieci działającej w paśmie 2,4GHz i 5GHz, na częstotliwościach radiowych (zgodnie z </w:t>
      </w:r>
      <w:r w:rsidRPr="005724C8">
        <w:rPr>
          <w:rFonts w:ascii="Times New Roman" w:hAnsi="Times New Roman" w:cs="Times New Roman"/>
          <w:szCs w:val="24"/>
        </w:rPr>
        <w:lastRenderedPageBreak/>
        <w:t xml:space="preserve">Rozporządzeniem Ministra Transportu z dnia 3 lipca 2007 w sprawie urządzeń nadawczych lub nadawczo-odbiorczych tzw. MRC, Multi-Ratio </w:t>
      </w:r>
      <w:proofErr w:type="spellStart"/>
      <w:r w:rsidRPr="005724C8">
        <w:rPr>
          <w:rFonts w:ascii="Times New Roman" w:hAnsi="Times New Roman" w:cs="Times New Roman"/>
          <w:szCs w:val="24"/>
        </w:rPr>
        <w:t>Combining</w:t>
      </w:r>
      <w:proofErr w:type="spellEnd"/>
      <w:r w:rsidRPr="005724C8">
        <w:rPr>
          <w:rFonts w:ascii="Times New Roman" w:hAnsi="Times New Roman" w:cs="Times New Roman"/>
          <w:szCs w:val="24"/>
        </w:rPr>
        <w:t>) niewymagających pozwoleń radiowych.</w:t>
      </w:r>
    </w:p>
    <w:p w14:paraId="645AED5E" w14:textId="77777777" w:rsidR="00C56052" w:rsidRPr="005724C8" w:rsidRDefault="00C56052" w:rsidP="00C56052">
      <w:p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 xml:space="preserve">Sieć publicznych punktów dostępu do Internetu musi spełniać następujące założenia technologiczne: </w:t>
      </w:r>
    </w:p>
    <w:p w14:paraId="0F511E92" w14:textId="77777777" w:rsidR="00C56052" w:rsidRPr="005724C8" w:rsidRDefault="00C56052" w:rsidP="00C5605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>zapewniać bezprzewodowy dostęp zgodnie ze standardami 2.4 GHz oraz 5 GHz 802.11ac (tzw. Dual Band);</w:t>
      </w:r>
    </w:p>
    <w:p w14:paraId="360E7E56" w14:textId="77777777" w:rsidR="00C56052" w:rsidRPr="005724C8" w:rsidRDefault="00C56052" w:rsidP="00C5605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 xml:space="preserve">urządzenia systemu muszą posiadać certyfikat zgodności </w:t>
      </w:r>
      <w:proofErr w:type="spellStart"/>
      <w:r w:rsidRPr="005724C8">
        <w:rPr>
          <w:rFonts w:ascii="Times New Roman" w:hAnsi="Times New Roman" w:cs="Times New Roman"/>
          <w:szCs w:val="24"/>
        </w:rPr>
        <w:t>WiFi</w:t>
      </w:r>
      <w:proofErr w:type="spellEnd"/>
      <w:r w:rsidRPr="005724C8">
        <w:rPr>
          <w:rFonts w:ascii="Times New Roman" w:hAnsi="Times New Roman" w:cs="Times New Roman"/>
          <w:szCs w:val="24"/>
        </w:rPr>
        <w:t xml:space="preserve"> Alliance;</w:t>
      </w:r>
    </w:p>
    <w:p w14:paraId="65118507" w14:textId="77777777" w:rsidR="00C56052" w:rsidRPr="005724C8" w:rsidRDefault="00C56052" w:rsidP="00C5605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 xml:space="preserve">uwzględniać wymagania klientów środowiska dla sieci wysokiej gęstości High </w:t>
      </w:r>
      <w:proofErr w:type="spellStart"/>
      <w:r w:rsidRPr="005724C8">
        <w:rPr>
          <w:rFonts w:ascii="Times New Roman" w:hAnsi="Times New Roman" w:cs="Times New Roman"/>
          <w:szCs w:val="24"/>
        </w:rPr>
        <w:t>Density</w:t>
      </w:r>
      <w:proofErr w:type="spellEnd"/>
      <w:r w:rsidRPr="005724C8">
        <w:rPr>
          <w:rFonts w:ascii="Times New Roman" w:hAnsi="Times New Roman" w:cs="Times New Roman"/>
          <w:szCs w:val="24"/>
        </w:rPr>
        <w:t xml:space="preserve"> Network;</w:t>
      </w:r>
    </w:p>
    <w:p w14:paraId="6C294AF0" w14:textId="77777777" w:rsidR="00C56052" w:rsidRPr="005724C8" w:rsidRDefault="00C56052" w:rsidP="00C5605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>pracować w architekturze gwarantującej centralne zarządzanie infrastrukturą bezprzewodową;</w:t>
      </w:r>
    </w:p>
    <w:p w14:paraId="072CBA86" w14:textId="77777777" w:rsidR="00C56052" w:rsidRPr="005724C8" w:rsidRDefault="00C56052" w:rsidP="00C5605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>zapewniać bezpieczną transmisję radiową zgodnie ze ogólnie obowiązującymi standardami (IEEE 802.11w, WPA2, IEEE 802.1x, AES-CCMP);</w:t>
      </w:r>
    </w:p>
    <w:p w14:paraId="59FC585B" w14:textId="77777777" w:rsidR="00C56052" w:rsidRPr="005724C8" w:rsidRDefault="00C56052" w:rsidP="00C5605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>zapewniać równoczesną obsługę zróżnicowanych zasad dostępu do medium bezprzewodowego;</w:t>
      </w:r>
    </w:p>
    <w:p w14:paraId="40D6854F" w14:textId="77777777" w:rsidR="00C56052" w:rsidRPr="005724C8" w:rsidRDefault="00C56052" w:rsidP="00C5605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>być wyposażony w mechanizmy przeciwdziałające zakłóceniom radiowym oraz przeciwdziałające zakłóceniom wywoływanym przez inne urządzenia WLAN (zaawansowane funkcje WIPS);</w:t>
      </w:r>
    </w:p>
    <w:p w14:paraId="00C4F0E9" w14:textId="77777777" w:rsidR="00C56052" w:rsidRPr="005724C8" w:rsidRDefault="00C56052" w:rsidP="00C5605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24C8">
        <w:rPr>
          <w:rFonts w:ascii="Times New Roman" w:hAnsi="Times New Roman" w:cs="Times New Roman"/>
          <w:szCs w:val="24"/>
        </w:rPr>
        <w:t>zapewniać wysoką niezawodność i ciągłość działania sieci, muszą zostać zaimplementowane mechanizmy wysokiej dostępności.</w:t>
      </w:r>
    </w:p>
    <w:p w14:paraId="1E5AB984" w14:textId="77777777" w:rsidR="00CC41AC" w:rsidRPr="00135C73" w:rsidRDefault="00CC41AC" w:rsidP="00CC41AC">
      <w:pPr>
        <w:rPr>
          <w:rFonts w:ascii="Times New Roman" w:hAnsi="Times New Roman" w:cs="Times New Roman"/>
          <w:szCs w:val="24"/>
        </w:rPr>
      </w:pPr>
    </w:p>
    <w:p w14:paraId="198BD081" w14:textId="7A8A8DF5" w:rsidR="00CC41AC" w:rsidRPr="008F4468" w:rsidRDefault="005724C8" w:rsidP="00CC41AC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41AC" w:rsidRPr="008F4468">
        <w:rPr>
          <w:rFonts w:ascii="Times New Roman" w:hAnsi="Times New Roman" w:cs="Times New Roman"/>
          <w:sz w:val="24"/>
          <w:szCs w:val="24"/>
        </w:rPr>
        <w:t>Sieć dostępowa – specyfikacja urządzeń</w:t>
      </w:r>
    </w:p>
    <w:p w14:paraId="2D478E98" w14:textId="77777777" w:rsidR="00C56052" w:rsidRPr="008F4468" w:rsidRDefault="00C56052" w:rsidP="00C56052">
      <w:p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>Wszystkie dostarczane w ramach realizacji zadania urządzenia muszą:</w:t>
      </w:r>
    </w:p>
    <w:p w14:paraId="2D3632C0" w14:textId="77777777" w:rsidR="00C56052" w:rsidRPr="008F4468" w:rsidRDefault="00C56052" w:rsidP="00C5605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>posiadać gwarancję minimum 36 miesięcy;</w:t>
      </w:r>
    </w:p>
    <w:p w14:paraId="1345C38F" w14:textId="77777777" w:rsidR="00C56052" w:rsidRPr="008F4468" w:rsidRDefault="00C56052" w:rsidP="00C5605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>posiadać certyfikaty zgodności CE;</w:t>
      </w:r>
    </w:p>
    <w:p w14:paraId="766C11EF" w14:textId="77777777" w:rsidR="00C56052" w:rsidRPr="008F4468" w:rsidRDefault="00C56052" w:rsidP="00C5605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>być fabrycznie nowe.</w:t>
      </w:r>
    </w:p>
    <w:p w14:paraId="2AF9033C" w14:textId="77777777" w:rsidR="00C56052" w:rsidRPr="005724C8" w:rsidRDefault="00C56052" w:rsidP="00C56052">
      <w:pPr>
        <w:jc w:val="left"/>
        <w:rPr>
          <w:b/>
          <w:szCs w:val="24"/>
        </w:rPr>
      </w:pPr>
      <w:r w:rsidRPr="005724C8">
        <w:rPr>
          <w:b/>
          <w:szCs w:val="24"/>
        </w:rPr>
        <w:t>Minimalne wymagania techniczne dla urządzenia – przełącznik sieciowy:</w:t>
      </w:r>
    </w:p>
    <w:p w14:paraId="2DFDEB57" w14:textId="77777777" w:rsidR="00C56052" w:rsidRPr="005724C8" w:rsidRDefault="00C56052" w:rsidP="00C56052">
      <w:pPr>
        <w:pStyle w:val="Akapitzlist"/>
        <w:numPr>
          <w:ilvl w:val="0"/>
          <w:numId w:val="16"/>
        </w:numPr>
        <w:spacing w:after="200" w:line="276" w:lineRule="auto"/>
        <w:ind w:left="709"/>
        <w:rPr>
          <w:rFonts w:cs="Times New Roman"/>
          <w:kern w:val="2"/>
          <w:szCs w:val="24"/>
          <w:lang w:eastAsia="ar-SA"/>
        </w:rPr>
      </w:pPr>
      <w:r w:rsidRPr="005724C8">
        <w:rPr>
          <w:rFonts w:cs="Times New Roman"/>
          <w:kern w:val="2"/>
          <w:szCs w:val="24"/>
          <w:lang w:eastAsia="ar-SA"/>
        </w:rPr>
        <w:t xml:space="preserve">Wbudowane sześć interfejsów </w:t>
      </w:r>
      <w:proofErr w:type="spellStart"/>
      <w:r w:rsidRPr="005724C8">
        <w:rPr>
          <w:rFonts w:cs="Times New Roman"/>
          <w:kern w:val="2"/>
          <w:szCs w:val="24"/>
          <w:lang w:eastAsia="ar-SA"/>
        </w:rPr>
        <w:t>PoE</w:t>
      </w:r>
      <w:proofErr w:type="spellEnd"/>
      <w:r w:rsidRPr="005724C8">
        <w:rPr>
          <w:rFonts w:cs="Times New Roman"/>
          <w:kern w:val="2"/>
          <w:szCs w:val="24"/>
          <w:lang w:eastAsia="ar-SA"/>
        </w:rPr>
        <w:t xml:space="preserve"> 10/100/1000;</w:t>
      </w:r>
    </w:p>
    <w:p w14:paraId="013A3A95" w14:textId="77777777" w:rsidR="00C56052" w:rsidRPr="005724C8" w:rsidRDefault="00C56052" w:rsidP="00C56052">
      <w:pPr>
        <w:pStyle w:val="Akapitzlist"/>
        <w:numPr>
          <w:ilvl w:val="0"/>
          <w:numId w:val="16"/>
        </w:numPr>
        <w:spacing w:after="200" w:line="276" w:lineRule="auto"/>
        <w:ind w:left="709"/>
        <w:rPr>
          <w:rFonts w:cs="Times New Roman"/>
          <w:kern w:val="2"/>
          <w:szCs w:val="24"/>
          <w:lang w:eastAsia="ar-SA"/>
        </w:rPr>
      </w:pPr>
      <w:r w:rsidRPr="005724C8">
        <w:rPr>
          <w:rFonts w:cs="Times New Roman"/>
          <w:kern w:val="2"/>
          <w:szCs w:val="24"/>
          <w:lang w:eastAsia="ar-SA"/>
        </w:rPr>
        <w:t xml:space="preserve">Wbudowane dwa porty Ethernet 10/100/1000 </w:t>
      </w:r>
      <w:proofErr w:type="spellStart"/>
      <w:r w:rsidRPr="005724C8">
        <w:rPr>
          <w:rFonts w:cs="Times New Roman"/>
          <w:kern w:val="2"/>
          <w:szCs w:val="24"/>
          <w:lang w:eastAsia="ar-SA"/>
        </w:rPr>
        <w:t>BaseT</w:t>
      </w:r>
      <w:proofErr w:type="spellEnd"/>
      <w:r w:rsidRPr="005724C8">
        <w:rPr>
          <w:rFonts w:cs="Times New Roman"/>
          <w:kern w:val="2"/>
          <w:szCs w:val="24"/>
          <w:lang w:eastAsia="ar-SA"/>
        </w:rPr>
        <w:t xml:space="preserve"> lub SFP;</w:t>
      </w:r>
    </w:p>
    <w:p w14:paraId="31E60EAB" w14:textId="77777777" w:rsidR="00C56052" w:rsidRPr="005724C8" w:rsidRDefault="00C56052" w:rsidP="00C56052">
      <w:pPr>
        <w:pStyle w:val="Akapitzlist"/>
        <w:numPr>
          <w:ilvl w:val="0"/>
          <w:numId w:val="16"/>
        </w:numPr>
        <w:spacing w:after="200" w:line="276" w:lineRule="auto"/>
        <w:ind w:left="709"/>
        <w:rPr>
          <w:rFonts w:cs="Times New Roman"/>
          <w:kern w:val="2"/>
          <w:szCs w:val="24"/>
          <w:lang w:eastAsia="ar-SA"/>
        </w:rPr>
      </w:pPr>
      <w:r w:rsidRPr="005724C8">
        <w:rPr>
          <w:rFonts w:cs="Times New Roman"/>
          <w:kern w:val="2"/>
          <w:szCs w:val="24"/>
          <w:lang w:eastAsia="ar-SA"/>
        </w:rPr>
        <w:t xml:space="preserve">Urządzenie przystosowane do instalacji w wewnętrznej w szafie </w:t>
      </w:r>
      <w:proofErr w:type="spellStart"/>
      <w:r w:rsidRPr="005724C8">
        <w:rPr>
          <w:rFonts w:cs="Times New Roman"/>
          <w:kern w:val="2"/>
          <w:szCs w:val="24"/>
          <w:lang w:eastAsia="ar-SA"/>
        </w:rPr>
        <w:t>rackowej</w:t>
      </w:r>
      <w:proofErr w:type="spellEnd"/>
      <w:r w:rsidRPr="005724C8">
        <w:rPr>
          <w:rFonts w:cs="Times New Roman"/>
          <w:kern w:val="2"/>
          <w:szCs w:val="24"/>
          <w:lang w:eastAsia="ar-SA"/>
        </w:rPr>
        <w:t>;</w:t>
      </w:r>
    </w:p>
    <w:p w14:paraId="61CD73DD" w14:textId="77777777" w:rsidR="00C56052" w:rsidRPr="005724C8" w:rsidRDefault="00C56052" w:rsidP="00C56052">
      <w:pPr>
        <w:pStyle w:val="Akapitzlist"/>
        <w:numPr>
          <w:ilvl w:val="0"/>
          <w:numId w:val="16"/>
        </w:numPr>
        <w:spacing w:after="200" w:line="276" w:lineRule="auto"/>
        <w:ind w:left="709"/>
        <w:rPr>
          <w:rFonts w:cs="Times New Roman"/>
          <w:kern w:val="2"/>
          <w:szCs w:val="24"/>
          <w:lang w:eastAsia="ar-SA"/>
        </w:rPr>
      </w:pPr>
      <w:r w:rsidRPr="005724C8">
        <w:rPr>
          <w:rFonts w:cs="Times New Roman"/>
          <w:kern w:val="2"/>
          <w:szCs w:val="24"/>
          <w:lang w:eastAsia="ar-SA"/>
        </w:rPr>
        <w:t>Praca w</w:t>
      </w:r>
      <w:r w:rsidR="002C6EF7" w:rsidRPr="005724C8">
        <w:rPr>
          <w:rFonts w:cs="Times New Roman"/>
          <w:kern w:val="2"/>
          <w:szCs w:val="24"/>
          <w:lang w:eastAsia="ar-SA"/>
        </w:rPr>
        <w:t xml:space="preserve"> zakresie temperatur od -20 do 5</w:t>
      </w:r>
      <w:r w:rsidRPr="005724C8">
        <w:rPr>
          <w:rFonts w:cs="Times New Roman"/>
          <w:kern w:val="2"/>
          <w:szCs w:val="24"/>
          <w:lang w:eastAsia="ar-SA"/>
        </w:rPr>
        <w:t xml:space="preserve">0 </w:t>
      </w:r>
      <w:r w:rsidRPr="005724C8">
        <w:rPr>
          <w:rFonts w:cs="Times New Roman"/>
          <w:kern w:val="2"/>
          <w:szCs w:val="24"/>
          <w:vertAlign w:val="superscript"/>
          <w:lang w:eastAsia="ar-SA"/>
        </w:rPr>
        <w:t>0</w:t>
      </w:r>
      <w:r w:rsidRPr="005724C8">
        <w:rPr>
          <w:rFonts w:cs="Times New Roman"/>
          <w:kern w:val="2"/>
          <w:szCs w:val="24"/>
          <w:lang w:eastAsia="ar-SA"/>
        </w:rPr>
        <w:t>C.</w:t>
      </w:r>
    </w:p>
    <w:p w14:paraId="21E2BE0A" w14:textId="77777777" w:rsidR="00C56052" w:rsidRPr="005724C8" w:rsidRDefault="00C56052" w:rsidP="00C56052">
      <w:pPr>
        <w:jc w:val="left"/>
        <w:rPr>
          <w:b/>
        </w:rPr>
      </w:pPr>
      <w:r w:rsidRPr="005724C8">
        <w:rPr>
          <w:b/>
        </w:rPr>
        <w:t>Minimalne wymagania techniczne dla zewnętrznego punktu dostępowego:</w:t>
      </w:r>
    </w:p>
    <w:p w14:paraId="12A15236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Jednoczesna praca w częstotliwościach 2.4 GHz oraz 5 GHz;</w:t>
      </w:r>
    </w:p>
    <w:p w14:paraId="51DBAD85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 xml:space="preserve">Zgodność ze standardem IEEE 802.11ac </w:t>
      </w:r>
      <w:proofErr w:type="spellStart"/>
      <w:r w:rsidRPr="005724C8">
        <w:rPr>
          <w:szCs w:val="24"/>
        </w:rPr>
        <w:t>Wave</w:t>
      </w:r>
      <w:proofErr w:type="spellEnd"/>
      <w:r w:rsidRPr="005724C8">
        <w:rPr>
          <w:szCs w:val="24"/>
        </w:rPr>
        <w:t xml:space="preserve"> I;</w:t>
      </w:r>
    </w:p>
    <w:p w14:paraId="739CA13A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Obsługa IEEE 802.1x,</w:t>
      </w:r>
      <w:r w:rsidRPr="005724C8">
        <w:t xml:space="preserve"> </w:t>
      </w:r>
      <w:r w:rsidRPr="005724C8">
        <w:rPr>
          <w:szCs w:val="24"/>
        </w:rPr>
        <w:t>IEEE 802.11r, IEEE 802.11k, IEEE 802.11v;</w:t>
      </w:r>
    </w:p>
    <w:p w14:paraId="5AE22D13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Obsługa minimum 4 SSID;</w:t>
      </w:r>
    </w:p>
    <w:p w14:paraId="31E8073F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Obsługa jednocześnie minimum 50 użytkowników bez pogorszenia funkcjonowania;</w:t>
      </w:r>
    </w:p>
    <w:p w14:paraId="2D6AD175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lastRenderedPageBreak/>
        <w:t>Posiadanie co najmniej 2x2 nadajników i odbiorników (system wieloantenowy MIMO);</w:t>
      </w:r>
    </w:p>
    <w:p w14:paraId="75F2399C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Wbudowana antena dookólna</w:t>
      </w:r>
      <w:r w:rsidR="005779D3" w:rsidRPr="005724C8">
        <w:rPr>
          <w:szCs w:val="24"/>
        </w:rPr>
        <w:t xml:space="preserve"> lub sektorowa</w:t>
      </w:r>
      <w:r w:rsidRPr="005724C8">
        <w:rPr>
          <w:szCs w:val="24"/>
        </w:rPr>
        <w:t xml:space="preserve"> o wzmocnieniu min. 5dBi;</w:t>
      </w:r>
    </w:p>
    <w:p w14:paraId="68991A25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Maksymalna moc nadawania: do 25dBm;</w:t>
      </w:r>
    </w:p>
    <w:p w14:paraId="548CDCAD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Wbudowany port Ethernet 10/100/1000Mbps;</w:t>
      </w:r>
    </w:p>
    <w:p w14:paraId="3AFAAD84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 xml:space="preserve">Tryby pracy: autonomiczny, serwer </w:t>
      </w:r>
      <w:proofErr w:type="spellStart"/>
      <w:r w:rsidRPr="005724C8">
        <w:rPr>
          <w:szCs w:val="24"/>
        </w:rPr>
        <w:t>Cloud</w:t>
      </w:r>
      <w:proofErr w:type="spellEnd"/>
      <w:r w:rsidRPr="005724C8">
        <w:rPr>
          <w:szCs w:val="24"/>
        </w:rPr>
        <w:t>, serwer lokalny;</w:t>
      </w:r>
    </w:p>
    <w:p w14:paraId="3DDF8489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 xml:space="preserve">Sieciowy tryb pracy: </w:t>
      </w:r>
      <w:proofErr w:type="spellStart"/>
      <w:r w:rsidRPr="005724C8">
        <w:rPr>
          <w:szCs w:val="24"/>
        </w:rPr>
        <w:t>bridge</w:t>
      </w:r>
      <w:proofErr w:type="spellEnd"/>
      <w:r w:rsidRPr="005724C8">
        <w:rPr>
          <w:szCs w:val="24"/>
        </w:rPr>
        <w:t xml:space="preserve"> oraz NAT;</w:t>
      </w:r>
    </w:p>
    <w:p w14:paraId="42EC3E9B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Możliwość rozpoznawania utraty dostępu do Internetu i automatycznego wyłączenia radia w przypadku braku możliwości świadczenia usługi dostępu;</w:t>
      </w:r>
    </w:p>
    <w:p w14:paraId="7C2A9B0B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 xml:space="preserve">Obsługiwać trybu fast </w:t>
      </w:r>
      <w:proofErr w:type="spellStart"/>
      <w:r w:rsidRPr="005724C8">
        <w:rPr>
          <w:szCs w:val="24"/>
        </w:rPr>
        <w:t>roaming</w:t>
      </w:r>
      <w:proofErr w:type="spellEnd"/>
      <w:r w:rsidRPr="005724C8">
        <w:rPr>
          <w:szCs w:val="24"/>
        </w:rPr>
        <w:t>;</w:t>
      </w:r>
    </w:p>
    <w:p w14:paraId="098AF3EE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Możliwość kontroli jakości sygnału odbieranego od podłączonych klientów i eliminacji klientów ze słabym sygnałem (niski stosunek sygnał/szum);</w:t>
      </w:r>
    </w:p>
    <w:p w14:paraId="32BC998C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Możliwość zarządzania modułem poprzez: kontroler/telnet/</w:t>
      </w:r>
      <w:proofErr w:type="spellStart"/>
      <w:r w:rsidRPr="005724C8">
        <w:rPr>
          <w:szCs w:val="24"/>
        </w:rPr>
        <w:t>ssh</w:t>
      </w:r>
      <w:proofErr w:type="spellEnd"/>
      <w:r w:rsidRPr="005724C8">
        <w:rPr>
          <w:szCs w:val="24"/>
        </w:rPr>
        <w:t>/http/</w:t>
      </w:r>
      <w:proofErr w:type="spellStart"/>
      <w:r w:rsidRPr="005724C8">
        <w:rPr>
          <w:szCs w:val="24"/>
        </w:rPr>
        <w:t>https</w:t>
      </w:r>
      <w:proofErr w:type="spellEnd"/>
      <w:r w:rsidRPr="005724C8">
        <w:rPr>
          <w:szCs w:val="24"/>
        </w:rPr>
        <w:t xml:space="preserve"> z możliwością blokowania każdej z opcji;</w:t>
      </w:r>
    </w:p>
    <w:p w14:paraId="085B7085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Obsługa SNMP v2c oraz 3;</w:t>
      </w:r>
    </w:p>
    <w:p w14:paraId="36F85DEE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Możliwość definicji grupy kanałów roboczych (definicja listy z której urządzenie wybiera sobie najlepszy kanał);</w:t>
      </w:r>
    </w:p>
    <w:p w14:paraId="71385577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 xml:space="preserve">Obsługa mechanizmu </w:t>
      </w:r>
      <w:proofErr w:type="spellStart"/>
      <w:r w:rsidRPr="005724C8">
        <w:rPr>
          <w:i/>
          <w:szCs w:val="24"/>
        </w:rPr>
        <w:t>airtime</w:t>
      </w:r>
      <w:proofErr w:type="spellEnd"/>
      <w:r w:rsidRPr="005724C8">
        <w:rPr>
          <w:i/>
          <w:szCs w:val="24"/>
        </w:rPr>
        <w:t xml:space="preserve"> </w:t>
      </w:r>
      <w:proofErr w:type="spellStart"/>
      <w:r w:rsidRPr="005724C8">
        <w:rPr>
          <w:i/>
          <w:szCs w:val="24"/>
        </w:rPr>
        <w:t>fairness</w:t>
      </w:r>
      <w:proofErr w:type="spellEnd"/>
      <w:r w:rsidRPr="005724C8">
        <w:rPr>
          <w:szCs w:val="24"/>
        </w:rPr>
        <w:t xml:space="preserve"> gwarantującego równomierny podział przydzielenia medium użytkownikom końcowym;</w:t>
      </w:r>
    </w:p>
    <w:p w14:paraId="1933A68D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Możliwość ograniczenia pasma dla klienta w obu kierunkach;</w:t>
      </w:r>
    </w:p>
    <w:p w14:paraId="6D892D7C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Możliwość ograniczenia pasma dla danego SSID;</w:t>
      </w:r>
    </w:p>
    <w:p w14:paraId="42A2EC14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 xml:space="preserve">Zgodność z programem Hotspot 2.0 (program certyfikacji </w:t>
      </w:r>
      <w:proofErr w:type="spellStart"/>
      <w:r w:rsidRPr="005724C8">
        <w:rPr>
          <w:szCs w:val="24"/>
        </w:rPr>
        <w:t>Passpoint</w:t>
      </w:r>
      <w:proofErr w:type="spellEnd"/>
      <w:r w:rsidRPr="005724C8">
        <w:rPr>
          <w:szCs w:val="24"/>
        </w:rPr>
        <w:t xml:space="preserve"> organizacji Wi-Fi Alliance);</w:t>
      </w:r>
    </w:p>
    <w:p w14:paraId="7F4782D2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Klasa szczelności minimum IP67;</w:t>
      </w:r>
    </w:p>
    <w:p w14:paraId="75729E08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Praca w zakresie temperatur od -30</w:t>
      </w:r>
      <w:r w:rsidRPr="005724C8">
        <w:rPr>
          <w:szCs w:val="24"/>
        </w:rPr>
        <w:sym w:font="Symbol" w:char="F0B0"/>
      </w:r>
      <w:r w:rsidRPr="005724C8">
        <w:rPr>
          <w:szCs w:val="24"/>
        </w:rPr>
        <w:t>C do +60</w:t>
      </w:r>
      <w:r w:rsidRPr="005724C8">
        <w:rPr>
          <w:szCs w:val="24"/>
        </w:rPr>
        <w:sym w:font="Symbol" w:char="F0B0"/>
      </w:r>
      <w:r w:rsidRPr="005724C8">
        <w:rPr>
          <w:szCs w:val="24"/>
        </w:rPr>
        <w:t>C;</w:t>
      </w:r>
    </w:p>
    <w:p w14:paraId="4925A0E7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Możliwość montażu do powierzchni pionowych lub masztów/słupów;</w:t>
      </w:r>
    </w:p>
    <w:p w14:paraId="439A8B78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Waga do 1 kilograma;</w:t>
      </w:r>
    </w:p>
    <w:p w14:paraId="1AE5545C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Pobór mocy (zasilania) nie więcej niż 15W;</w:t>
      </w:r>
    </w:p>
    <w:p w14:paraId="6AE21820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Cykl wsparcia powyżej 5 lat;</w:t>
      </w:r>
    </w:p>
    <w:p w14:paraId="7EC46122" w14:textId="77777777" w:rsidR="00C56052" w:rsidRPr="005724C8" w:rsidRDefault="00C56052" w:rsidP="00C56052">
      <w:pPr>
        <w:pStyle w:val="Akapitzlist"/>
        <w:numPr>
          <w:ilvl w:val="0"/>
          <w:numId w:val="12"/>
        </w:numPr>
        <w:jc w:val="left"/>
        <w:rPr>
          <w:szCs w:val="24"/>
        </w:rPr>
      </w:pPr>
      <w:r w:rsidRPr="005724C8">
        <w:rPr>
          <w:szCs w:val="24"/>
        </w:rPr>
        <w:t>Średni czas pomiędzy awariami (MTBF) wynoszący co najmniej 5 lat.</w:t>
      </w:r>
    </w:p>
    <w:p w14:paraId="3BFB168A" w14:textId="101EDF37" w:rsidR="00C56052" w:rsidRPr="008F4468" w:rsidRDefault="005724C8" w:rsidP="00C56052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56052" w:rsidRPr="008F4468">
        <w:rPr>
          <w:rFonts w:ascii="Times New Roman" w:hAnsi="Times New Roman" w:cs="Times New Roman"/>
          <w:sz w:val="24"/>
          <w:szCs w:val="24"/>
        </w:rPr>
        <w:t>System zarządzania siecią</w:t>
      </w:r>
    </w:p>
    <w:p w14:paraId="2A9C7EB5" w14:textId="194E9F45" w:rsidR="00C56052" w:rsidRPr="008F4468" w:rsidRDefault="00C56052" w:rsidP="00C56052">
      <w:p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 xml:space="preserve">Wykonawca musi w ramach realizacji zadania przygotować oraz zagwarantować istnienie specjalnego i scentralizowanego pojedynczego punktu zarządzania (systemu zarządzania siecią) dla wszystkich punktów dostępu w ramach wybudowanej sieci publicznych punktów dostępu do Internetu w gminie </w:t>
      </w:r>
      <w:r w:rsidR="008F4468">
        <w:rPr>
          <w:rFonts w:ascii="Times New Roman" w:hAnsi="Times New Roman" w:cs="Times New Roman"/>
          <w:szCs w:val="24"/>
        </w:rPr>
        <w:t>Ozimek</w:t>
      </w:r>
      <w:r w:rsidRPr="008F4468">
        <w:rPr>
          <w:rFonts w:ascii="Times New Roman" w:hAnsi="Times New Roman" w:cs="Times New Roman"/>
          <w:szCs w:val="24"/>
        </w:rPr>
        <w:t>.</w:t>
      </w:r>
    </w:p>
    <w:p w14:paraId="50B59FAC" w14:textId="77777777" w:rsidR="00C56052" w:rsidRPr="008F4468" w:rsidRDefault="00C56052" w:rsidP="00C56052">
      <w:p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>Wykonawca realizując zamówienie zobowiązany jest do wdrożenia rozwiązań pozwalających na ochronę zasobów sieci przed atakami informatycznymi i elektronicznymi w zakresie:</w:t>
      </w:r>
    </w:p>
    <w:p w14:paraId="62BB72FB" w14:textId="77777777" w:rsidR="00C56052" w:rsidRPr="008F4468" w:rsidRDefault="00C56052" w:rsidP="00C5605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 xml:space="preserve">ograniczania i blokowania dostępu do stron WWW udostępniających zabronione treści np. pornograficzne, rasistowskie, faszystowskie, promujące narkotyki, terroryzm oraz aplikacji </w:t>
      </w:r>
      <w:r w:rsidRPr="008F4468">
        <w:rPr>
          <w:rFonts w:ascii="Times New Roman" w:hAnsi="Times New Roman" w:cs="Times New Roman"/>
          <w:szCs w:val="24"/>
        </w:rPr>
        <w:lastRenderedPageBreak/>
        <w:t>mogących służyć do nielegalnego pobierania treści chronionych prawami autorskimi z sieci P2P, itp.;</w:t>
      </w:r>
    </w:p>
    <w:p w14:paraId="4C36FDCB" w14:textId="77777777" w:rsidR="00C56052" w:rsidRPr="008F4468" w:rsidRDefault="00C56052" w:rsidP="00C5605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 xml:space="preserve">blokowanie stron WWW zawierających szkodliwe oprogramowanie i niebezpieczne treści w celu ochrony przed atakami typu </w:t>
      </w:r>
      <w:proofErr w:type="spellStart"/>
      <w:r w:rsidRPr="008F4468">
        <w:rPr>
          <w:rFonts w:ascii="Times New Roman" w:hAnsi="Times New Roman" w:cs="Times New Roman"/>
          <w:szCs w:val="24"/>
        </w:rPr>
        <w:t>phishing</w:t>
      </w:r>
      <w:proofErr w:type="spellEnd"/>
      <w:r w:rsidRPr="008F4468">
        <w:rPr>
          <w:rFonts w:ascii="Times New Roman" w:hAnsi="Times New Roman" w:cs="Times New Roman"/>
          <w:szCs w:val="24"/>
        </w:rPr>
        <w:t>/</w:t>
      </w:r>
      <w:proofErr w:type="spellStart"/>
      <w:r w:rsidRPr="008F4468">
        <w:rPr>
          <w:rFonts w:ascii="Times New Roman" w:hAnsi="Times New Roman" w:cs="Times New Roman"/>
          <w:szCs w:val="24"/>
        </w:rPr>
        <w:t>pharming</w:t>
      </w:r>
      <w:proofErr w:type="spellEnd"/>
      <w:r w:rsidRPr="008F44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F4468">
        <w:rPr>
          <w:rFonts w:ascii="Times New Roman" w:hAnsi="Times New Roman" w:cs="Times New Roman"/>
          <w:szCs w:val="24"/>
        </w:rPr>
        <w:t>malware</w:t>
      </w:r>
      <w:proofErr w:type="spellEnd"/>
      <w:r w:rsidRPr="008F4468">
        <w:rPr>
          <w:rFonts w:ascii="Times New Roman" w:hAnsi="Times New Roman" w:cs="Times New Roman"/>
          <w:szCs w:val="24"/>
        </w:rPr>
        <w:t xml:space="preserve">, trojan, </w:t>
      </w:r>
      <w:proofErr w:type="spellStart"/>
      <w:r w:rsidRPr="008F4468">
        <w:rPr>
          <w:rFonts w:ascii="Times New Roman" w:hAnsi="Times New Roman" w:cs="Times New Roman"/>
          <w:szCs w:val="24"/>
        </w:rPr>
        <w:t>botnet</w:t>
      </w:r>
      <w:proofErr w:type="spellEnd"/>
      <w:r w:rsidRPr="008F44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F4468">
        <w:rPr>
          <w:rFonts w:ascii="Times New Roman" w:hAnsi="Times New Roman" w:cs="Times New Roman"/>
          <w:szCs w:val="24"/>
        </w:rPr>
        <w:t>key</w:t>
      </w:r>
      <w:proofErr w:type="spellEnd"/>
      <w:r w:rsidRPr="008F44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4468">
        <w:rPr>
          <w:rFonts w:ascii="Times New Roman" w:hAnsi="Times New Roman" w:cs="Times New Roman"/>
          <w:szCs w:val="24"/>
        </w:rPr>
        <w:t>logger</w:t>
      </w:r>
      <w:proofErr w:type="spellEnd"/>
      <w:r w:rsidRPr="008F4468">
        <w:rPr>
          <w:rFonts w:ascii="Times New Roman" w:hAnsi="Times New Roman" w:cs="Times New Roman"/>
          <w:szCs w:val="24"/>
        </w:rPr>
        <w:t xml:space="preserve"> i inne, </w:t>
      </w:r>
    </w:p>
    <w:p w14:paraId="74B34330" w14:textId="77777777" w:rsidR="00C56052" w:rsidRPr="008F4468" w:rsidRDefault="00C56052" w:rsidP="00C5605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 xml:space="preserve">wprowadzenia mechanizmów ograniczających możliwość obchodzenia blokad przez użytkowników np. poprzez korzystanie z serwerów </w:t>
      </w:r>
      <w:proofErr w:type="spellStart"/>
      <w:r w:rsidRPr="008F4468">
        <w:rPr>
          <w:rFonts w:ascii="Times New Roman" w:hAnsi="Times New Roman" w:cs="Times New Roman"/>
          <w:szCs w:val="24"/>
        </w:rPr>
        <w:t>anonimizujących</w:t>
      </w:r>
      <w:proofErr w:type="spellEnd"/>
      <w:r w:rsidRPr="008F4468">
        <w:rPr>
          <w:rFonts w:ascii="Times New Roman" w:hAnsi="Times New Roman" w:cs="Times New Roman"/>
          <w:szCs w:val="24"/>
        </w:rPr>
        <w:t>,</w:t>
      </w:r>
    </w:p>
    <w:p w14:paraId="1C257E9A" w14:textId="77777777" w:rsidR="00C56052" w:rsidRPr="008F4468" w:rsidRDefault="00C56052" w:rsidP="00C5605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>aktualizacji baz kategorii blokowanych zasobów w celu reakcji na nowe rodzaje zagrożeń.</w:t>
      </w:r>
    </w:p>
    <w:p w14:paraId="65769EA7" w14:textId="77777777" w:rsidR="00C56052" w:rsidRPr="008F4468" w:rsidRDefault="00C56052" w:rsidP="00C56052">
      <w:p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>System zarządzania siecią ma również udostępniać administratorom sieci wydajną i skalowalną platformę umożliwiającą specjalizowane zarządzanie zainstalowanymi urządzeniami sieciowymi. System zarządzania ma zapewniać kontrolę nad wszystkimi zasobami punktów dostępowych na każdym etapie realizacji i eksploatacji sieci. Ma pozwalać na zdalne konfigurowanie, monitorowanie, rozwiązywanie problemów oraz raportowanie dla poszczególnych urządzeń dostępowych na podstawie ich numeru seryjnego.</w:t>
      </w:r>
    </w:p>
    <w:p w14:paraId="12B15C2A" w14:textId="77777777" w:rsidR="00197E4E" w:rsidRPr="008F4468" w:rsidRDefault="00C56052" w:rsidP="00C56052">
      <w:pPr>
        <w:rPr>
          <w:rFonts w:ascii="Times New Roman" w:hAnsi="Times New Roman" w:cs="Times New Roman"/>
          <w:szCs w:val="24"/>
        </w:rPr>
      </w:pPr>
      <w:r w:rsidRPr="008F4468">
        <w:rPr>
          <w:rFonts w:ascii="Times New Roman" w:hAnsi="Times New Roman" w:cs="Times New Roman"/>
          <w:szCs w:val="24"/>
        </w:rPr>
        <w:t xml:space="preserve">System zarządzania siecią musi również posiadać funkcjonalność </w:t>
      </w:r>
      <w:r w:rsidRPr="00141510">
        <w:rPr>
          <w:rFonts w:ascii="Times New Roman" w:hAnsi="Times New Roman" w:cs="Times New Roman"/>
          <w:szCs w:val="24"/>
        </w:rPr>
        <w:t>serwera RADIUS umożliwiającą gromadzenie danych o logowaniach użytkowników sieci w podziale na poszczególne punkty dostępowe, ze szczególnym uwzględnieniem danych dotyczących czasu logowania i długości sesji. Identyfikacja użytkowników sieci winna być dokonywana po adresie karty MAC</w:t>
      </w:r>
      <w:r w:rsidRPr="008F4468">
        <w:rPr>
          <w:rFonts w:ascii="Times New Roman" w:hAnsi="Times New Roman" w:cs="Times New Roman"/>
          <w:szCs w:val="24"/>
        </w:rPr>
        <w:t xml:space="preserve"> urządzenia, za pomocą którego użytkownik końcowy został podłączony do sieci.</w:t>
      </w:r>
    </w:p>
    <w:p w14:paraId="39297586" w14:textId="77777777" w:rsidR="007F0608" w:rsidRPr="008F4468" w:rsidRDefault="007F0608" w:rsidP="00C56052">
      <w:pPr>
        <w:rPr>
          <w:rFonts w:ascii="Times New Roman" w:hAnsi="Times New Roman" w:cs="Times New Roman"/>
          <w:szCs w:val="24"/>
        </w:rPr>
      </w:pPr>
    </w:p>
    <w:p w14:paraId="068E6D5A" w14:textId="59F08E69" w:rsidR="007F0608" w:rsidRPr="00D65EE4" w:rsidRDefault="007F0608" w:rsidP="00C56052">
      <w:pPr>
        <w:rPr>
          <w:rFonts w:ascii="Times New Roman" w:hAnsi="Times New Roman" w:cs="Times New Roman"/>
          <w:b/>
          <w:szCs w:val="24"/>
          <w:u w:val="single"/>
        </w:rPr>
      </w:pPr>
      <w:r w:rsidRPr="00D65EE4">
        <w:rPr>
          <w:rFonts w:ascii="Times New Roman" w:hAnsi="Times New Roman" w:cs="Times New Roman"/>
          <w:b/>
          <w:szCs w:val="24"/>
          <w:u w:val="single"/>
        </w:rPr>
        <w:t xml:space="preserve">Zrealizowana sieć publicznych punktów dostępu do Internetu w gminie </w:t>
      </w:r>
      <w:r w:rsidR="008F4468" w:rsidRPr="00D65EE4">
        <w:rPr>
          <w:rFonts w:ascii="Times New Roman" w:hAnsi="Times New Roman" w:cs="Times New Roman"/>
          <w:b/>
          <w:szCs w:val="24"/>
          <w:u w:val="single"/>
        </w:rPr>
        <w:t>Ozimek</w:t>
      </w:r>
      <w:r w:rsidRPr="00D65EE4">
        <w:rPr>
          <w:rFonts w:ascii="Times New Roman" w:hAnsi="Times New Roman" w:cs="Times New Roman"/>
          <w:b/>
          <w:szCs w:val="24"/>
          <w:u w:val="single"/>
        </w:rPr>
        <w:t xml:space="preserve"> musi spełniać wszystkie wymogi opisane w dokumencie „Wymagania dla </w:t>
      </w:r>
      <w:proofErr w:type="spellStart"/>
      <w:r w:rsidRPr="00D65EE4">
        <w:rPr>
          <w:rFonts w:ascii="Times New Roman" w:hAnsi="Times New Roman" w:cs="Times New Roman"/>
          <w:b/>
          <w:szCs w:val="24"/>
          <w:u w:val="single"/>
        </w:rPr>
        <w:t>WiFi</w:t>
      </w:r>
      <w:proofErr w:type="spellEnd"/>
      <w:r w:rsidRPr="00D65EE4">
        <w:rPr>
          <w:rFonts w:ascii="Times New Roman" w:hAnsi="Times New Roman" w:cs="Times New Roman"/>
          <w:b/>
          <w:szCs w:val="24"/>
          <w:u w:val="single"/>
        </w:rPr>
        <w:t>”, stanowiącym element dokumentacji konkursowej dla działania 1.1. POPC „</w:t>
      </w:r>
      <w:r w:rsidR="008F4468" w:rsidRPr="00D65EE4">
        <w:rPr>
          <w:rFonts w:ascii="Times New Roman" w:hAnsi="Times New Roman" w:cs="Times New Roman"/>
          <w:b/>
          <w:bCs/>
          <w:szCs w:val="24"/>
        </w:rPr>
        <w:t xml:space="preserve">Wyeliminowanie terytorialnych różnic w możliwości dostępu do szerokopasmowego </w:t>
      </w:r>
      <w:proofErr w:type="spellStart"/>
      <w:r w:rsidR="008F4468" w:rsidRPr="00D65EE4">
        <w:rPr>
          <w:rFonts w:ascii="Times New Roman" w:hAnsi="Times New Roman" w:cs="Times New Roman"/>
          <w:b/>
          <w:bCs/>
          <w:szCs w:val="24"/>
        </w:rPr>
        <w:t>internetu</w:t>
      </w:r>
      <w:proofErr w:type="spellEnd"/>
      <w:r w:rsidR="008F4468" w:rsidRPr="00D65EE4">
        <w:rPr>
          <w:rFonts w:ascii="Times New Roman" w:hAnsi="Times New Roman" w:cs="Times New Roman"/>
          <w:b/>
          <w:bCs/>
          <w:szCs w:val="24"/>
        </w:rPr>
        <w:t xml:space="preserve"> o wysokich przepustowościach</w:t>
      </w:r>
      <w:r w:rsidR="008F4468" w:rsidRPr="00D65EE4">
        <w:rPr>
          <w:rFonts w:ascii="Times New Roman" w:hAnsi="Times New Roman" w:cs="Times New Roman"/>
          <w:b/>
          <w:szCs w:val="24"/>
          <w:u w:val="single"/>
        </w:rPr>
        <w:t>”</w:t>
      </w:r>
    </w:p>
    <w:sectPr w:rsidR="007F0608" w:rsidRPr="00D65EE4" w:rsidSect="00F32177">
      <w:headerReference w:type="default" r:id="rId9"/>
      <w:footerReference w:type="default" r:id="rId10"/>
      <w:pgSz w:w="11906" w:h="16838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289D4" w14:textId="77777777" w:rsidR="00FB6913" w:rsidRDefault="00FB6913" w:rsidP="004A74D0">
      <w:pPr>
        <w:spacing w:after="0" w:line="240" w:lineRule="auto"/>
      </w:pPr>
      <w:r>
        <w:separator/>
      </w:r>
    </w:p>
  </w:endnote>
  <w:endnote w:type="continuationSeparator" w:id="0">
    <w:p w14:paraId="28AA72D5" w14:textId="77777777" w:rsidR="00FB6913" w:rsidRDefault="00FB6913" w:rsidP="004A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3510994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547283528"/>
          <w:docPartObj>
            <w:docPartGallery w:val="Page Numbers (Top of Page)"/>
            <w:docPartUnique/>
          </w:docPartObj>
        </w:sdtPr>
        <w:sdtEndPr/>
        <w:sdtContent>
          <w:p w14:paraId="2D3AF74C" w14:textId="77777777" w:rsidR="004A74D0" w:rsidRPr="004A74D0" w:rsidRDefault="004A74D0">
            <w:pPr>
              <w:pStyle w:val="Stopka"/>
              <w:jc w:val="right"/>
              <w:rPr>
                <w:sz w:val="20"/>
                <w:szCs w:val="20"/>
              </w:rPr>
            </w:pPr>
            <w:r w:rsidRPr="004A74D0">
              <w:rPr>
                <w:sz w:val="20"/>
                <w:szCs w:val="20"/>
              </w:rPr>
              <w:t xml:space="preserve">Strona </w:t>
            </w:r>
            <w:r w:rsidRPr="004A74D0">
              <w:rPr>
                <w:b/>
                <w:bCs/>
                <w:sz w:val="20"/>
                <w:szCs w:val="20"/>
              </w:rPr>
              <w:fldChar w:fldCharType="begin"/>
            </w:r>
            <w:r w:rsidRPr="004A74D0">
              <w:rPr>
                <w:b/>
                <w:bCs/>
                <w:sz w:val="20"/>
                <w:szCs w:val="20"/>
              </w:rPr>
              <w:instrText>PAGE</w:instrText>
            </w:r>
            <w:r w:rsidRPr="004A74D0">
              <w:rPr>
                <w:b/>
                <w:bCs/>
                <w:sz w:val="20"/>
                <w:szCs w:val="20"/>
              </w:rPr>
              <w:fldChar w:fldCharType="separate"/>
            </w:r>
            <w:r w:rsidR="00F047C5">
              <w:rPr>
                <w:b/>
                <w:bCs/>
                <w:noProof/>
                <w:sz w:val="20"/>
                <w:szCs w:val="20"/>
              </w:rPr>
              <w:t>10</w:t>
            </w:r>
            <w:r w:rsidRPr="004A74D0">
              <w:rPr>
                <w:b/>
                <w:bCs/>
                <w:sz w:val="20"/>
                <w:szCs w:val="20"/>
              </w:rPr>
              <w:fldChar w:fldCharType="end"/>
            </w:r>
            <w:r w:rsidRPr="004A74D0">
              <w:rPr>
                <w:sz w:val="20"/>
                <w:szCs w:val="20"/>
              </w:rPr>
              <w:t xml:space="preserve"> z </w:t>
            </w:r>
            <w:r w:rsidRPr="004A74D0">
              <w:rPr>
                <w:b/>
                <w:bCs/>
                <w:sz w:val="20"/>
                <w:szCs w:val="20"/>
              </w:rPr>
              <w:fldChar w:fldCharType="begin"/>
            </w:r>
            <w:r w:rsidRPr="004A74D0">
              <w:rPr>
                <w:b/>
                <w:bCs/>
                <w:sz w:val="20"/>
                <w:szCs w:val="20"/>
              </w:rPr>
              <w:instrText>NUMPAGES</w:instrText>
            </w:r>
            <w:r w:rsidRPr="004A74D0">
              <w:rPr>
                <w:b/>
                <w:bCs/>
                <w:sz w:val="20"/>
                <w:szCs w:val="20"/>
              </w:rPr>
              <w:fldChar w:fldCharType="separate"/>
            </w:r>
            <w:r w:rsidR="00F047C5">
              <w:rPr>
                <w:b/>
                <w:bCs/>
                <w:noProof/>
                <w:sz w:val="20"/>
                <w:szCs w:val="20"/>
              </w:rPr>
              <w:t>10</w:t>
            </w:r>
            <w:r w:rsidRPr="004A74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2DDEBF" w14:textId="77777777" w:rsidR="004A74D0" w:rsidRDefault="004A7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0F1B" w14:textId="77777777" w:rsidR="00FB6913" w:rsidRDefault="00FB6913" w:rsidP="004A74D0">
      <w:pPr>
        <w:spacing w:after="0" w:line="240" w:lineRule="auto"/>
      </w:pPr>
      <w:r>
        <w:separator/>
      </w:r>
    </w:p>
  </w:footnote>
  <w:footnote w:type="continuationSeparator" w:id="0">
    <w:p w14:paraId="16E9EF69" w14:textId="77777777" w:rsidR="00FB6913" w:rsidRDefault="00FB6913" w:rsidP="004A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FB74B" w14:textId="77777777" w:rsidR="00F32177" w:rsidRPr="008F4468" w:rsidRDefault="00F32177" w:rsidP="00F32177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F4468">
      <w:rPr>
        <w:rFonts w:ascii="Times New Roman" w:hAnsi="Times New Roman" w:cs="Times New Roman"/>
        <w:sz w:val="20"/>
        <w:szCs w:val="20"/>
      </w:rPr>
      <w:t xml:space="preserve">Koncepcja budowy sieci publicznych punktów dostępu do Internetu w ramach działania </w:t>
    </w:r>
  </w:p>
  <w:p w14:paraId="1AB7AC76" w14:textId="341566F5" w:rsidR="00F32177" w:rsidRPr="008F4468" w:rsidRDefault="00F32177" w:rsidP="00F32177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F4468">
      <w:rPr>
        <w:rFonts w:ascii="Times New Roman" w:hAnsi="Times New Roman" w:cs="Times New Roman"/>
        <w:sz w:val="20"/>
        <w:szCs w:val="20"/>
      </w:rPr>
      <w:t>1.1. Programu Operacyjnego Polska Cyfrowa „</w:t>
    </w:r>
    <w:r w:rsidR="008F4468" w:rsidRPr="008F4468">
      <w:rPr>
        <w:rFonts w:ascii="Times New Roman" w:hAnsi="Times New Roman" w:cs="Times New Roman"/>
        <w:sz w:val="20"/>
        <w:szCs w:val="20"/>
      </w:rPr>
      <w:t xml:space="preserve">Wyeliminowanie terytorialnych różnic w możliwości dostępu do szerokopasmowego </w:t>
    </w:r>
    <w:proofErr w:type="spellStart"/>
    <w:r w:rsidR="008F4468" w:rsidRPr="008F4468">
      <w:rPr>
        <w:rFonts w:ascii="Times New Roman" w:hAnsi="Times New Roman" w:cs="Times New Roman"/>
        <w:sz w:val="20"/>
        <w:szCs w:val="20"/>
      </w:rPr>
      <w:t>internetu</w:t>
    </w:r>
    <w:proofErr w:type="spellEnd"/>
    <w:r w:rsidR="008F4468" w:rsidRPr="008F4468">
      <w:rPr>
        <w:rFonts w:ascii="Times New Roman" w:hAnsi="Times New Roman" w:cs="Times New Roman"/>
        <w:sz w:val="20"/>
        <w:szCs w:val="20"/>
      </w:rPr>
      <w:t xml:space="preserve"> o wysokich przepustowościach</w:t>
    </w:r>
    <w:r w:rsidRPr="008F4468">
      <w:rPr>
        <w:rFonts w:ascii="Times New Roman" w:hAnsi="Times New Roman" w:cs="Times New Roman"/>
        <w:sz w:val="20"/>
        <w:szCs w:val="20"/>
      </w:rPr>
      <w:t xml:space="preserve">” </w:t>
    </w:r>
  </w:p>
  <w:p w14:paraId="135FFA38" w14:textId="7102C2B1" w:rsidR="00F966F1" w:rsidRPr="008F4468" w:rsidRDefault="00F32177" w:rsidP="00F32177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F4468">
      <w:rPr>
        <w:rFonts w:ascii="Times New Roman" w:hAnsi="Times New Roman" w:cs="Times New Roman"/>
        <w:sz w:val="20"/>
        <w:szCs w:val="20"/>
      </w:rPr>
      <w:t xml:space="preserve">w gminie </w:t>
    </w:r>
    <w:r w:rsidR="008F4468" w:rsidRPr="008F4468">
      <w:rPr>
        <w:rFonts w:ascii="Times New Roman" w:hAnsi="Times New Roman" w:cs="Times New Roman"/>
        <w:sz w:val="20"/>
        <w:szCs w:val="20"/>
      </w:rPr>
      <w:t>Ozimek</w:t>
    </w:r>
    <w:r w:rsidRPr="008F4468">
      <w:rPr>
        <w:rFonts w:ascii="Times New Roman" w:hAnsi="Times New Roman" w:cs="Times New Roman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10AA"/>
    <w:multiLevelType w:val="hybridMultilevel"/>
    <w:tmpl w:val="751A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400E1"/>
    <w:multiLevelType w:val="hybridMultilevel"/>
    <w:tmpl w:val="BF1C2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6024"/>
    <w:multiLevelType w:val="hybridMultilevel"/>
    <w:tmpl w:val="14C65F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74330"/>
    <w:multiLevelType w:val="hybridMultilevel"/>
    <w:tmpl w:val="9F5C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0F24"/>
    <w:multiLevelType w:val="hybridMultilevel"/>
    <w:tmpl w:val="F7701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6B22"/>
    <w:multiLevelType w:val="hybridMultilevel"/>
    <w:tmpl w:val="86F87F28"/>
    <w:lvl w:ilvl="0" w:tplc="1014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7016"/>
    <w:multiLevelType w:val="hybridMultilevel"/>
    <w:tmpl w:val="A4B8B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B7236"/>
    <w:multiLevelType w:val="hybridMultilevel"/>
    <w:tmpl w:val="91922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603C"/>
    <w:multiLevelType w:val="hybridMultilevel"/>
    <w:tmpl w:val="49EE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B6228"/>
    <w:multiLevelType w:val="hybridMultilevel"/>
    <w:tmpl w:val="751A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2718"/>
    <w:multiLevelType w:val="hybridMultilevel"/>
    <w:tmpl w:val="EA882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332BB"/>
    <w:multiLevelType w:val="hybridMultilevel"/>
    <w:tmpl w:val="B85C2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6AF9"/>
    <w:multiLevelType w:val="hybridMultilevel"/>
    <w:tmpl w:val="751A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308DF"/>
    <w:multiLevelType w:val="hybridMultilevel"/>
    <w:tmpl w:val="26480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239C4"/>
    <w:multiLevelType w:val="hybridMultilevel"/>
    <w:tmpl w:val="06D8E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23D58"/>
    <w:multiLevelType w:val="hybridMultilevel"/>
    <w:tmpl w:val="2BC8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DC"/>
    <w:rsid w:val="000267F2"/>
    <w:rsid w:val="000D45DA"/>
    <w:rsid w:val="000E1DA1"/>
    <w:rsid w:val="000E2304"/>
    <w:rsid w:val="000E42DE"/>
    <w:rsid w:val="00106F8A"/>
    <w:rsid w:val="001126D2"/>
    <w:rsid w:val="001264F3"/>
    <w:rsid w:val="00135C73"/>
    <w:rsid w:val="00141510"/>
    <w:rsid w:val="00144ECF"/>
    <w:rsid w:val="0015353A"/>
    <w:rsid w:val="00197E4E"/>
    <w:rsid w:val="001A07FD"/>
    <w:rsid w:val="001B112A"/>
    <w:rsid w:val="001C0136"/>
    <w:rsid w:val="001D0247"/>
    <w:rsid w:val="001D735F"/>
    <w:rsid w:val="002241A1"/>
    <w:rsid w:val="00241481"/>
    <w:rsid w:val="002822A7"/>
    <w:rsid w:val="002908F7"/>
    <w:rsid w:val="002B256A"/>
    <w:rsid w:val="002B373B"/>
    <w:rsid w:val="002C1D7C"/>
    <w:rsid w:val="002C6EF7"/>
    <w:rsid w:val="002D03EB"/>
    <w:rsid w:val="00313237"/>
    <w:rsid w:val="00323FF0"/>
    <w:rsid w:val="00347551"/>
    <w:rsid w:val="003554F5"/>
    <w:rsid w:val="00362A71"/>
    <w:rsid w:val="003A04B1"/>
    <w:rsid w:val="00404BED"/>
    <w:rsid w:val="00406955"/>
    <w:rsid w:val="00441CB6"/>
    <w:rsid w:val="004648E8"/>
    <w:rsid w:val="00464DBB"/>
    <w:rsid w:val="00476D79"/>
    <w:rsid w:val="00485D83"/>
    <w:rsid w:val="00492B9C"/>
    <w:rsid w:val="00495989"/>
    <w:rsid w:val="004A0C12"/>
    <w:rsid w:val="004A73FA"/>
    <w:rsid w:val="004A74D0"/>
    <w:rsid w:val="004C3FDE"/>
    <w:rsid w:val="004E43A5"/>
    <w:rsid w:val="004F2456"/>
    <w:rsid w:val="0051124A"/>
    <w:rsid w:val="00513B69"/>
    <w:rsid w:val="005413B0"/>
    <w:rsid w:val="005513E4"/>
    <w:rsid w:val="00560D1D"/>
    <w:rsid w:val="005724C8"/>
    <w:rsid w:val="005733DC"/>
    <w:rsid w:val="005779D3"/>
    <w:rsid w:val="00580263"/>
    <w:rsid w:val="00580E80"/>
    <w:rsid w:val="005B3851"/>
    <w:rsid w:val="005B7701"/>
    <w:rsid w:val="005D5A6C"/>
    <w:rsid w:val="00600052"/>
    <w:rsid w:val="0064559F"/>
    <w:rsid w:val="006540FD"/>
    <w:rsid w:val="00662BFF"/>
    <w:rsid w:val="00663041"/>
    <w:rsid w:val="00663D0C"/>
    <w:rsid w:val="0069116D"/>
    <w:rsid w:val="006C0481"/>
    <w:rsid w:val="006F17E8"/>
    <w:rsid w:val="007157BE"/>
    <w:rsid w:val="007662D2"/>
    <w:rsid w:val="00782797"/>
    <w:rsid w:val="007A3A19"/>
    <w:rsid w:val="007B73E5"/>
    <w:rsid w:val="007C6BBA"/>
    <w:rsid w:val="007E2497"/>
    <w:rsid w:val="007F0608"/>
    <w:rsid w:val="008054E2"/>
    <w:rsid w:val="00807B99"/>
    <w:rsid w:val="00814D34"/>
    <w:rsid w:val="00840EE3"/>
    <w:rsid w:val="00857B96"/>
    <w:rsid w:val="00857ED3"/>
    <w:rsid w:val="00883EA5"/>
    <w:rsid w:val="00887CFB"/>
    <w:rsid w:val="008A09B3"/>
    <w:rsid w:val="008A2035"/>
    <w:rsid w:val="008A77C6"/>
    <w:rsid w:val="008B4029"/>
    <w:rsid w:val="008B4838"/>
    <w:rsid w:val="008D2E00"/>
    <w:rsid w:val="008F4468"/>
    <w:rsid w:val="008F7DD5"/>
    <w:rsid w:val="00972114"/>
    <w:rsid w:val="009A0F1D"/>
    <w:rsid w:val="009A7536"/>
    <w:rsid w:val="009C09ED"/>
    <w:rsid w:val="009D6D26"/>
    <w:rsid w:val="009E1EEB"/>
    <w:rsid w:val="009E3036"/>
    <w:rsid w:val="009E7D84"/>
    <w:rsid w:val="009F66B6"/>
    <w:rsid w:val="00A47296"/>
    <w:rsid w:val="00A766F7"/>
    <w:rsid w:val="00AB42BE"/>
    <w:rsid w:val="00AE0810"/>
    <w:rsid w:val="00B0785A"/>
    <w:rsid w:val="00B3339A"/>
    <w:rsid w:val="00B50ECF"/>
    <w:rsid w:val="00B8557D"/>
    <w:rsid w:val="00B8702C"/>
    <w:rsid w:val="00BB79E1"/>
    <w:rsid w:val="00C02C03"/>
    <w:rsid w:val="00C07D7D"/>
    <w:rsid w:val="00C17444"/>
    <w:rsid w:val="00C21EB6"/>
    <w:rsid w:val="00C2205D"/>
    <w:rsid w:val="00C56052"/>
    <w:rsid w:val="00C96153"/>
    <w:rsid w:val="00CA5232"/>
    <w:rsid w:val="00CC41AC"/>
    <w:rsid w:val="00CD44A0"/>
    <w:rsid w:val="00CD70F6"/>
    <w:rsid w:val="00CE410C"/>
    <w:rsid w:val="00D005B7"/>
    <w:rsid w:val="00D01A8D"/>
    <w:rsid w:val="00D04407"/>
    <w:rsid w:val="00D150DE"/>
    <w:rsid w:val="00D260BE"/>
    <w:rsid w:val="00D326BF"/>
    <w:rsid w:val="00D35E4C"/>
    <w:rsid w:val="00D54CD2"/>
    <w:rsid w:val="00D57D59"/>
    <w:rsid w:val="00D65EE4"/>
    <w:rsid w:val="00D706AF"/>
    <w:rsid w:val="00D72EFC"/>
    <w:rsid w:val="00D765D7"/>
    <w:rsid w:val="00D82B91"/>
    <w:rsid w:val="00D87021"/>
    <w:rsid w:val="00DA4DD2"/>
    <w:rsid w:val="00DF0F89"/>
    <w:rsid w:val="00E32661"/>
    <w:rsid w:val="00E43A6F"/>
    <w:rsid w:val="00E47ACB"/>
    <w:rsid w:val="00E51E7E"/>
    <w:rsid w:val="00EB26F4"/>
    <w:rsid w:val="00EB2C71"/>
    <w:rsid w:val="00EB4DBD"/>
    <w:rsid w:val="00EC02AF"/>
    <w:rsid w:val="00ED207E"/>
    <w:rsid w:val="00F047C5"/>
    <w:rsid w:val="00F14EFC"/>
    <w:rsid w:val="00F25012"/>
    <w:rsid w:val="00F32177"/>
    <w:rsid w:val="00F46724"/>
    <w:rsid w:val="00F701E9"/>
    <w:rsid w:val="00F966F1"/>
    <w:rsid w:val="00FA0505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2819"/>
  <w15:docId w15:val="{9C1DBFB9-CAD2-47EA-8F13-2F4DA881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ECF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BED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7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410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4BED"/>
    <w:rPr>
      <w:rFonts w:asciiTheme="majorHAnsi" w:eastAsiaTheme="majorEastAsia" w:hAnsiTheme="majorHAnsi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A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D0"/>
  </w:style>
  <w:style w:type="paragraph" w:styleId="Stopka">
    <w:name w:val="footer"/>
    <w:basedOn w:val="Normalny"/>
    <w:link w:val="StopkaZnak"/>
    <w:uiPriority w:val="99"/>
    <w:unhideWhenUsed/>
    <w:rsid w:val="004A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4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4E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98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481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NormalnyWeb">
    <w:name w:val="Normal (Web)"/>
    <w:basedOn w:val="Normalny"/>
    <w:uiPriority w:val="99"/>
    <w:semiHidden/>
    <w:unhideWhenUsed/>
    <w:rsid w:val="008054E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29A0-420E-4FC2-B0BD-AE1A1E91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2177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ITP TELCO - Jakub Czarnecki</dc:creator>
  <cp:lastModifiedBy>BarbaraD</cp:lastModifiedBy>
  <cp:revision>13</cp:revision>
  <dcterms:created xsi:type="dcterms:W3CDTF">2020-11-29T16:42:00Z</dcterms:created>
  <dcterms:modified xsi:type="dcterms:W3CDTF">2021-01-05T10:31:00Z</dcterms:modified>
</cp:coreProperties>
</file>