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BD" w:rsidRDefault="00DE51BD">
      <w:pPr>
        <w:pStyle w:val="Normalny1"/>
        <w:jc w:val="center"/>
        <w:rPr>
          <w:rFonts w:ascii="Times New Roman" w:hAnsi="Times New Roman"/>
          <w:sz w:val="28"/>
          <w:szCs w:val="28"/>
        </w:rPr>
      </w:pPr>
      <w:bookmarkStart w:id="0" w:name="__DdeLink__2783_1799758144"/>
      <w:bookmarkEnd w:id="0"/>
    </w:p>
    <w:p w:rsidR="00DE51BD" w:rsidRDefault="00DE51BD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DE51BD" w:rsidRDefault="00DE51BD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DE51BD" w:rsidRDefault="00DE51BD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DE51BD" w:rsidRDefault="00517326" w:rsidP="00BF2115">
      <w:pPr>
        <w:pStyle w:val="Normalny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PROGRAM FUNKCJONALNO-UŻYTKOWY </w:t>
      </w:r>
    </w:p>
    <w:p w:rsidR="00DE51BD" w:rsidRDefault="00DE51BD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:rsidR="00DE51BD" w:rsidRDefault="00517326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zadania : Program Funkcjonalno-Użytkowy „</w:t>
      </w:r>
      <w:r>
        <w:rPr>
          <w:rFonts w:ascii="Times New Roman" w:hAnsi="Times New Roman"/>
        </w:rPr>
        <w:t>Przebudowy  drogi gminnej ul. Turawskiej w m. Dylaki”</w:t>
      </w:r>
      <w:r>
        <w:rPr>
          <w:rFonts w:ascii="Times New Roman" w:hAnsi="Times New Roman"/>
          <w:sz w:val="24"/>
          <w:szCs w:val="24"/>
        </w:rPr>
        <w:t xml:space="preserve">    Gmina Ozimek</w:t>
      </w:r>
    </w:p>
    <w:p w:rsidR="00DE51BD" w:rsidRDefault="00517326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Obiektu Droga gmina  ul. Turawska   w m . Dylaki  </w:t>
      </w:r>
    </w:p>
    <w:p w:rsidR="00DE51BD" w:rsidRDefault="00517326">
      <w:pPr>
        <w:pStyle w:val="Normalny1"/>
        <w:ind w:left="360" w:hangingChars="150" w:hanging="360"/>
      </w:pPr>
      <w:r>
        <w:rPr>
          <w:rFonts w:ascii="Times New Roman" w:hAnsi="Times New Roman"/>
          <w:sz w:val="24"/>
          <w:szCs w:val="24"/>
        </w:rPr>
        <w:t xml:space="preserve">Adres Obiektu : Dylaki  ul Turawska  od skrzyżowania z ul. Szkolną przy numerze 56 do skrzyżowania  z </w:t>
      </w:r>
      <w:proofErr w:type="spellStart"/>
      <w:r>
        <w:rPr>
          <w:rFonts w:ascii="Times New Roman" w:hAnsi="Times New Roman"/>
          <w:sz w:val="24"/>
          <w:szCs w:val="24"/>
        </w:rPr>
        <w:t>ul.Turawską</w:t>
      </w:r>
      <w:proofErr w:type="spellEnd"/>
      <w:r>
        <w:rPr>
          <w:rFonts w:ascii="Times New Roman" w:hAnsi="Times New Roman"/>
          <w:sz w:val="24"/>
          <w:szCs w:val="24"/>
        </w:rPr>
        <w:t xml:space="preserve"> główną  przy numerze 69( jest to boczna odnoga ulicy Turawskiej)</w:t>
      </w:r>
    </w:p>
    <w:p w:rsidR="00DE51BD" w:rsidRDefault="00DE51BD">
      <w:pPr>
        <w:pStyle w:val="Normalny1"/>
        <w:rPr>
          <w:rFonts w:ascii="Times New Roman" w:hAnsi="Times New Roman"/>
          <w:sz w:val="24"/>
          <w:szCs w:val="24"/>
        </w:rPr>
      </w:pPr>
    </w:p>
    <w:p w:rsidR="00DE51BD" w:rsidRDefault="00DE51BD">
      <w:pPr>
        <w:pStyle w:val="Normalny1"/>
        <w:rPr>
          <w:rFonts w:ascii="Times New Roman" w:hAnsi="Times New Roman"/>
          <w:sz w:val="24"/>
          <w:szCs w:val="24"/>
        </w:rPr>
      </w:pPr>
    </w:p>
    <w:p w:rsidR="00DE51BD" w:rsidRDefault="00517326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i nazwy z słownika CPV:</w:t>
      </w:r>
    </w:p>
    <w:p w:rsidR="00DE51BD" w:rsidRDefault="00517326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45233120-6  Roboty w zakresie budowy dróg </w:t>
      </w:r>
    </w:p>
    <w:p w:rsidR="00DE51BD" w:rsidRDefault="00517326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45233124-4   Drogi dojazdowe  </w:t>
      </w:r>
    </w:p>
    <w:p w:rsidR="00DE51BD" w:rsidRDefault="00517326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45000000-7   Roboty budowlane </w:t>
      </w:r>
    </w:p>
    <w:p w:rsidR="00DE51BD" w:rsidRDefault="00517326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45200000-9   Roboty budowlane w zakresie wznoszenia kompletnych obiektów      </w:t>
      </w:r>
    </w:p>
    <w:p w:rsidR="00DE51BD" w:rsidRDefault="00517326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budowlanych lub ich części oraz roboty w zakresie inżynierii lądowej i wodnej. </w:t>
      </w:r>
    </w:p>
    <w:p w:rsidR="00DE51BD" w:rsidRDefault="00517326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45111200-0 Roboty ziemne w zakresie przygotowania terenu pod budowę i roboty ziemne </w:t>
      </w:r>
    </w:p>
    <w:p w:rsidR="00DE51BD" w:rsidRDefault="00517326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71320000-7  Usługi inżynieryjne w zakresie projektowania </w:t>
      </w:r>
    </w:p>
    <w:p w:rsidR="00DE51BD" w:rsidRDefault="0051732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45231300-8   Roboty budowlane w zakresie budowy wodociągów i rurociągów </w:t>
      </w:r>
    </w:p>
    <w:p w:rsidR="00DE51BD" w:rsidRDefault="00517326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do odprowadzania ścieków </w:t>
      </w:r>
    </w:p>
    <w:p w:rsidR="00DE51BD" w:rsidRDefault="0051732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45230000-8   Roboty budowlane w zakresie budowy rurociągów, linii komunikacyjnych                                          </w:t>
      </w:r>
    </w:p>
    <w:p w:rsidR="00DE51BD" w:rsidRDefault="0051732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i  elektroenergetycznych, autostrad, dróg, lotnisk i kolei, wyrównanie terenu. </w:t>
      </w:r>
    </w:p>
    <w:p w:rsidR="00DE51BD" w:rsidRDefault="00517326">
      <w:pPr>
        <w:pStyle w:val="Normalny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 w:cs="Arial"/>
          <w:sz w:val="20"/>
          <w:szCs w:val="20"/>
        </w:rPr>
        <w:t>45233200-1 Roboty w zakresie różnych nawierzchni</w:t>
      </w:r>
    </w:p>
    <w:p w:rsidR="00DE51BD" w:rsidRDefault="00517326">
      <w:pPr>
        <w:spacing w:line="276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   45233222-1  Roboty budowlane w zakresie układania chodników i asfaltowania</w:t>
      </w:r>
    </w:p>
    <w:p w:rsidR="00DE51BD" w:rsidRDefault="00DE51BD">
      <w:pPr>
        <w:pStyle w:val="Normalny1"/>
        <w:rPr>
          <w:rFonts w:ascii="Times New Roman" w:hAnsi="Times New Roman"/>
          <w:sz w:val="24"/>
          <w:szCs w:val="24"/>
        </w:rPr>
      </w:pPr>
    </w:p>
    <w:p w:rsidR="00DE51BD" w:rsidRDefault="00DE51BD">
      <w:pPr>
        <w:pStyle w:val="Normalny1"/>
        <w:rPr>
          <w:rFonts w:ascii="Times New Roman" w:hAnsi="Times New Roman"/>
          <w:sz w:val="24"/>
          <w:szCs w:val="24"/>
        </w:rPr>
      </w:pPr>
    </w:p>
    <w:p w:rsidR="00DE51BD" w:rsidRDefault="00DE51BD">
      <w:pPr>
        <w:pStyle w:val="Normalny1"/>
        <w:rPr>
          <w:rFonts w:ascii="Times New Roman" w:hAnsi="Times New Roman"/>
          <w:sz w:val="24"/>
          <w:szCs w:val="24"/>
        </w:rPr>
      </w:pPr>
    </w:p>
    <w:p w:rsidR="00DE51BD" w:rsidRDefault="00517326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Zlecający: Gmina Ozimek</w:t>
      </w:r>
    </w:p>
    <w:p w:rsidR="00DE51BD" w:rsidRDefault="00517326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ks. Jana Dzierżona 4B</w:t>
      </w:r>
    </w:p>
    <w:p w:rsidR="00DE51BD" w:rsidRDefault="00517326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46-040 Ozimek</w:t>
      </w:r>
    </w:p>
    <w:p w:rsidR="00DE51BD" w:rsidRDefault="00DE51BD">
      <w:pPr>
        <w:pStyle w:val="Normalny1"/>
        <w:rPr>
          <w:rFonts w:ascii="Times New Roman" w:hAnsi="Times New Roman"/>
          <w:sz w:val="24"/>
          <w:szCs w:val="24"/>
        </w:rPr>
      </w:pPr>
    </w:p>
    <w:p w:rsidR="00DE51BD" w:rsidRDefault="00DE51BD">
      <w:pPr>
        <w:pStyle w:val="Normalny1"/>
        <w:rPr>
          <w:rFonts w:ascii="Times New Roman" w:hAnsi="Times New Roman"/>
          <w:sz w:val="24"/>
          <w:szCs w:val="24"/>
        </w:rPr>
      </w:pPr>
    </w:p>
    <w:p w:rsidR="00DE51BD" w:rsidRDefault="00517326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Opracował :Referat Drogownictwa , Rolnictwa </w:t>
      </w:r>
    </w:p>
    <w:p w:rsidR="00DE51BD" w:rsidRDefault="00517326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 Ochrony środowiska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SPIS TREŚCI 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Część opisowa programu funkcjonalno-użytkowego  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Ogólny opis przedmiotu zamówienia  wraz z opisem wymagań Zamawiającego do przedmiotu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zamówienia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Ogólny opis przedmiotu zamówienia 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2.1. Charakterystyczne parametry określające wielkość obiektu lub zakres robót budowlanych.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2.2 Opis szczegółowy   wraz z uwarunkowaniami dodatkowymi.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2.4 Charakterystyka funkcjonalisto-użytkowa obiektu.  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Wymagania Zamawiającego w stosunku do przedmiotu zamówienia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3.1 Wymagania techniczne </w:t>
      </w:r>
    </w:p>
    <w:p w:rsidR="00DE51BD" w:rsidRDefault="00517326">
      <w:pPr>
        <w:pStyle w:val="Normalny1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3.1.1 Przygotowanie terenu budowy</w:t>
      </w:r>
    </w:p>
    <w:p w:rsidR="00DE51BD" w:rsidRDefault="00517326">
      <w:pPr>
        <w:pStyle w:val="Normalny1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3.1.2 Architektura 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3.1.3 Konstrukcja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3.1.4 Instalacje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3.1.5 Wykończenie i zagospodarowanie terenu.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3.2 Ogólne warunki wykonania i odbioru robót.  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Wymagania szczegółowe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 Roboty ziemne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4.2 Roboty drogowe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4.3  Nawierzchnia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4.4  Organizacja ruchu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4.5 Wymagania materiałowe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4.6 Oświadczenia Zamawiającego stwierdzające jego prawo do dysponowania nieruchomością na cele budowlane.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4.7 Ustalenie wyceny robót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4.8 Płatność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4.9 Wymagane terminy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4.10 Raportowanie</w:t>
      </w:r>
    </w:p>
    <w:p w:rsidR="00DE51BD" w:rsidRDefault="00517326">
      <w:pPr>
        <w:pStyle w:val="Normalny1"/>
      </w:pPr>
      <w:r>
        <w:rPr>
          <w:rFonts w:ascii="Times New Roman" w:hAnsi="Times New Roman"/>
          <w:b/>
          <w:sz w:val="20"/>
          <w:szCs w:val="20"/>
        </w:rPr>
        <w:t>4.11 Obowiązujące przepisy prawne w trakcie realizacji zlecenia</w:t>
      </w:r>
    </w:p>
    <w:p w:rsidR="00DE51BD" w:rsidRDefault="00DE51BD">
      <w:pPr>
        <w:pStyle w:val="Normalny1"/>
        <w:rPr>
          <w:rFonts w:ascii="Times New Roman" w:hAnsi="Times New Roman"/>
          <w:b/>
          <w:sz w:val="20"/>
          <w:szCs w:val="20"/>
        </w:rPr>
      </w:pP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ZAŁĄCZNIKI: </w:t>
      </w:r>
    </w:p>
    <w:p w:rsidR="00DE51BD" w:rsidRDefault="00517326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  Wypis z miejscowego planu zagospodarowania przestrzennego. </w:t>
      </w:r>
    </w:p>
    <w:p w:rsidR="00DE51BD" w:rsidRDefault="00517326">
      <w:pPr>
        <w:pStyle w:val="Normalny1"/>
      </w:pPr>
      <w:r>
        <w:rPr>
          <w:rFonts w:ascii="Times New Roman" w:hAnsi="Times New Roman"/>
          <w:b/>
          <w:sz w:val="20"/>
          <w:szCs w:val="20"/>
        </w:rPr>
        <w:t xml:space="preserve">2.   Mapa </w:t>
      </w:r>
      <w:proofErr w:type="spellStart"/>
      <w:r>
        <w:rPr>
          <w:rFonts w:ascii="Times New Roman" w:hAnsi="Times New Roman"/>
          <w:b/>
          <w:sz w:val="20"/>
          <w:szCs w:val="20"/>
        </w:rPr>
        <w:t>sytuacyjno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– wysokościowa z naniesionym przebiegiem drogi. </w:t>
      </w:r>
    </w:p>
    <w:p w:rsidR="00DE51BD" w:rsidRDefault="00517326">
      <w:pPr>
        <w:pStyle w:val="Normalny1"/>
      </w:pPr>
      <w:r>
        <w:rPr>
          <w:rFonts w:ascii="Times New Roman" w:hAnsi="Times New Roman"/>
          <w:b/>
          <w:sz w:val="20"/>
          <w:szCs w:val="20"/>
        </w:rPr>
        <w:t>3.   Szacunkowe zestawienie kosztów (kosztorys uproszczony)</w:t>
      </w:r>
    </w:p>
    <w:p w:rsidR="00DE51BD" w:rsidRDefault="00DE51BD">
      <w:pPr>
        <w:pStyle w:val="Normalny1"/>
        <w:rPr>
          <w:rFonts w:ascii="Times New Roman" w:hAnsi="Times New Roman"/>
          <w:b/>
          <w:sz w:val="20"/>
          <w:szCs w:val="20"/>
        </w:rPr>
      </w:pPr>
    </w:p>
    <w:p w:rsidR="00DE51BD" w:rsidRDefault="00DE51BD">
      <w:pPr>
        <w:pStyle w:val="Normalny1"/>
        <w:rPr>
          <w:rFonts w:ascii="Times New Roman" w:hAnsi="Times New Roman"/>
          <w:b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sz w:val="28"/>
          <w:szCs w:val="28"/>
        </w:rPr>
        <w:t>I. Cześć opisowa programu Funkcjonalno-użytkowego.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51BD" w:rsidRDefault="00517326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 funkcjonalno-użytkowy sporządzono  w oparciu o Rozporządzenie Ministra Infrastruktury z dnia</w:t>
      </w:r>
      <w:r>
        <w:rPr>
          <w:rFonts w:ascii="Times New Roman" w:hAnsi="Times New Roman"/>
          <w:sz w:val="20"/>
          <w:szCs w:val="20"/>
        </w:rPr>
        <w:br/>
        <w:t xml:space="preserve"> 2 września 2004 r. w sprawie szczegółowego zakresu i formy dokumentacji projektowej, specyfikacji technicznych wykonania i odbioru robót budowlanych oraz programu funkcjonalno-użytkowego. Program ma na celu umożliwienie dokonania wyboru najkorzystniejszej oferty na wykonanie robót budowlanych w ramach przedmiotowego zadania. Program funkcjonalno-użytkowy jest podstawą dla Zamawiającego do:                                </w:t>
      </w:r>
    </w:p>
    <w:p w:rsidR="00DE51BD" w:rsidRDefault="00517326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przeprowadzenia procedury wyboru Wykonawcy w trybie ustawy Prawo zamówień   publicznych, jako zadanie zaprojektuj – wybuduj, </w:t>
      </w:r>
    </w:p>
    <w:p w:rsidR="00DE51BD" w:rsidRDefault="00517326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zawarcia umowy na wykonanie dokumentacji projektowej i robót budowlanych i rozliczenia wykonawcy z zleconego zadania.</w:t>
      </w:r>
    </w:p>
    <w:p w:rsidR="00DE51BD" w:rsidRDefault="00517326">
      <w:pPr>
        <w:pStyle w:val="Normalny1"/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Dla Wykonawcy jest podstawą do sporządzenia oferty na wykonanie przedmiotu zamówienia.</w:t>
      </w:r>
    </w:p>
    <w:p w:rsidR="00DE51BD" w:rsidRDefault="00DE51BD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1 . Ogólny opis przedmiotu zamówienia wraz z opisem wymagań Zamawiającego do przedmiotu zamówienia.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51BD" w:rsidRDefault="00517326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Przedmiotem  zamówienia  jest  wykonanie  dokumentacji  projektowo –kosztorysowej  wraz  z wszelkimi  </w:t>
      </w:r>
    </w:p>
    <w:p w:rsidR="00DE51BD" w:rsidRDefault="00517326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niezbędnymi  uzgodnieniami  i  pozwoleniem  na  budowę  (lub  zgłoszeniem  robót) , a następnie </w:t>
      </w:r>
    </w:p>
    <w:p w:rsidR="00DE51BD" w:rsidRDefault="00517326">
      <w:pPr>
        <w:pStyle w:val="Normalny1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wykonanie  na  jej  podstawie  robót związanych z  przebudową  drogi  gminnej  w bocznej odnogi ul Turawskiej   skrzyżowania z ul. Szkolną  przy numerze 56  do skrzyżowania  z </w:t>
      </w:r>
      <w:proofErr w:type="spellStart"/>
      <w:r>
        <w:rPr>
          <w:rFonts w:ascii="Times New Roman" w:hAnsi="Times New Roman"/>
          <w:sz w:val="20"/>
          <w:szCs w:val="20"/>
        </w:rPr>
        <w:t>ul.Turawską</w:t>
      </w:r>
      <w:proofErr w:type="spellEnd"/>
      <w:r>
        <w:rPr>
          <w:rFonts w:ascii="Times New Roman" w:hAnsi="Times New Roman"/>
          <w:sz w:val="20"/>
          <w:szCs w:val="20"/>
        </w:rPr>
        <w:t xml:space="preserve"> główną przy numerze 69, w m. Dylaki   o łącznej długości 134  m</w:t>
      </w:r>
    </w:p>
    <w:p w:rsidR="00DE51BD" w:rsidRDefault="00517326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 obejmuje: </w:t>
      </w:r>
    </w:p>
    <w:p w:rsidR="00DE51BD" w:rsidRDefault="00517326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 Opracowanie dokumentacji projektowo wykonawczej w oparciu o  program </w:t>
      </w:r>
    </w:p>
    <w:p w:rsidR="00DE51BD" w:rsidRDefault="00517326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funkcjonalno-użytkowy w zakresie 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 Sporządzenie projektów budowlanych branży: drogowej wraz z odwodnieniem– po 4 egz.,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1.1.2 Wykonanie projektu branży „zieleń” – sporządzenie inwentaryzacji drzew i krzewów (w przypadku kolizji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przebudową ulicy) wraz z przygotowaniem materiałów dla uzyskania decyzji zezwalającej na wycinkę – 4 egz.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1.1.3 Opracowanie i przedstawienie Zamawiającemu do zatwierdzenia szczegółowych specyfikacji technicznych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i odbioru wszystkich realizowanych robót budowlanych – 4 egz.,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1.1.4 Przygotowanie przedmiarów robót – po 4 egz. spełniających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1.1.5 Wykonanie badań geotechnicznych i dokumentacji geotechnicznej – 4 egz.,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1.1.6 Wykonanie i zatwierdzenie projektu czasowej organizacji ruchu – 1 egz.,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1.1.7 Opracowanie informacji dotyczącej bezpieczeństwa i ochrony zdrowia (BIOZ)– po 4 egz.,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1.1.8 Pozyskanie we własnym zakresie wszelkich wymaganych opinii, decyzji, uzgodnień dokumentacji,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koniecznych do zgłoszenia lub pozwolenia na przebudowę,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1.1.9 Przekazanie Zamawiającemu opracowanej dokumentacji w formie cyfrowej (na nośniku CD-2 egz.),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rysunki w plikach pdf i </w:t>
      </w:r>
      <w:proofErr w:type="spellStart"/>
      <w:r>
        <w:rPr>
          <w:rFonts w:ascii="Times New Roman" w:hAnsi="Times New Roman"/>
          <w:sz w:val="20"/>
          <w:szCs w:val="20"/>
        </w:rPr>
        <w:t>dwg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1.1.10 Wykonanie robót budowlanych w oparciu o opracowaną dokumentację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1.1.11 Przeprowadzenie wymaganych prób i badań,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1.1.12 Uzyskanie pozwolenia na użytkowanie obiektu  (o ile będzie wymagane) oraz przekazanie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zamawiającemu gotowego do użytkowania obiektu wraz z dokumentacją powykonawczą.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1.2 Nadzór autorski: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1.2.1 Wykonywanie czynności nadzoru autorskiego określonych w art. 20 ust.1 pkt 4 ustawy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budowlane z dnia 7 lipca 1994 r. (Dz. U. z 2010 r., nr 243, poz. 1623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1.2.2 Wyjaśnianie wątpliwości dotyczących rozwiązań zawartych w dokumentacji projektowej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pojawiających się w toku realizacji inwestycji,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1.2.3 Uzupełnianie szczegółów dokumentacji projektowej oraz wyjaśnianie wątpliwości w tym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zakresie w toku realizacji inwestycji,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1.2.4 Ścisła współpraca ze wszystkimi uczestnikami procesu budowlanego,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1.2.5 Wykonywanie czynności związanych ze sprawowaniem nadzoru autorskiego na każde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wezwanie Zamawiającego,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1.2.6 Bieżące monitorowanie realizowanych robót budowlanych i przybywanie na teren budowy bądź do miejsca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wskazanego przez Zamawiającego na każde jego wezwanie, celem rozstrzygnięcia wszelkich pojawiających się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realizacji robót wątpliwości związanych z rozwiązaniami przyjętymi w dokumentacji (przyjazd na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budowę powinien nastąpić w terminie 3 dni od daty zawiadomienia – fax, maile, telefon lub w innym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uzgodniony z Zamawiającym terminie).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 Wykonanie robót budowlanych na podstawie opracowanej i uzgodnionej  dokumentacji projektowej: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1.3.1 Opracowanie harmonogramu realizacji zadania 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1.3.2 Wykonanie robót budowlanych na podstawie powyższych projektów i oznakowania drogowego, po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wytyczeniu robót przez  geodetę posiadającego stosowne uprawnienia,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1.3.3 Przygotowanie harmonogramu badań kontrolnych w odniesieniu do harmonogramu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 robót drogowych i innych.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1.3.4 Odtworzenie terenów przylegających do miejsc prowadzenia robót drogowych w tym trawników i terenów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zielonych,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1.3.5 Uporządkowanie obszaru przyległego do terenu prowadzonych robót,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1.3.6 Prowadzenie dziennika budowy ( o ile będzie to wynikać z przepisów prawa) i wykonanie obmiarów ilości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zrealizowanych robót,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1.3.7 Sporządzenie geodezyjnej inwentaryzacji powykonawczej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1.3.8 Przeprowadzenie wymaganych badań i pomiarów kontrolnych zgodnie z wymogami SST;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wyniki badań do akceptacji przez Inspektora Nadzoru lub inne osoby wyznaczone przez Zamawiającego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1.3.9 Przygotowanie rozliczenia końcowego i sporządzenie 2 egz. operatu kolaudacyjnego,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który ma zawierać: umowę, ofertę, umowy z ewentualnymi podwykonawcami, harmonogram,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tabele elementów rozliczeniowych, polisę ubezpieczeniową, protokół przekazania terenu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budowy, protokoły robót zanikających, badania materiałów, recepty, wyniki pomiarów, wyniki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badań laboratoryjnych, deklaracje zgodności materiałów, aprobaty, sprawozdania techniczne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Wykonawcy, geodezyjną inwentaryzację powykonawczą, rozliczenie finansowe,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potwierdzenie zakończenia odbioru robót, oświadczenia uprawnionych kierowników robót o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zadania zgodnie z przepisami.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1.1.10 Przekazanie drogi  Zamawiającemu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Podstawa opracowania programu: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Rozporządzenie Ministra Infrastruktury z dnia 2 września 2004 r. w sprawie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szczegółowego zakresu i formy dokumentacji projektowej, specyfikacji technicznych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i odbioru robót budowlanych oraz programu funkcjonalno-użytkowego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(Dz. U. 2004, nr 202 poz. 2072 z </w:t>
      </w:r>
      <w:proofErr w:type="spellStart"/>
      <w:r>
        <w:rPr>
          <w:rFonts w:ascii="Times New Roman" w:hAnsi="Times New Roman"/>
          <w:sz w:val="20"/>
          <w:szCs w:val="20"/>
        </w:rPr>
        <w:t>poźn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Inne przepisy szczególne i zasady wiedzy technicznej związane z procesem </w:t>
      </w: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budowlanym.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4"/>
          <w:szCs w:val="24"/>
        </w:rPr>
        <w:t>2. Ogólny opis przedmiotu zamówienia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2.1 Charakterystyczne parametry określające wielkość obiektu lub zakres robót budowlanych.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Droga znajduje się na  teren  gminy  Ozimek   w  miejscowości  Dylaki .  Tereny przyległe charakteryzują się zabudową siedliskową .                </w:t>
      </w: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Droga posiada przekrój zamiejski, jezdnię o nawierzchni kamiennej   </w:t>
      </w:r>
    </w:p>
    <w:p w:rsidR="00DE51BD" w:rsidRDefault="00517326">
      <w:pPr>
        <w:pStyle w:val="Normalny1"/>
        <w:spacing w:line="240" w:lineRule="auto"/>
        <w:ind w:left="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 Szerokość nawierzchni szutrowej: zmienna szerokość od 3,0 m do 3,5 m  </w:t>
      </w:r>
    </w:p>
    <w:p w:rsidR="00DE51BD" w:rsidRDefault="00517326">
      <w:pPr>
        <w:pStyle w:val="Normalny1"/>
        <w:spacing w:line="240" w:lineRule="auto"/>
        <w:ind w:left="993"/>
      </w:pPr>
      <w:r>
        <w:rPr>
          <w:rFonts w:ascii="Times New Roman" w:hAnsi="Times New Roman"/>
          <w:sz w:val="20"/>
          <w:szCs w:val="20"/>
        </w:rPr>
        <w:t xml:space="preserve">•   Konstrukcja nawierzchni: nawierzchnia kamienna  </w:t>
      </w:r>
    </w:p>
    <w:p w:rsidR="00DE51BD" w:rsidRDefault="00517326">
      <w:pPr>
        <w:pStyle w:val="Normalny1"/>
        <w:spacing w:line="240" w:lineRule="auto"/>
        <w:ind w:left="993"/>
      </w:pPr>
      <w:r>
        <w:rPr>
          <w:rFonts w:ascii="Times New Roman" w:hAnsi="Times New Roman"/>
          <w:sz w:val="20"/>
          <w:szCs w:val="20"/>
        </w:rPr>
        <w:t xml:space="preserve">•   Szerokość pasa drogowego: od 6m do ok. 7 m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 inwestycji obejmuje: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  Modernizacje   konstrukcji  ulicy Turawskiej  do  szerokości 3,5 m   polegająca  na rozebraniu istniejącej nawierzchni,  wykorytowaniu założonego profilu, wywiezieniu urobku, wykonanie warstwy odsączającej lub stabilizacyjnej, warstw podbudowy wraz z wyrównaniem,  ułożeniu warstwy wiążącej o grubości nie mniejszej niż 5 cm  i warstwy ścieralnej o grubości nie mniejszej niż 4 cm. Szacunkowa  powierzchnia nawierzchni asfaltowej 470 m2. ( bez wjazdów na posesje)</w:t>
      </w: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2.1.2 Zabezpieczenie  istniejącej infrastruktury obcej znajdującej się w pasie drogowym.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 Wykonanie zjazdów do posesji zlokalizowanych po stronie zabudowanej,  w formie podbudowy  z</w:t>
      </w: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>kamienia łamanego o minimalnej  gr. 25cm z warstwą asfaltową nie mniejszą niż 6 cm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 Wykonanie odwodnienia drogi.( dopuszcza się odwodnienie powierzchniowe o ile z obliczeń będzie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wynikać taka możliwość ,</w:t>
      </w: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>2.1.5.   Utwardzenie  poboczy na całej długości dwustronnie na szerokości min 0,5 m lub innej wynikającej z przepisów prawa lub norm.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2.2  Opis szczegółowy wraz uwarunkowaniami  dodatkowymi:  </w:t>
      </w:r>
    </w:p>
    <w:p w:rsidR="00DE51BD" w:rsidRDefault="00517326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 funkcjonalny określa wymagania, dotyczące zaprojektowania, realizacji, odbioru i przekazania               </w:t>
      </w:r>
    </w:p>
    <w:p w:rsidR="00DE51BD" w:rsidRDefault="00517326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 użytkowanie wszystkich elementów obiektu. Wykonawca podejmujący się realizacji przedmiotu zamówienia </w:t>
      </w:r>
    </w:p>
    <w:p w:rsidR="00DE51BD" w:rsidRDefault="00517326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zobowiązany jest do: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 Uzyskania map  geodezyjnych (aktualna mapa z zasobów geodezyjnych lub mapa do celów projektowych),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umożliwiających realizację zamówienia.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2.2.2 Przedstawienia koncepcji realizacji robót wraz z ich skróconym  zakresem  rzeczowym  do zaakceptowania przez  Zamawiającego.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 Opracowania dokumentacji projektowej dotyczącej zamówienia  wg wymagań, obowiązujących przepisów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norm. Projekt budowlano - wykonawczy musi być uzgodniony z merytorycznie z  Zamawiającym  i opisany 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informacjami o kompletności oraz opatrzony  oświadczeniem, że został wykonany zgodnie z umową, przepisami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techniczno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budowlanymi, normami i wytycznymi w tym zakresie.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 Przygotowania dokumentacji w celu  uzyskania pozwolenia na budowę lub  zgłoszenia robót budowanych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wg wymagań obowiązujących przepisów.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 Opracowania i przedstawienia Zamawiającemu do zatwierdzenia specyfikacji technicznych wykonania i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odbioru robót budowlanych z uwzględnieniem wymagań na wszystkie rodzaje projektowanych robót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 Przygotowanie dokumentów umożliwiających dokonanie przez Zamawiającego uzyskania pozwolenia na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budowę lub  zgłoszenie robót budowlanych co Zamawiający winien uczynić niezwłocznie po otrzymaniu        wszystkich wymaganych dokumentów .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2.2.6 Zawiadomienie stosownych organów o zamiarze przystąpienia do robót budowlanych .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2.2.7 Zawiadomienia innych organów, jeżeli jest to konieczne </w:t>
      </w:r>
    </w:p>
    <w:p w:rsidR="00DE51BD" w:rsidRDefault="00517326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2.2.8 Zrealizowania robót w oparciu o zatwierdzoną dokumentację projektową po wytyczeniu robót w terenie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przez  geodetę Wykonawcy posiadającego stosowne uprawnienia.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2.2.9 Prowadzenie dziennika budowy jeżeli jest wymagany.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2.2.10 Przygotowanie rozliczenia końcowego i ostatecznego robót. 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2.2.11 Sporządzenia inwentaryzacji geodezyjnej powykonawczej i zgłoszenie zmian zgodnie z wymogami         prawa.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2.2.12 Sporządzenie dokumentacji powykonawczej (również w formie cyfrowej w formacje PDF i</w:t>
      </w:r>
    </w:p>
    <w:p w:rsidR="00DE51BD" w:rsidRDefault="00517326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DGN(DWG)). </w:t>
      </w:r>
    </w:p>
    <w:p w:rsidR="00DE51BD" w:rsidRDefault="00517326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2.2.13 Przekazanie zrealizowanych obiektów Zamawiającemu i/lub innym zarządcą obiektów. </w:t>
      </w:r>
    </w:p>
    <w:p w:rsidR="00DE51BD" w:rsidRDefault="00DE51BD">
      <w:pPr>
        <w:pStyle w:val="Default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Realizacja powyższego zakresu zamówienia winna być wykonana w oparciu o obowiązujące przepisy, przez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Wykonawcę posiadającego stosowne doświadczenie i potencjał wykonawczy oraz osoby posiadające                 </w:t>
      </w:r>
    </w:p>
    <w:p w:rsidR="00DE51BD" w:rsidRDefault="00517326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odpowiednie  kwalifikacje i doświadczenie zawodowe. </w:t>
      </w:r>
    </w:p>
    <w:p w:rsidR="00DE51BD" w:rsidRDefault="00DE51BD">
      <w:pPr>
        <w:pStyle w:val="Default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Dokumentację techniczną należy opracować w oparciu o: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wszystkie niezbędne uzgodnienia na etapie projektowania wymagane obowiązującymi przepisami.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Dla potrzeb oszacowania kosztów robót, zamawiający przekazuje mapę sytuacyjno-wysokościową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skali 1:1000 z zaznaczonym obszarem planowanych robót. Szczegółowe rozwiązania projektowe wpływające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zwiększenie robót stanowią ryzyko Wykonawcy i nie będą traktowane jako roboty dodatkowe.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 powinien być opracowany na  mapie do celów projektowych w skali 1:500,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 podejmujący się realizacji przedmiotu zamówienia zobowiązany jest do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dokonania wizji       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 terenie, celem rozpoznania przedmiotu zamówienia,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Efekt końcowy zamówienia (dokumentacja projektowa i droga wraz z jej elementami) winna  spełniać wymogi: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Ustawy z dnia 21 marca 1985 r. o drogach publicznych (Dz. U. z 2007 r. Nr 19, poz.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115, z późniejszymi zmianami),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Ustawy z dnia 7 lipca 1994 r. Prawo budowlane (Dz. U. </w:t>
      </w:r>
      <w:r>
        <w:rPr>
          <w:rFonts w:ascii="Times New Roman" w:eastAsia="SimSun" w:hAnsi="Times New Roman"/>
          <w:sz w:val="20"/>
          <w:szCs w:val="20"/>
        </w:rPr>
        <w:t>z 2019 r. poz. 1186, 1309, 1524, 1696, 1712, 1815, 2166, 2170, z 2020 r. poz. 148, 471, 695, 782, 1086</w:t>
      </w:r>
      <w:r>
        <w:rPr>
          <w:rFonts w:ascii="Times New Roman" w:hAnsi="Times New Roman"/>
          <w:sz w:val="20"/>
          <w:szCs w:val="20"/>
        </w:rPr>
        <w:t xml:space="preserve"> z   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18 maja 2004 r. w sprawie określenia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metod i podstaw sporządzania kosztorysu inwestorskiego, obliczania planowanych kosztów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prac projektowych oraz planowanych kosztów robót budowlanych określonych w programie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–użytkowym (Dz. U. z 2004 r., Nr 130, poz. 1389),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3 lipca 2003 r. w sprawie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 projektu budowlanego (Dz. U. z 2003 r., Nr 120, poz. 1133, z </w:t>
      </w: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    późniejszymi zmianami)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1sierpnia 2019 r.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 sprawie warunków technicznych, jakim powinny odpowiadać drogi publiczne i ich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Rozporządzenia Ministra Infrastruktury z dnia 2 września 2004 r. w sprawie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 dokumentacji projektowej, specyfikacji technicznych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wykonania i odbioru robót budowlanych oraz programu funkcjonalno-użytkowego (Dz. U. z </w:t>
      </w:r>
    </w:p>
    <w:p w:rsidR="00DE51BD" w:rsidRDefault="00517326">
      <w:pPr>
        <w:pStyle w:val="Normalny1"/>
        <w:spacing w:line="240" w:lineRule="auto"/>
        <w:ind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2004 r., Nr 202, poz. 2072, z późniejszymi zmianami), </w:t>
      </w:r>
    </w:p>
    <w:p w:rsidR="00DE51BD" w:rsidRDefault="00517326">
      <w:pPr>
        <w:pStyle w:val="Normalny1"/>
        <w:spacing w:line="240" w:lineRule="auto"/>
        <w:ind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 przypadku gdy w chwili wykonywania przedmiotu zamówienia obowiązywały inne podstawy prawne wykonywania przedmiotu zamówienia wykonawca winien go wykonać wg nich.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2.4 Charakterystyka funkcjonalno-użytkowe obiektu.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Droga  winna  spełniać potrzeby komunikacyjne mieszkańców, zapewniając dojazd do dróg wyższej klasy oraz </w:t>
      </w: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obsługę komunikacyjną budynków mieszkalnych, przy zachowaniu obowiązujących przepisów w tym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warunków ustalonych w rozporządzeniu w sprawie warunków technicznych, jakim powinny odpowiadać drogi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publiczne i ich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zmianami). 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 Wymagania Zamawiającego w stosunku do przedmiotu zamówienia ( roboty budowlano montażowe).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 Wymagania techniczne</w:t>
      </w:r>
      <w:r>
        <w:rPr>
          <w:rFonts w:ascii="Times New Roman" w:hAnsi="Times New Roman"/>
          <w:sz w:val="20"/>
          <w:szCs w:val="20"/>
        </w:rPr>
        <w:t>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3.1.1 Przygotowanie terenu budowy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zobligowany do zorganizowania zaplecza budowy.  Rozpoczęcie prac wymagać będzie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prac przygotowawczych typu prace pomiarowe, prace rozbiórkowe itp. które zostały określone w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dokumentacji projektowej. Teren  budowy należy zorganizować i zabezpieczyć zgodnie z obowiązującymi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przepisami. Miejsca składowania ziemi z wykopów, materiałów odzyskanych  i rozbiórkowych, możliwości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urządzenia czasowych placów budowy i inne szczegółowe uwarunkowania wykonania robót Wykonawca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 z Zamawiającym. Pozyskane w trakcie budowy materiały rozbiórkowe, nadające się do ponownego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wykorzystania należy wywieźć na składowisko uzgodnione z Zamawiającym. Nadmiar ziemi z wykopów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należy   zagospodarować w sposób zgodny z obowiązującymi przepisami. Wykonawca dokona tego na własny </w:t>
      </w: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koszt. Głębokość korytowania wynikać będzie z  grubości przyjętych warstw w dokumentacji projektowej.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3.1.2Architektura.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Nie dotyczy.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3.1.3 Konstrukcja.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Wykonane roboty winny być zgodne z rozporządzeniem Ministra Infrastruktury  z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dnia 1sierpnia 2019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 w sprawie warunków technicznych jakim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odpowiadać drogi publiczne i ich usytuowanie. W szczególności winny być spełnione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wymogi  w zakresie: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  Korytowania  pod przebudowę drogi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wykonania warstwy osączającej/</w:t>
      </w:r>
      <w:proofErr w:type="spellStart"/>
      <w:r>
        <w:rPr>
          <w:rFonts w:ascii="Times New Roman" w:hAnsi="Times New Roman"/>
          <w:sz w:val="20"/>
          <w:szCs w:val="20"/>
        </w:rPr>
        <w:t>stabilzującej</w:t>
      </w:r>
      <w:proofErr w:type="spellEnd"/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−wykonania podbudowy wraz z zaklinowaniem i zagęszczeniem jej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− ułożenie warstwy wiążącej o gr. co najmniej 5 cm i warstwy ścieralnej nie mniej niż 4 cm( grubość warstw  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winna wynikać z obliczeń lub przyjętych rozwiązań).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  wykonanie zjazdów do nieruchomości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 Instalacje.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3.1.4.1 System odwodnienia drogi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uwagi na brak możliwości na etapie opracowywania programu pełnego rozeznania warunków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gruntowo – wodnych oraz możliwości włączenia projektowanego systemu odwodnienia do rowów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przydrożnego  nie wskazano jednoznacznego sposobu odwodnienia drogi.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Proponuje się następujące warianty: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w postaci studni chłonnych,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połączone sączkiem podłużnym w otulinie z geowłókniny,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kanalizacja deszczowa włączona do  rowu otwartego .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odwodnienie powierzchniowe z zachowaniem warunku nie pogorszenia warunków   wodnych na sąsiadujących z drogami działkach.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3.1.4.2 Oświetlenie drogi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przewiduje się  wykonanie nowego oświetlenia drogi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Sieci  uzbrojenia  podziemnego  należy  zabezpieczyć  zgodnie  z  warunkami  podanymi  przez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administratorów sieci.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3.1.4.3 Obiekty inżynierskie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posiadamy informacji o istnieniu takiego obiektu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3.1.4.4 Sieci wodociągowe i kanalizacyjne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W drodze biegną sieci kanalizacyjne i wodociągowe, które  wymagają uzupełnienia i regulacji z dostosowaniem do profilu drogi włazów i pokryw studzienek jak również osprzętu wodociągowego </w:t>
      </w:r>
      <w:proofErr w:type="spellStart"/>
      <w:r>
        <w:rPr>
          <w:rFonts w:ascii="Times New Roman" w:hAnsi="Times New Roman"/>
          <w:sz w:val="20"/>
          <w:szCs w:val="20"/>
        </w:rPr>
        <w:t>np</w:t>
      </w:r>
      <w:proofErr w:type="spellEnd"/>
      <w:r>
        <w:rPr>
          <w:rFonts w:ascii="Times New Roman" w:hAnsi="Times New Roman"/>
          <w:sz w:val="20"/>
          <w:szCs w:val="20"/>
        </w:rPr>
        <w:t xml:space="preserve"> skrzynek ulicznych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 xml:space="preserve">3.1.5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Wykończenie i zagospodarowanie terenu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Prace wykończeniowe będą realizowane zgodnie z Szczegółowymi Specyfikacjami Technicznymi,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zaaprobowanymi przez Zamawiającego.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Pobocza gruntowe należy humusować wraz z obsianiem trawą.  Po wykonaniu robót należy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uporządkować teren wzdłuż drogi w maksymalnym stopniu przywracając stan przed rozpoczęciem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budowlanych.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3.2  Ogólne warunki wykonania i odbioru robót</w:t>
      </w:r>
      <w:r>
        <w:rPr>
          <w:rFonts w:ascii="Times New Roman" w:hAnsi="Times New Roman"/>
          <w:sz w:val="20"/>
          <w:szCs w:val="20"/>
        </w:rPr>
        <w:t>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określenia stanów granicznych nośności i przydatności do użytkowania drogowej budowli ziemnej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prowadzone badania i ocena parametrów geotechnicznych zgodnie z Polskimi Normami i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przepisami odrębnymi. W celu dokonania oceny podłoża oprócz podstawowych badań geotechnicznych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powinny być przeprowadzone badania specjalistyczne.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przekazania placu budowy zamawiający przekaże wykonawcy  teren niezbędny do wykonania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obiektu.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zobowiązany do przyjęcia odpowiedzialności od następstw i za wyniki działalności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zakresie 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organizacji robot 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osób trzecich 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ochrony środowiska,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BHP,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bezpieczeństwa ruchu drogowego związanego z prowadzeniem robót budowlanych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zabezpieczeniem terenu robót,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ciągów komunikacyjnych przyległych do terenu robót od następstw prowadzonych robót 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Wyroby budowlane i instalacyjne, stosowane w trakcie wykonywania robót budowlanych, mają spełniać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wymagania polskich przepisów prawa, a wykonawca  będzie posiadał dokumenty potwierdzające, że zostały one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wprowadzone do obrotu zgodnie z ustawą o wyrobach budowlanych i posiadają wymagane parametry.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przewiduje bieżącą kontrole wykonywanych robót . W celu zapewnienia współpracy z wykonawca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prowadzenia kontroli wykonywanych robót zamawiający przewiduje ustanowienie osoby upoważnionej do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kontaktów 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Kontroli będą podlegały w szczególności 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rozwiązania projektowe w aspekcie ich zgodności z programem </w:t>
      </w:r>
      <w:r w:rsidR="00BF2115">
        <w:rPr>
          <w:rFonts w:ascii="Times New Roman" w:hAnsi="Times New Roman"/>
          <w:sz w:val="20"/>
          <w:szCs w:val="20"/>
        </w:rPr>
        <w:t>funkcjonalno-</w:t>
      </w:r>
      <w:r>
        <w:rPr>
          <w:rFonts w:ascii="Times New Roman" w:hAnsi="Times New Roman"/>
          <w:sz w:val="20"/>
          <w:szCs w:val="20"/>
        </w:rPr>
        <w:t xml:space="preserve"> użytkowym oraz warunkami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umowy,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stosowane gotowe wyroby budowlane w odniesieniu do dokumentów potwierdzających ich dopuszczenie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obrotu oraz zgodności parametrów z danymi zawartymi w projekcie,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wyroby budowlane lub elementy wytworzone na budowie,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jakość i dokładność wykonania prac,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funkcjonowania zamontowanych urządzeń i wyposażenia,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połączeń funkcjonalnych,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-sposób wykonania przedmiotu umowy w aspekcie zgodności wykonania z dokumentacja projektową,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programem </w:t>
      </w:r>
      <w:r w:rsidR="00BF2115">
        <w:rPr>
          <w:rFonts w:ascii="Times New Roman" w:hAnsi="Times New Roman"/>
          <w:sz w:val="20"/>
          <w:szCs w:val="20"/>
        </w:rPr>
        <w:t>funkcjonalno-</w:t>
      </w:r>
      <w:r>
        <w:rPr>
          <w:rFonts w:ascii="Times New Roman" w:hAnsi="Times New Roman"/>
          <w:sz w:val="20"/>
          <w:szCs w:val="20"/>
        </w:rPr>
        <w:t xml:space="preserve"> użytkowym i umową.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przewiduje następujące rodzaje odbiorów 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robót zanikających i ulegających zakryciu (w trakcie wykonywania robót).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końcowy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Wywóz gruzu, nadmiaru ziemi i ewentualnych odpadów powstałych w trakcie robót wykonawca dokona we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własnym zakresie. Wymagane jest usuwanie z ciągów komunikacyjnych zanieczyszczeń powodowanych ruchem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pojazdów budowy 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zobowiązany do likwidacji wszystkich robót tymczasowych niezbędnych do realizacji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przedmiotu zamówienia. Robót tymczasowych zamawiający nie będzie opłacał odrębnie.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Jako roboty tymczasowe zamawiający traktuje zabezpieczenie terenu, szalunki, rusztowania,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dźwigi, pomosty itp., również koszty związane z zagospodarowaniem placu budowy należą w całości do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przy wykonywaniu robót budowlanych stosować wyroby, które zostały dopuszczone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obrotu oraz powszechnego lub jednostkowego stosowania w budownictwie . Wszystkie niezbędne elementy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wykonane w standardzie i zgodnie z obowiązującymi normami.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Wymagany minimalny okres gwarancji na przedmiot zamówienia w zakresie robót budowlanych wynosi 36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miesięcy 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w okresie rękojmi i gwarancji wykonawca zapewnił usunięcie wad, usterek i awarii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ciągu maksymalnie 7 dni od chwili ich zgłoszenia przez Zamawiającego.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Założenia do projektowania 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zobowiązany jest do opracowania dokumentacji projektowej, uzyskania w imieniu zamawiającego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wszystkich niezbędnych uzgodnień i dokumentów technicznych potrzebnych do wykonania przedmiotu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zamówienia, uzyskania pozwolenia na budowę ( lub zgłoszenia robót).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oczekuje, że wykonawca opracuje i przedłoży do oceny koncepcję projektową drogi wraz z opisem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przyjętych rozwiązań 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zgłosi swoje uwagi do proponowanych rozwiązań i wyda zalecenia do uwzględnienia                    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dokumentacji projektowej.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złożeniem wniosku wykonawcy o pozwolenie na budowę lub zgłoszeniu robót niezbędne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będzie uzyskanie akceptacji od zamawiającego rozwiązań projektowych zawartych w projekcie budowlanym.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 zobowiązań wykonawcy w ramach realizacji przedmiotu zamówienia wchodzi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również 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uzyskanie i aktualizacja map geodezyjnych do celów projektowych,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projektów wykonawczych stanowiących podstawę do wykonania robót,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również przedłożenia do akceptacji rysunków wykonawczych przed ich skierowaniem do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realizacji, w aspekcie ich zgodności z ustaleniami programu </w:t>
      </w:r>
      <w:r w:rsidR="00BF2115">
        <w:rPr>
          <w:rFonts w:ascii="Times New Roman" w:hAnsi="Times New Roman"/>
          <w:sz w:val="20"/>
          <w:szCs w:val="20"/>
        </w:rPr>
        <w:t>funkcjonalno-</w:t>
      </w:r>
      <w:r>
        <w:rPr>
          <w:rFonts w:ascii="Times New Roman" w:hAnsi="Times New Roman"/>
          <w:sz w:val="20"/>
          <w:szCs w:val="20"/>
        </w:rPr>
        <w:t xml:space="preserve"> użytkowego i umowy.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Akceptacja projektu przez Zmawiającego nie zwalnia Wykonawcy z odpowiedzialności za błędy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projektowe lub niezgodności projektu ze stanem istniejącym. 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wykonawca powinien zapewnić wykonanie: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harmonogramu realizacji inwestycji,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projektu organizacji ruchu dla robót wykonywanych przy drogach publicznych,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informacji projektanta o wymaganiach bezpieczeństwa i ochrony zdrowia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planu bezpieczeństwa i ochrony zdrowia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dokumentacji powykonawczej (łącznie z protokołami, świadectwami </w:t>
      </w: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dopuszczenia, atestami, informacją o udzielonej gwarancji).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4. Wymagania szczegółowe</w:t>
      </w:r>
      <w:r>
        <w:rPr>
          <w:rFonts w:ascii="Times New Roman" w:hAnsi="Times New Roman"/>
          <w:sz w:val="20"/>
          <w:szCs w:val="20"/>
        </w:rPr>
        <w:t>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Cechy obiektu dotyczące rozwiązań budowlano-konstrukcyjnych Zamawiający wymaga, aby konstrukcja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nawierzchni miała zapewnioną trwałość </w:t>
      </w:r>
      <w:proofErr w:type="spellStart"/>
      <w:r>
        <w:rPr>
          <w:rFonts w:ascii="Times New Roman" w:hAnsi="Times New Roman"/>
          <w:sz w:val="20"/>
          <w:szCs w:val="20"/>
        </w:rPr>
        <w:t>międzyremontową</w:t>
      </w:r>
      <w:proofErr w:type="spellEnd"/>
      <w:r>
        <w:rPr>
          <w:rFonts w:ascii="Times New Roman" w:hAnsi="Times New Roman"/>
          <w:sz w:val="20"/>
          <w:szCs w:val="20"/>
        </w:rPr>
        <w:t xml:space="preserve"> 20 lat oraz udzielenia gwarancji przez Wykonawcę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okres min.  36 miesięcy. Wykonawca we własnym zakresie postara się o aktualną mapę do celów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projektowych.  Wykonawca jest odpowiedzialny za ochronę wszystkich punktów pomiarowych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ich oznaczeń w czasie trwania robót a w przypadku ich zniszczenia muszą być odtworzone na koszt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 Roboty ziemne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ziemne prowadzić w sposób nie powodujący destrukcji podłoża i jego nawodnienia. Sposób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wykonywania nasypów i wykopów powinien gwarantować ich stateczność, a nierówności powierzchni skarp nie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przekraczać wielkości podanych w dokumentacji. Miejsca odkładów wraz z kosztami ewentualnej </w:t>
      </w:r>
    </w:p>
    <w:p w:rsidR="00DE51BD" w:rsidRPr="00BF2115" w:rsidRDefault="00517326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rekultywacji ustala swoim staraniem Wykonawca w porozumieniu z Zamawiającym.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4.2 Roboty drogowe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drogowe winny być realizowane tylko w sprzyjających warunkach atmosferycznych. Przy prowadzeniu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nie należy dopuszczać do powstania szkód w przyległych obiektach. Należy unikać przerw w prowadzeniu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Zjazdy indywidualne i publiczne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prowadzonych robót należy wykonać zjazdy do nieruchomości gdzie znajdują  się budynki.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4.3 Nawierzchnia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Konstrukcja drogi powinna być tak zaprojektowana, aby stan graniczny nośności i przydatności do użytkowania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był przekraczany w okresach eksploatacji krótszych niż określone w załączniku nr 5 Rozporządzenia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Ministra Infrastruktury  z dnia 1sierpnia 2019 roku w sprawie warunków technicznych, jakim powinny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odpowiadać drogi publiczne i ich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Zmianami). Droga  po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konstrukcji musi zapewnić przydatność strukturalną dla przenoszenia obciążeń od  pojazdów,                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warstwa ścieralna funkcje bezpieczeństwa i komfortu uczestników ruchu.  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4.4 Organizacja ruchu.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Oznakowanie pionowe i poziome należy wykonać wg zaakceptowanego i zatwierdzonego projektu docelowej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organizacji ruchu, który sporządzi Wykonawca. Nowe oznakowanie pionowego należy wykonać zgodnie ze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„Szczegółowymi warunkami technicznymi dla znaków i sygnałów drogowych oraz urządzeń bezpieczeństwa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ruchu drogowego i warunkami ich umieszczania na drogach” Załącznik do nr Dz.U.220, poz. 2181 z dnia 23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grudnia 2003r (wraz z późniejszymi zmianami).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4.5 Wymagania materiałowe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stosował tylko te materiały, które spełniają wymagania ustawy Prawo Budowlane, są zgodne </w:t>
      </w:r>
    </w:p>
    <w:p w:rsidR="00DE51BD" w:rsidRDefault="00517326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polskimi normami przenoszącymi europejskie normy zharmonizowane oraz posiadają wymagane przepisami </w:t>
      </w:r>
    </w:p>
    <w:p w:rsidR="00DE51BD" w:rsidRDefault="00517326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atesty i certyfikaty. </w:t>
      </w:r>
    </w:p>
    <w:p w:rsidR="00DE51BD" w:rsidRDefault="00517326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Za spełnienie wymagań jakościowych dotyczących materiałów ponosi odpowiedzialność Wykonawca. </w:t>
      </w:r>
    </w:p>
    <w:p w:rsidR="00DE51BD" w:rsidRDefault="00DE51BD">
      <w:pPr>
        <w:pStyle w:val="Default"/>
        <w:rPr>
          <w:sz w:val="20"/>
        </w:rPr>
      </w:pPr>
    </w:p>
    <w:p w:rsidR="00DE51BD" w:rsidRDefault="00517326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4.6 Oświadczenia Zamawiającego stwierdzające jego prawo do dysponowania nieruchomością na cele budowlane</w:t>
      </w:r>
    </w:p>
    <w:p w:rsidR="00DE51BD" w:rsidRDefault="00DE51BD">
      <w:pPr>
        <w:pStyle w:val="Default"/>
        <w:rPr>
          <w:b/>
          <w:sz w:val="20"/>
        </w:rPr>
      </w:pPr>
    </w:p>
    <w:p w:rsidR="00DE51BD" w:rsidRDefault="00517326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W przypadku wyjścia poza istniejący pas własności, Wykonawca pozyska wszelkie decyzje i uzgodnienia, oraz </w:t>
      </w:r>
    </w:p>
    <w:p w:rsidR="00DE51BD" w:rsidRDefault="00517326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wszystkie materiały do ich pozyskania, umożliwiające wejście w teren dla wykonania robót. Prace te             </w:t>
      </w:r>
    </w:p>
    <w:p w:rsidR="00DE51BD" w:rsidRDefault="00517326">
      <w:pPr>
        <w:pStyle w:val="Default"/>
      </w:pPr>
      <w:r>
        <w:rPr>
          <w:rFonts w:ascii="Times New Roman" w:hAnsi="Times New Roman"/>
          <w:sz w:val="20"/>
        </w:rPr>
        <w:t>Wykonawca wykona na własny koszt. Zmawiający jest właścicielem terenu pod  istniejącą drogą.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Default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4.7 Ustalenie wyceny robót</w:t>
      </w:r>
    </w:p>
    <w:p w:rsidR="00DE51BD" w:rsidRDefault="00DE51BD">
      <w:pPr>
        <w:pStyle w:val="Default"/>
        <w:spacing w:line="240" w:lineRule="auto"/>
      </w:pP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Wykonanie robót budowlanych i oddanie do użytku przedmiotu zamówienia musi być zrealizowane zgodnie     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przepisami ustawy z dnia 7 lipca 1994 r. Prawo Budowlane Dz. U. z 2017 r. poz. 1332, 1529 ze zmianami)    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ze zmianami, jak również z wszystkimi aktami prawnymi właściwymi w przedmiocie zamówienia, z przepisami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techniczno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budowlanymi, obowiązującymi normami, wytycznymi oraz zasadami najnowszych rozwiązań   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technicznych.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oszacowania i wyceny zakresu robót dla potrzeb sporządzenia oferty należy kierować się: </w:t>
      </w:r>
    </w:p>
    <w:p w:rsidR="00DE51BD" w:rsidRDefault="00517326">
      <w:pPr>
        <w:pStyle w:val="Default"/>
        <w:spacing w:after="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wynikami wizji terenowych i inwentaryzacji własnych,</w:t>
      </w:r>
    </w:p>
    <w:p w:rsidR="00DE51BD" w:rsidRDefault="00517326">
      <w:pPr>
        <w:pStyle w:val="Default"/>
        <w:spacing w:after="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wynikami opracowań własnych, </w:t>
      </w:r>
    </w:p>
    <w:p w:rsidR="00DE51BD" w:rsidRDefault="00517326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zapisami niniejszego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– użytkowego.</w:t>
      </w:r>
    </w:p>
    <w:p w:rsidR="00DE51BD" w:rsidRDefault="00DE51BD">
      <w:pPr>
        <w:pStyle w:val="Default"/>
        <w:spacing w:after="0"/>
      </w:pP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Oszacowane przez Zamawiającego rodzaje robót wymieniono w treści PFU. Wykonawca musi się liczyć           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sytuacją, że rodzaje robót i ilości wg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– użytkowego mogą ulec zmianie po             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opracowaniu dokumentacji projektowej. Minimalny obszar obejmujący realizację zadania wynika z załączonej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mapy, przy czym szczegółowe rozwiązania wpływające na zwiększenie zakresu i ilości robót stanowią ryzyko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 i nie będą traktowane jako roboty dodatkowe. Załączona mapa ma charakter wyłącznie poglądowy </w:t>
      </w:r>
    </w:p>
    <w:p w:rsidR="00DE51BD" w:rsidRDefault="00517326">
      <w:pPr>
        <w:pStyle w:val="Default"/>
      </w:pPr>
      <w:r>
        <w:rPr>
          <w:rFonts w:ascii="Times New Roman" w:hAnsi="Times New Roman"/>
          <w:sz w:val="20"/>
          <w:szCs w:val="20"/>
        </w:rPr>
        <w:t>w celu określenia orientacyjnego zakresu  robót.</w:t>
      </w:r>
    </w:p>
    <w:p w:rsidR="00DE51BD" w:rsidRDefault="00DE51BD">
      <w:pPr>
        <w:pStyle w:val="Default"/>
        <w:rPr>
          <w:rFonts w:ascii="Times New Roman" w:hAnsi="Times New Roman"/>
          <w:sz w:val="20"/>
          <w:szCs w:val="20"/>
        </w:rPr>
      </w:pP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E51BD" w:rsidRDefault="00517326">
      <w:pPr>
        <w:pStyle w:val="Defaul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4.8 Płatności</w:t>
      </w:r>
    </w:p>
    <w:p w:rsidR="00DE51BD" w:rsidRDefault="00DE51BD">
      <w:pPr>
        <w:pStyle w:val="Default"/>
      </w:pP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Podstawą płatności dla opracowań projektowych i robót budowlanych wycenionych ryczałtowo jest wartość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(kwota) podana przez Wykonawcę w ofercie.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Kwota ryczałtowa uwzględniać będzie wszystkie czynności, wymagania i badania, składające się na wykonanie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zamówienia.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Płatność odbywać się będzie na podstawie faktur wystawionych po podpisaniu przez Zamawiającego            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protokołów zdawczo – odbiorczych: częściowego, końcowego lub ostatecznego.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dopuszcza częściowe fakturowanie zadania na podstawie protokołów odbioru robót                   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oraz fakturowanie opracowań projektowych po ich zatwierdzeniu przez Zamawiającego.  Wartość opracowań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projektowych łącznie  nie może przekraczać 8 % wartości całości zadania.</w:t>
      </w:r>
    </w:p>
    <w:p w:rsidR="00DE51BD" w:rsidRDefault="00DE51BD">
      <w:pPr>
        <w:pStyle w:val="Default"/>
      </w:pPr>
    </w:p>
    <w:p w:rsidR="00BF2115" w:rsidRDefault="00BF2115">
      <w:pPr>
        <w:pStyle w:val="Default"/>
      </w:pPr>
    </w:p>
    <w:p w:rsidR="00DE51BD" w:rsidRDefault="00517326">
      <w:pPr>
        <w:pStyle w:val="Default"/>
      </w:pPr>
      <w:r>
        <w:rPr>
          <w:rFonts w:ascii="Times New Roman" w:hAnsi="Times New Roman"/>
          <w:b/>
          <w:bCs/>
          <w:sz w:val="20"/>
          <w:szCs w:val="20"/>
        </w:rPr>
        <w:t>4.9 Wymagane terminy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sporządzi szczegółowy harmonogram wykonania poszczególnych opracowań projektowych,        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uzyskania poszczególnych opinii, uzgodnień i decyzji oraz wykonania robót budowlanych. Termin na realizację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niniejszego zadania tj. </w:t>
      </w:r>
      <w:r>
        <w:rPr>
          <w:rFonts w:ascii="Times New Roman" w:hAnsi="Times New Roman"/>
          <w:b/>
          <w:bCs/>
          <w:sz w:val="20"/>
          <w:szCs w:val="20"/>
        </w:rPr>
        <w:t xml:space="preserve">maksymalnie </w:t>
      </w:r>
      <w:r>
        <w:rPr>
          <w:rFonts w:ascii="Times New Roman" w:hAnsi="Times New Roman"/>
          <w:b/>
          <w:sz w:val="20"/>
          <w:szCs w:val="20"/>
        </w:rPr>
        <w:t xml:space="preserve"> 200 dni od daty podpisania umowy – </w:t>
      </w:r>
      <w:r>
        <w:rPr>
          <w:rFonts w:ascii="Times New Roman" w:hAnsi="Times New Roman"/>
          <w:sz w:val="20"/>
          <w:szCs w:val="20"/>
        </w:rPr>
        <w:t xml:space="preserve">obejmuje zakończenie całości         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 budowlanych i przekazanie zrealizowanych obiektów do eksploatacji, przekazania dokumentacji                     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powykonawczej oraz map geodezyjnych powykonawczych. </w:t>
      </w:r>
    </w:p>
    <w:p w:rsidR="00DE51BD" w:rsidRDefault="00DE51BD">
      <w:pPr>
        <w:pStyle w:val="Default"/>
      </w:pPr>
    </w:p>
    <w:p w:rsidR="00DE51BD" w:rsidRDefault="00517326">
      <w:pPr>
        <w:pStyle w:val="Default"/>
      </w:pPr>
      <w:r>
        <w:rPr>
          <w:rFonts w:ascii="Times New Roman" w:hAnsi="Times New Roman"/>
          <w:b/>
          <w:bCs/>
          <w:sz w:val="20"/>
          <w:szCs w:val="20"/>
        </w:rPr>
        <w:t>4.10  Raportowanie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zobowiązany do przekazywania comiesięcznych  raportów z rzeczywistego postępu prac      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zarówno w fazie projektowej jak i na etapie wykonawstwa robót. Raporty będą przekazywane do 2 każdego  </w:t>
      </w:r>
    </w:p>
    <w:p w:rsidR="00DE51BD" w:rsidRDefault="00517326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miesiąca.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4.11 Obowiązujące przepisy  prawne w trakcie  realizacji  zlecenia.</w:t>
      </w:r>
    </w:p>
    <w:p w:rsidR="00DE51BD" w:rsidRDefault="00DE51B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Wykonawca wykona przedmiot zamówienia zgodnie z przepisami prawa i obowiązującymi normami. W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przypadku gdy przywołane  w Programie funkcjonalno-użytkowym podstawy prawne były już nie aktualne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winien zrealizować przedmiot zamówienia  zgodnie z obowiązującymi na czas realizacji  </w:t>
      </w:r>
    </w:p>
    <w:p w:rsidR="00DE51BD" w:rsidRDefault="00517326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zamówienia.</w:t>
      </w:r>
    </w:p>
    <w:tbl>
      <w:tblPr>
        <w:tblW w:w="5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397"/>
        <w:gridCol w:w="1220"/>
        <w:gridCol w:w="953"/>
      </w:tblGrid>
      <w:tr w:rsidR="002B6F04" w:rsidRPr="002B6F04" w:rsidTr="002B6F04">
        <w:trPr>
          <w:trHeight w:val="255"/>
        </w:trPr>
        <w:tc>
          <w:tcPr>
            <w:tcW w:w="51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Szacunkowe zestawienie robót do wykonania </w:t>
            </w:r>
          </w:p>
        </w:tc>
      </w:tr>
      <w:tr w:rsidR="002B6F04" w:rsidRPr="002B6F04" w:rsidTr="002B6F04">
        <w:trPr>
          <w:trHeight w:val="408"/>
        </w:trPr>
        <w:tc>
          <w:tcPr>
            <w:tcW w:w="5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F04" w:rsidRPr="002B6F04" w:rsidRDefault="002B6F04" w:rsidP="002B6F0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2B6F04" w:rsidRPr="002B6F04" w:rsidTr="002B6F04">
        <w:trPr>
          <w:trHeight w:val="408"/>
        </w:trPr>
        <w:tc>
          <w:tcPr>
            <w:tcW w:w="5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F04" w:rsidRPr="002B6F04" w:rsidRDefault="002B6F04" w:rsidP="002B6F0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2B6F04" w:rsidRPr="002B6F04" w:rsidTr="002B6F0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Wyszczególnienie zakresu rzeczowego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ilość </w:t>
            </w:r>
          </w:p>
        </w:tc>
      </w:tr>
      <w:tr w:rsidR="002B6F04" w:rsidRPr="002B6F04" w:rsidTr="002B6F0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Roboty pomiarowe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0,134</w:t>
            </w:r>
          </w:p>
        </w:tc>
      </w:tr>
      <w:tr w:rsidR="002B6F04" w:rsidRPr="002B6F04" w:rsidTr="002B6F0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Roboty rozbiórkowe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2B6F04" w:rsidRPr="002B6F04" w:rsidTr="002B6F0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rozbiórka nawierzchni  szutrowej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603</w:t>
            </w:r>
          </w:p>
        </w:tc>
      </w:tr>
      <w:tr w:rsidR="002B6F04" w:rsidRPr="002B6F04" w:rsidTr="002B6F0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rozbiórka  znaków drogowych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3</w:t>
            </w:r>
          </w:p>
        </w:tc>
      </w:tr>
      <w:tr w:rsidR="002B6F04" w:rsidRPr="002B6F04" w:rsidTr="002B6F0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Roboty drogowe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</w:tr>
      <w:tr w:rsidR="002B6F04" w:rsidRPr="002B6F04" w:rsidTr="002B6F0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Korytowanie  z wywózką urobku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250</w:t>
            </w:r>
          </w:p>
        </w:tc>
      </w:tr>
      <w:tr w:rsidR="002B6F04" w:rsidRPr="002B6F04" w:rsidTr="002B6F04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warstw odsączająca/stabilizująca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470</w:t>
            </w:r>
          </w:p>
        </w:tc>
      </w:tr>
      <w:tr w:rsidR="002B6F04" w:rsidRPr="002B6F04" w:rsidTr="002B6F0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Podbudowa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603</w:t>
            </w:r>
          </w:p>
        </w:tc>
      </w:tr>
      <w:tr w:rsidR="002B6F04" w:rsidRPr="002B6F04" w:rsidTr="002B6F0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Warstwa  asfaltowa wiążąca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470</w:t>
            </w:r>
          </w:p>
        </w:tc>
      </w:tr>
      <w:tr w:rsidR="002B6F04" w:rsidRPr="002B6F04" w:rsidTr="002B6F0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Warstwa asfaltowa ścieralna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470</w:t>
            </w:r>
          </w:p>
        </w:tc>
      </w:tr>
      <w:tr w:rsidR="002B6F04" w:rsidRPr="002B6F04" w:rsidTr="002B6F0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pobocza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134</w:t>
            </w:r>
          </w:p>
        </w:tc>
      </w:tr>
      <w:tr w:rsidR="002B6F04" w:rsidRPr="002B6F04" w:rsidTr="002B6F0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Organizacja ruch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</w:t>
            </w:r>
          </w:p>
        </w:tc>
      </w:tr>
      <w:tr w:rsidR="002B6F04" w:rsidRPr="002B6F04" w:rsidTr="002B6F0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Dokumentacja projektowa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F04" w:rsidRPr="002B6F04" w:rsidRDefault="002B6F04" w:rsidP="002B6F04">
            <w:pPr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2B6F04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</w:t>
            </w:r>
          </w:p>
        </w:tc>
      </w:tr>
    </w:tbl>
    <w:p w:rsidR="00DE51BD" w:rsidRDefault="00DE51BD">
      <w:pPr>
        <w:pStyle w:val="Normalny1"/>
        <w:spacing w:line="240" w:lineRule="auto"/>
      </w:pPr>
      <w:bookmarkStart w:id="1" w:name="_GoBack"/>
      <w:bookmarkEnd w:id="1"/>
    </w:p>
    <w:sectPr w:rsidR="00DE51BD">
      <w:headerReference w:type="default" r:id="rId7"/>
      <w:pgSz w:w="11906" w:h="16838"/>
      <w:pgMar w:top="1417" w:right="1417" w:bottom="708" w:left="1417" w:header="708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4C" w:rsidRDefault="004B234C">
      <w:pPr>
        <w:spacing w:after="0" w:line="240" w:lineRule="auto"/>
      </w:pPr>
      <w:r>
        <w:separator/>
      </w:r>
    </w:p>
  </w:endnote>
  <w:endnote w:type="continuationSeparator" w:id="0">
    <w:p w:rsidR="004B234C" w:rsidRDefault="004B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altName w:val="Segoe Print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4C" w:rsidRDefault="004B234C">
      <w:pPr>
        <w:spacing w:after="0" w:line="240" w:lineRule="auto"/>
      </w:pPr>
      <w:r>
        <w:separator/>
      </w:r>
    </w:p>
  </w:footnote>
  <w:footnote w:type="continuationSeparator" w:id="0">
    <w:p w:rsidR="004B234C" w:rsidRDefault="004B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BD" w:rsidRDefault="00517326">
    <w:pPr>
      <w:pStyle w:val="Nagwek1"/>
    </w:pPr>
    <w:r>
      <w:t>„Program Funkcjonalno-Użytkowy „Przebudowy  drogi gminnej ul. Turawskiej w m. Dylaki”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BD"/>
    <w:rsid w:val="002B6F04"/>
    <w:rsid w:val="004B234C"/>
    <w:rsid w:val="00517326"/>
    <w:rsid w:val="00BF2115"/>
    <w:rsid w:val="00DE51BD"/>
    <w:rsid w:val="05F531FD"/>
    <w:rsid w:val="0A503D18"/>
    <w:rsid w:val="14EC532A"/>
    <w:rsid w:val="17FC2412"/>
    <w:rsid w:val="1E9A33F5"/>
    <w:rsid w:val="29CE5DA6"/>
    <w:rsid w:val="32BB036C"/>
    <w:rsid w:val="39434C4A"/>
    <w:rsid w:val="3D807BAA"/>
    <w:rsid w:val="44E61134"/>
    <w:rsid w:val="45CF4533"/>
    <w:rsid w:val="4D0C28FD"/>
    <w:rsid w:val="501C31D6"/>
    <w:rsid w:val="65AB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AB7E8-6D78-44EA-A11F-0FE3AB19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2" w:lineRule="auto"/>
      <w:textAlignment w:val="baseline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paragraph" w:customStyle="1" w:styleId="Nagwek1">
    <w:name w:val="Nagłówek1"/>
    <w:next w:val="Tretekstu"/>
    <w:qFormat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qFormat/>
    <w:pPr>
      <w:spacing w:after="140" w:line="288" w:lineRule="auto"/>
    </w:pPr>
  </w:style>
  <w:style w:type="paragraph" w:customStyle="1" w:styleId="Lista1">
    <w:name w:val="Lista1"/>
    <w:basedOn w:val="Tretekstu"/>
    <w:qFormat/>
    <w:rPr>
      <w:rFonts w:cs="Mangal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ormalny1">
    <w:name w:val="Normalny1"/>
    <w:qFormat/>
    <w:pPr>
      <w:spacing w:line="252" w:lineRule="auto"/>
      <w:textAlignment w:val="baseline"/>
    </w:pPr>
    <w:rPr>
      <w:rFonts w:ascii="Calibri" w:eastAsia="Calibri" w:hAnsi="Calibri"/>
      <w:color w:val="00000A"/>
      <w:sz w:val="22"/>
      <w:szCs w:val="22"/>
      <w:shd w:val="clear" w:color="auto" w:fill="FFFFFF"/>
      <w:lang w:eastAsia="en-US"/>
    </w:rPr>
  </w:style>
  <w:style w:type="paragraph" w:customStyle="1" w:styleId="Stopka1">
    <w:name w:val="Stopka1"/>
    <w:basedOn w:val="Normalny1"/>
    <w:qFormat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Akapitzlist1">
    <w:name w:val="Akapit z listą1"/>
    <w:basedOn w:val="Normalny1"/>
    <w:qFormat/>
    <w:pPr>
      <w:suppressAutoHyphens/>
      <w:ind w:left="720"/>
    </w:pPr>
  </w:style>
  <w:style w:type="paragraph" w:customStyle="1" w:styleId="Gwka">
    <w:name w:val="Głów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spacing w:line="252" w:lineRule="auto"/>
      <w:textAlignment w:val="baseline"/>
    </w:pPr>
    <w:rPr>
      <w:rFonts w:ascii="0" w:eastAsia="Calibri" w:hAnsi="0"/>
      <w:color w:val="000000"/>
      <w:sz w:val="24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4491</Words>
  <Characters>26952</Characters>
  <Application>Microsoft Office Word</Application>
  <DocSecurity>0</DocSecurity>
  <Lines>224</Lines>
  <Paragraphs>62</Paragraphs>
  <ScaleCrop>false</ScaleCrop>
  <Company/>
  <LinksUpToDate>false</LinksUpToDate>
  <CharactersWithSpaces>31381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Projekty</dc:creator>
  <cp:lastModifiedBy>ZbigniewB</cp:lastModifiedBy>
  <cp:revision>27</cp:revision>
  <cp:lastPrinted>2020-03-18T14:26:00Z</cp:lastPrinted>
  <dcterms:created xsi:type="dcterms:W3CDTF">2018-05-21T14:45:00Z</dcterms:created>
  <dcterms:modified xsi:type="dcterms:W3CDTF">2020-09-07T14:48:00Z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